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276" w:rsidRDefault="00476276">
      <w:pPr>
        <w:pStyle w:val="2"/>
        <w:jc w:val="center"/>
        <w:rPr>
          <w:rFonts w:ascii="Simsun" w:eastAsia="Times New Roman" w:hAnsi="Simsun"/>
          <w:sz w:val="32"/>
          <w:szCs w:val="32"/>
        </w:rPr>
      </w:pPr>
      <w:bookmarkStart w:id="0" w:name="_GoBack"/>
      <w:r>
        <w:rPr>
          <w:rFonts w:ascii="宋体" w:eastAsia="宋体" w:hAnsi="宋体" w:cs="宋体" w:hint="eastAsia"/>
          <w:sz w:val="32"/>
          <w:szCs w:val="32"/>
        </w:rPr>
        <w:t>要求公司回购股权申请书</w:t>
      </w:r>
    </w:p>
    <w:bookmarkEnd w:id="0"/>
    <w:p w:rsidR="00476276" w:rsidRDefault="00476276">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r>
        <w:rPr>
          <w:rStyle w:val="a6"/>
          <w:rFonts w:ascii="Simsun" w:hAnsi="Simsun"/>
        </w:rPr>
        <w:t>有限公司及公司负责人、各位股东：</w:t>
      </w:r>
    </w:p>
    <w:p w:rsidR="00476276" w:rsidRDefault="00476276">
      <w:pPr>
        <w:pStyle w:val="a5"/>
        <w:spacing w:before="0" w:beforeAutospacing="0" w:after="0" w:afterAutospacing="0" w:line="360" w:lineRule="atLeast"/>
        <w:rPr>
          <w:rFonts w:ascii="Simsun" w:hAnsi="Simsun"/>
        </w:rPr>
      </w:pPr>
      <w:r>
        <w:rPr>
          <w:rFonts w:ascii="Simsun" w:hAnsi="Simsun"/>
        </w:rPr>
        <w:t>本人现要求公司将本人股权予以收购，说明如下：</w:t>
      </w:r>
    </w:p>
    <w:p w:rsidR="00476276" w:rsidRDefault="00476276">
      <w:pPr>
        <w:pStyle w:val="a5"/>
        <w:spacing w:before="0" w:beforeAutospacing="0" w:after="0" w:afterAutospacing="0" w:line="360" w:lineRule="atLeast"/>
        <w:rPr>
          <w:rFonts w:ascii="Simsun" w:hAnsi="Simsun"/>
        </w:rPr>
      </w:pPr>
      <w:r>
        <w:rPr>
          <w:rFonts w:ascii="Simsun" w:hAnsi="Simsun"/>
        </w:rPr>
        <w:t>本人拟出让股权：本人现持有的公司的</w:t>
      </w:r>
      <w:r>
        <w:rPr>
          <w:rFonts w:ascii="Simsun" w:hAnsi="Simsun"/>
          <w:u w:val="single"/>
        </w:rPr>
        <w:t xml:space="preserve">        </w:t>
      </w:r>
      <w:r>
        <w:rPr>
          <w:rFonts w:ascii="Simsun" w:hAnsi="Simsun"/>
        </w:rPr>
        <w:t>%</w:t>
      </w:r>
      <w:r>
        <w:rPr>
          <w:rFonts w:ascii="Simsun" w:hAnsi="Simsun"/>
        </w:rPr>
        <w:t>股权；</w:t>
      </w:r>
    </w:p>
    <w:p w:rsidR="00476276" w:rsidRDefault="00476276">
      <w:pPr>
        <w:pStyle w:val="a5"/>
        <w:spacing w:before="0" w:beforeAutospacing="0" w:after="0" w:afterAutospacing="0" w:line="360" w:lineRule="atLeast"/>
        <w:rPr>
          <w:rFonts w:ascii="Simsun" w:hAnsi="Simsun"/>
        </w:rPr>
      </w:pPr>
      <w:r>
        <w:rPr>
          <w:rFonts w:ascii="Simsun" w:hAnsi="Simsun"/>
        </w:rPr>
        <w:t>拟出让价格：各方协商一致的合理价格；</w:t>
      </w:r>
    </w:p>
    <w:p w:rsidR="00476276" w:rsidRDefault="00476276">
      <w:pPr>
        <w:pStyle w:val="a5"/>
        <w:spacing w:before="0" w:beforeAutospacing="0" w:after="0" w:afterAutospacing="0" w:line="360" w:lineRule="atLeast"/>
        <w:rPr>
          <w:rFonts w:ascii="Simsun" w:hAnsi="Simsun"/>
        </w:rPr>
      </w:pPr>
      <w:r>
        <w:rPr>
          <w:rStyle w:val="a7"/>
          <w:rFonts w:ascii="Simsun" w:hAnsi="Simsun"/>
          <w:i w:val="0"/>
          <w:iCs w:val="0"/>
        </w:rPr>
        <w:t>理由：公司决议转让公司房产及将房产抵债，本人不同意；</w:t>
      </w:r>
      <w:r>
        <w:rPr>
          <w:rStyle w:val="a7"/>
          <w:rFonts w:ascii="Simsun" w:hAnsi="Simsun"/>
          <w:i w:val="0"/>
          <w:iCs w:val="0"/>
        </w:rPr>
        <w:t xml:space="preserve"> </w:t>
      </w:r>
      <w:r>
        <w:rPr>
          <w:rStyle w:val="a7"/>
          <w:rFonts w:ascii="Simsun" w:hAnsi="Simsun"/>
          <w:i w:val="0"/>
          <w:iCs w:val="0"/>
        </w:rPr>
        <w:t>以及其它符合公司法规定的理由。</w:t>
      </w:r>
    </w:p>
    <w:p w:rsidR="00476276" w:rsidRDefault="00476276">
      <w:pPr>
        <w:pStyle w:val="a5"/>
        <w:spacing w:before="0" w:beforeAutospacing="0" w:after="0" w:afterAutospacing="0" w:line="360" w:lineRule="atLeast"/>
        <w:rPr>
          <w:rFonts w:ascii="Simsun" w:hAnsi="Simsun"/>
        </w:rPr>
      </w:pPr>
      <w:r>
        <w:rPr>
          <w:rStyle w:val="a7"/>
          <w:rFonts w:ascii="Simsun" w:hAnsi="Simsun"/>
          <w:i w:val="0"/>
          <w:iCs w:val="0"/>
        </w:rPr>
        <w:t>请公司及各股东在</w:t>
      </w:r>
      <w:r>
        <w:rPr>
          <w:rStyle w:val="a7"/>
          <w:rFonts w:ascii="Simsun" w:hAnsi="Simsun"/>
          <w:i w:val="0"/>
          <w:iCs w:val="0"/>
          <w:u w:val="single"/>
        </w:rPr>
        <w:t>         </w:t>
      </w:r>
      <w:r>
        <w:rPr>
          <w:rStyle w:val="a7"/>
          <w:rFonts w:ascii="Simsun" w:hAnsi="Simsun"/>
          <w:i w:val="0"/>
          <w:iCs w:val="0"/>
        </w:rPr>
        <w:t>年</w:t>
      </w:r>
      <w:r>
        <w:rPr>
          <w:rStyle w:val="a7"/>
          <w:rFonts w:ascii="Simsun" w:hAnsi="Simsun"/>
          <w:i w:val="0"/>
          <w:iCs w:val="0"/>
          <w:u w:val="single"/>
        </w:rPr>
        <w:t xml:space="preserve">        </w:t>
      </w:r>
      <w:r>
        <w:rPr>
          <w:rStyle w:val="a7"/>
          <w:rFonts w:ascii="Simsun" w:hAnsi="Simsun"/>
          <w:i w:val="0"/>
          <w:iCs w:val="0"/>
        </w:rPr>
        <w:t>月</w:t>
      </w:r>
      <w:r>
        <w:rPr>
          <w:rStyle w:val="a7"/>
          <w:rFonts w:ascii="Simsun" w:hAnsi="Simsun"/>
          <w:i w:val="0"/>
          <w:iCs w:val="0"/>
          <w:u w:val="single"/>
        </w:rPr>
        <w:t xml:space="preserve">        </w:t>
      </w:r>
      <w:r>
        <w:rPr>
          <w:rStyle w:val="a7"/>
          <w:rFonts w:ascii="Simsun" w:hAnsi="Simsun"/>
          <w:i w:val="0"/>
          <w:iCs w:val="0"/>
        </w:rPr>
        <w:t>日内给予书面答复，确定是否购买本人出让的股权</w:t>
      </w:r>
      <w:r>
        <w:rPr>
          <w:rFonts w:ascii="Simsun" w:hAnsi="Simsun"/>
        </w:rPr>
        <w:t>；逾期未答复的，视为不同意收购。逾期未答复或未达成一致的，本人将依据《公司法》规定向法院提起诉讼，要求公司收购本人股权。</w:t>
      </w:r>
    </w:p>
    <w:p w:rsidR="00476276" w:rsidRDefault="00476276">
      <w:pPr>
        <w:pStyle w:val="a5"/>
        <w:spacing w:before="0" w:beforeAutospacing="0" w:after="0" w:afterAutospacing="0" w:line="360" w:lineRule="atLeast"/>
        <w:rPr>
          <w:rFonts w:ascii="Simsun" w:hAnsi="Simsun"/>
        </w:rPr>
      </w:pPr>
      <w:r>
        <w:rPr>
          <w:rFonts w:ascii="Simsun" w:hAnsi="Simsun"/>
        </w:rPr>
        <w:t>收购价格与具体方式欢迎与本人或代理人</w:t>
      </w:r>
      <w:r>
        <w:rPr>
          <w:rFonts w:ascii="Simsun" w:hAnsi="Simsun"/>
          <w:u w:val="single"/>
        </w:rPr>
        <w:t>                    </w:t>
      </w:r>
      <w:r>
        <w:rPr>
          <w:rFonts w:ascii="Simsun" w:hAnsi="Simsun"/>
        </w:rPr>
        <w:t> </w:t>
      </w:r>
      <w:r>
        <w:rPr>
          <w:rFonts w:ascii="Simsun" w:hAnsi="Simsun"/>
        </w:rPr>
        <w:t>律师进行沟通。</w:t>
      </w:r>
    </w:p>
    <w:p w:rsidR="00476276" w:rsidRDefault="00476276">
      <w:pPr>
        <w:pStyle w:val="a5"/>
        <w:spacing w:before="0" w:beforeAutospacing="0" w:after="0" w:afterAutospacing="0" w:line="360" w:lineRule="atLeast"/>
        <w:rPr>
          <w:rFonts w:ascii="Simsun" w:hAnsi="Simsun"/>
        </w:rPr>
      </w:pPr>
      <w:r>
        <w:rPr>
          <w:rFonts w:ascii="Simsun" w:hAnsi="Simsun"/>
        </w:rPr>
        <w:t>答复请采取下列两种方式之一：</w:t>
      </w:r>
    </w:p>
    <w:p w:rsidR="00476276" w:rsidRDefault="0047627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）书面邮寄至如下地址：</w:t>
      </w:r>
    </w:p>
    <w:p w:rsidR="00476276" w:rsidRDefault="00476276">
      <w:pPr>
        <w:pStyle w:val="a5"/>
        <w:spacing w:before="0" w:beforeAutospacing="0" w:after="0" w:afterAutospacing="0" w:line="360" w:lineRule="atLeast"/>
        <w:rPr>
          <w:rFonts w:ascii="Simsun" w:hAnsi="Simsun"/>
        </w:rPr>
      </w:pPr>
      <w:r>
        <w:rPr>
          <w:rFonts w:ascii="Simsun" w:hAnsi="Simsun"/>
        </w:rPr>
        <w:t>地址：</w:t>
      </w:r>
      <w:r>
        <w:rPr>
          <w:rFonts w:ascii="Simsun" w:hAnsi="Simsun"/>
          <w:u w:val="single"/>
        </w:rPr>
        <w:t>                    </w:t>
      </w:r>
      <w:r>
        <w:rPr>
          <w:rFonts w:ascii="Simsun" w:hAnsi="Simsun"/>
        </w:rPr>
        <w:t> </w:t>
      </w:r>
    </w:p>
    <w:p w:rsidR="00476276" w:rsidRDefault="00476276">
      <w:pPr>
        <w:pStyle w:val="a5"/>
        <w:spacing w:before="0" w:beforeAutospacing="0" w:after="0" w:afterAutospacing="0" w:line="360" w:lineRule="atLeast"/>
        <w:rPr>
          <w:rFonts w:ascii="Simsun" w:hAnsi="Simsun"/>
        </w:rPr>
      </w:pPr>
      <w:r>
        <w:rPr>
          <w:rFonts w:ascii="Simsun" w:hAnsi="Simsun"/>
        </w:rPr>
        <w:t>邮编：</w:t>
      </w:r>
      <w:r>
        <w:rPr>
          <w:rFonts w:ascii="Simsun" w:hAnsi="Simsun"/>
          <w:u w:val="single"/>
        </w:rPr>
        <w:t>                    </w:t>
      </w:r>
      <w:r>
        <w:rPr>
          <w:rFonts w:ascii="Simsun" w:hAnsi="Simsun"/>
        </w:rPr>
        <w:t>                 </w:t>
      </w:r>
    </w:p>
    <w:p w:rsidR="00476276" w:rsidRDefault="00476276">
      <w:pPr>
        <w:pStyle w:val="a5"/>
        <w:spacing w:before="0" w:beforeAutospacing="0" w:after="0" w:afterAutospacing="0" w:line="360" w:lineRule="atLeast"/>
        <w:rPr>
          <w:rFonts w:ascii="Simsun" w:hAnsi="Simsun"/>
        </w:rPr>
      </w:pPr>
      <w:r>
        <w:rPr>
          <w:rFonts w:ascii="Simsun" w:hAnsi="Simsun"/>
        </w:rPr>
        <w:t>电话：</w:t>
      </w:r>
      <w:r>
        <w:rPr>
          <w:rFonts w:ascii="Simsun" w:hAnsi="Simsun"/>
          <w:u w:val="single"/>
        </w:rPr>
        <w:t>                    </w:t>
      </w:r>
      <w:r>
        <w:rPr>
          <w:rFonts w:ascii="Simsun" w:hAnsi="Simsun"/>
        </w:rPr>
        <w:t> </w:t>
      </w:r>
    </w:p>
    <w:p w:rsidR="00476276" w:rsidRDefault="00476276">
      <w:pPr>
        <w:pStyle w:val="a5"/>
        <w:spacing w:before="0" w:beforeAutospacing="0" w:after="0" w:afterAutospacing="0" w:line="360" w:lineRule="atLeast"/>
        <w:rPr>
          <w:rFonts w:ascii="Simsun" w:hAnsi="Simsun"/>
        </w:rPr>
      </w:pPr>
      <w:r>
        <w:rPr>
          <w:rFonts w:ascii="Simsun" w:hAnsi="Simsun"/>
        </w:rPr>
        <w:t>收件人：</w:t>
      </w:r>
      <w:r>
        <w:rPr>
          <w:rFonts w:ascii="Simsun" w:hAnsi="Simsun"/>
          <w:u w:val="single"/>
        </w:rPr>
        <w:t>                    </w:t>
      </w:r>
      <w:r>
        <w:rPr>
          <w:rFonts w:ascii="Simsun" w:hAnsi="Simsun"/>
        </w:rPr>
        <w:t> </w:t>
      </w:r>
    </w:p>
    <w:p w:rsidR="00476276" w:rsidRDefault="0047627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）电子邮箱：</w:t>
      </w:r>
      <w:r>
        <w:rPr>
          <w:rFonts w:ascii="Simsun" w:hAnsi="Simsun"/>
          <w:u w:val="single"/>
        </w:rPr>
        <w:t>                    </w:t>
      </w:r>
      <w:r>
        <w:rPr>
          <w:rFonts w:ascii="Simsun" w:hAnsi="Simsun"/>
        </w:rPr>
        <w:t xml:space="preserve">  </w:t>
      </w:r>
      <w:r>
        <w:rPr>
          <w:rFonts w:ascii="Simsun" w:hAnsi="Simsun"/>
        </w:rPr>
        <w:t>并请抄送给</w:t>
      </w:r>
      <w:r>
        <w:rPr>
          <w:rFonts w:ascii="Simsun" w:hAnsi="Simsun"/>
          <w:u w:val="single"/>
        </w:rPr>
        <w:t>                    </w:t>
      </w:r>
      <w:r>
        <w:rPr>
          <w:rFonts w:ascii="Simsun" w:hAnsi="Simsun"/>
        </w:rPr>
        <w:t> </w:t>
      </w:r>
    </w:p>
    <w:p w:rsidR="00476276" w:rsidRDefault="00476276">
      <w:pPr>
        <w:pStyle w:val="a5"/>
        <w:spacing w:before="0" w:beforeAutospacing="0" w:after="0" w:afterAutospacing="0" w:line="360" w:lineRule="atLeast"/>
        <w:rPr>
          <w:rFonts w:ascii="Simsun" w:hAnsi="Simsun"/>
        </w:rPr>
      </w:pPr>
      <w:r>
        <w:rPr>
          <w:rFonts w:ascii="Simsun" w:hAnsi="Simsun"/>
        </w:rPr>
        <w:t> </w:t>
      </w:r>
    </w:p>
    <w:p w:rsidR="00476276" w:rsidRDefault="00476276">
      <w:pPr>
        <w:pStyle w:val="a5"/>
        <w:spacing w:before="0" w:beforeAutospacing="0" w:after="0" w:afterAutospacing="0" w:line="360" w:lineRule="atLeast"/>
        <w:rPr>
          <w:rFonts w:ascii="Simsun" w:hAnsi="Simsun"/>
        </w:rPr>
      </w:pPr>
      <w:r>
        <w:rPr>
          <w:rFonts w:ascii="Simsun" w:hAnsi="Simsun"/>
        </w:rPr>
        <w:t>说明：本人已经授权</w:t>
      </w:r>
      <w:r>
        <w:rPr>
          <w:rFonts w:ascii="Simsun" w:hAnsi="Simsun"/>
          <w:u w:val="single"/>
        </w:rPr>
        <w:t>                    </w:t>
      </w:r>
      <w:r>
        <w:rPr>
          <w:rFonts w:ascii="Simsun" w:hAnsi="Simsun"/>
        </w:rPr>
        <w:t> </w:t>
      </w:r>
      <w:r>
        <w:rPr>
          <w:rFonts w:ascii="Simsun" w:hAnsi="Simsun"/>
        </w:rPr>
        <w:t>律师事务所</w:t>
      </w:r>
      <w:r>
        <w:rPr>
          <w:rFonts w:ascii="Simsun" w:hAnsi="Simsun"/>
          <w:u w:val="single"/>
        </w:rPr>
        <w:t>                    </w:t>
      </w:r>
      <w:r>
        <w:rPr>
          <w:rFonts w:ascii="Simsun" w:hAnsi="Simsun"/>
        </w:rPr>
        <w:t> </w:t>
      </w:r>
      <w:r>
        <w:rPr>
          <w:rFonts w:ascii="Simsun" w:hAnsi="Simsun"/>
        </w:rPr>
        <w:t>律师就</w:t>
      </w:r>
      <w:r>
        <w:rPr>
          <w:rFonts w:ascii="Simsun" w:hAnsi="Simsun"/>
          <w:u w:val="single"/>
        </w:rPr>
        <w:t>                    </w:t>
      </w:r>
      <w:r>
        <w:rPr>
          <w:rFonts w:ascii="Simsun" w:hAnsi="Simsun"/>
        </w:rPr>
        <w:t> </w:t>
      </w:r>
      <w:r>
        <w:rPr>
          <w:rFonts w:ascii="Simsun" w:hAnsi="Simsun"/>
        </w:rPr>
        <w:t>有限公司的本人股权处置事宜与公司、相关股东进行沟通、联系、谈判、收取与签收相关文件。</w:t>
      </w:r>
    </w:p>
    <w:p w:rsidR="00476276" w:rsidRDefault="00476276">
      <w:pPr>
        <w:pStyle w:val="a5"/>
        <w:spacing w:before="0" w:beforeAutospacing="0" w:after="0" w:afterAutospacing="0" w:line="360" w:lineRule="atLeast"/>
        <w:rPr>
          <w:rFonts w:ascii="Simsun" w:hAnsi="Simsun"/>
        </w:rPr>
      </w:pPr>
      <w:r>
        <w:rPr>
          <w:rFonts w:ascii="Simsun" w:hAnsi="Simsun"/>
        </w:rPr>
        <w:t> </w:t>
      </w:r>
    </w:p>
    <w:p w:rsidR="00476276" w:rsidRDefault="00476276">
      <w:pPr>
        <w:pStyle w:val="a5"/>
        <w:spacing w:before="0" w:beforeAutospacing="0" w:after="0" w:afterAutospacing="0" w:line="360" w:lineRule="atLeast"/>
        <w:rPr>
          <w:rFonts w:ascii="Simsun" w:hAnsi="Simsun"/>
        </w:rPr>
      </w:pPr>
      <w:r>
        <w:rPr>
          <w:rStyle w:val="a6"/>
          <w:rFonts w:ascii="Simsun" w:hAnsi="Simsun"/>
        </w:rPr>
        <w:t>本人签字：</w:t>
      </w:r>
    </w:p>
    <w:p w:rsidR="00476276" w:rsidRDefault="00476276">
      <w:pPr>
        <w:pStyle w:val="a5"/>
        <w:spacing w:before="0" w:beforeAutospacing="0" w:after="0" w:afterAutospacing="0" w:line="360" w:lineRule="atLeast"/>
        <w:rPr>
          <w:rFonts w:ascii="Simsun" w:hAnsi="Simsun"/>
        </w:rPr>
      </w:pPr>
      <w:r>
        <w:rPr>
          <w:rFonts w:ascii="Simsun" w:hAnsi="Simsun"/>
        </w:rPr>
        <w:t>   </w:t>
      </w:r>
    </w:p>
    <w:p w:rsidR="00476276" w:rsidRDefault="00476276">
      <w:pPr>
        <w:pStyle w:val="a5"/>
        <w:spacing w:before="0" w:beforeAutospacing="0" w:after="0" w:afterAutospacing="0" w:line="360" w:lineRule="atLeast"/>
        <w:rPr>
          <w:rFonts w:ascii="Simsun" w:hAnsi="Simsun"/>
        </w:rPr>
      </w:pPr>
      <w:r>
        <w:rPr>
          <w:rFonts w:ascii="Simsun" w:hAnsi="Simsun"/>
        </w:rPr>
        <w:t>日期：</w:t>
      </w:r>
    </w:p>
    <w:p w:rsidR="00476276" w:rsidRDefault="00476276">
      <w:pPr>
        <w:pStyle w:val="a5"/>
        <w:spacing w:before="0" w:beforeAutospacing="0" w:after="0" w:afterAutospacing="0" w:line="360" w:lineRule="atLeast"/>
        <w:rPr>
          <w:rFonts w:ascii="Simsun" w:hAnsi="Simsun"/>
        </w:rPr>
      </w:pPr>
      <w:r>
        <w:rPr>
          <w:rFonts w:ascii="Simsun" w:hAnsi="Simsun"/>
        </w:rPr>
        <w:t>   </w:t>
      </w:r>
    </w:p>
    <w:p w:rsidR="00476276" w:rsidRDefault="00476276">
      <w:pPr>
        <w:pStyle w:val="a5"/>
        <w:spacing w:before="0" w:beforeAutospacing="0" w:after="0" w:afterAutospacing="0" w:line="360" w:lineRule="atLeast"/>
        <w:rPr>
          <w:rFonts w:ascii="Simsun" w:hAnsi="Simsun"/>
        </w:rPr>
      </w:pPr>
      <w:r>
        <w:rPr>
          <w:rFonts w:ascii="Simsun" w:hAnsi="Simsun"/>
        </w:rPr>
        <w:t>《公司法》第七十四条　有下列情形之一的，对股东会该项决议投反对票的股东可以请求公司按照合理的价格收购其股权：</w:t>
      </w:r>
    </w:p>
    <w:p w:rsidR="00476276" w:rsidRDefault="0047627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）公司连续五年不向股东分配利润，而公司该五年连续盈利，并且符合本法规定的分配利润条件的；</w:t>
      </w:r>
    </w:p>
    <w:p w:rsidR="00476276" w:rsidRDefault="0047627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）公司合并、分立、转让主要财产的；</w:t>
      </w:r>
    </w:p>
    <w:p w:rsidR="00476276" w:rsidRDefault="0047627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）公司章程规定的营业期限届满或者章程规定的其他解散事由出现，股东会会议通过决议修改章程使公司存续的。</w:t>
      </w:r>
    </w:p>
    <w:p w:rsidR="00476276" w:rsidRDefault="00476276">
      <w:pPr>
        <w:pStyle w:val="a5"/>
        <w:spacing w:before="0" w:beforeAutospacing="0" w:after="0" w:afterAutospacing="0" w:line="360" w:lineRule="atLeast"/>
        <w:rPr>
          <w:rFonts w:ascii="Simsun" w:hAnsi="Simsun"/>
        </w:rPr>
      </w:pPr>
      <w:r>
        <w:rPr>
          <w:rFonts w:ascii="Simsun" w:hAnsi="Simsun"/>
        </w:rPr>
        <w:t>自股东会会议决议通过之日起六十日内，股东与公司不能达成股权收购协议的，股东可以自股东会会议决议通过之日起九十日内向人民法院提起诉讼。</w:t>
      </w:r>
    </w:p>
    <w:p w:rsidR="00C95907" w:rsidRDefault="00476276">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050" w:rsidRDefault="00266050" w:rsidP="00781472">
      <w:r>
        <w:separator/>
      </w:r>
    </w:p>
  </w:endnote>
  <w:endnote w:type="continuationSeparator" w:id="0">
    <w:p w:rsidR="00266050" w:rsidRDefault="00266050"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050" w:rsidRDefault="00266050" w:rsidP="00781472">
      <w:r>
        <w:separator/>
      </w:r>
    </w:p>
  </w:footnote>
  <w:footnote w:type="continuationSeparator" w:id="0">
    <w:p w:rsidR="00266050" w:rsidRDefault="00266050"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1F38A1"/>
    <w:rsid w:val="00266050"/>
    <w:rsid w:val="00411A40"/>
    <w:rsid w:val="004463E8"/>
    <w:rsid w:val="00476276"/>
    <w:rsid w:val="00522C82"/>
    <w:rsid w:val="006044A1"/>
    <w:rsid w:val="0068534A"/>
    <w:rsid w:val="00781472"/>
    <w:rsid w:val="007816AD"/>
    <w:rsid w:val="00B31CB0"/>
    <w:rsid w:val="00C95907"/>
    <w:rsid w:val="00DA210E"/>
    <w:rsid w:val="00E35AA2"/>
    <w:rsid w:val="00E90CCF"/>
    <w:rsid w:val="00EA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31CB0"/>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7816A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31CB0"/>
    <w:rPr>
      <w:rFonts w:ascii="Times New Roman" w:hAnsi="Times New Roman" w:cs="Times New Roman"/>
      <w:b/>
      <w:bCs/>
      <w:kern w:val="0"/>
      <w:sz w:val="36"/>
      <w:szCs w:val="36"/>
    </w:rPr>
  </w:style>
  <w:style w:type="paragraph" w:styleId="a5">
    <w:name w:val="Normal (Web)"/>
    <w:basedOn w:val="a"/>
    <w:uiPriority w:val="99"/>
    <w:semiHidden/>
    <w:unhideWhenUsed/>
    <w:rsid w:val="00B31CB0"/>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31CB0"/>
    <w:rPr>
      <w:b/>
      <w:bCs/>
    </w:rPr>
  </w:style>
  <w:style w:type="character" w:styleId="a7">
    <w:name w:val="Emphasis"/>
    <w:basedOn w:val="a0"/>
    <w:uiPriority w:val="20"/>
    <w:qFormat/>
    <w:rsid w:val="00E90CCF"/>
    <w:rPr>
      <w:i/>
      <w:iCs/>
    </w:rPr>
  </w:style>
  <w:style w:type="character" w:customStyle="1" w:styleId="3Char">
    <w:name w:val="标题 3 Char"/>
    <w:basedOn w:val="a0"/>
    <w:link w:val="3"/>
    <w:uiPriority w:val="9"/>
    <w:rsid w:val="007816AD"/>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08417">
      <w:bodyDiv w:val="1"/>
      <w:marLeft w:val="0"/>
      <w:marRight w:val="0"/>
      <w:marTop w:val="0"/>
      <w:marBottom w:val="0"/>
      <w:divBdr>
        <w:top w:val="none" w:sz="0" w:space="0" w:color="auto"/>
        <w:left w:val="none" w:sz="0" w:space="0" w:color="auto"/>
        <w:bottom w:val="none" w:sz="0" w:space="0" w:color="auto"/>
        <w:right w:val="none" w:sz="0" w:space="0" w:color="auto"/>
      </w:divBdr>
    </w:div>
    <w:div w:id="513230824">
      <w:bodyDiv w:val="1"/>
      <w:marLeft w:val="0"/>
      <w:marRight w:val="0"/>
      <w:marTop w:val="0"/>
      <w:marBottom w:val="0"/>
      <w:divBdr>
        <w:top w:val="none" w:sz="0" w:space="0" w:color="auto"/>
        <w:left w:val="none" w:sz="0" w:space="0" w:color="auto"/>
        <w:bottom w:val="none" w:sz="0" w:space="0" w:color="auto"/>
        <w:right w:val="none" w:sz="0" w:space="0" w:color="auto"/>
      </w:divBdr>
    </w:div>
    <w:div w:id="538202039">
      <w:bodyDiv w:val="1"/>
      <w:marLeft w:val="0"/>
      <w:marRight w:val="0"/>
      <w:marTop w:val="0"/>
      <w:marBottom w:val="0"/>
      <w:divBdr>
        <w:top w:val="none" w:sz="0" w:space="0" w:color="auto"/>
        <w:left w:val="none" w:sz="0" w:space="0" w:color="auto"/>
        <w:bottom w:val="none" w:sz="0" w:space="0" w:color="auto"/>
        <w:right w:val="none" w:sz="0" w:space="0" w:color="auto"/>
      </w:divBdr>
    </w:div>
    <w:div w:id="820854927">
      <w:bodyDiv w:val="1"/>
      <w:marLeft w:val="0"/>
      <w:marRight w:val="0"/>
      <w:marTop w:val="0"/>
      <w:marBottom w:val="0"/>
      <w:divBdr>
        <w:top w:val="none" w:sz="0" w:space="0" w:color="auto"/>
        <w:left w:val="none" w:sz="0" w:space="0" w:color="auto"/>
        <w:bottom w:val="none" w:sz="0" w:space="0" w:color="auto"/>
        <w:right w:val="none" w:sz="0" w:space="0" w:color="auto"/>
      </w:divBdr>
    </w:div>
    <w:div w:id="867186019">
      <w:bodyDiv w:val="1"/>
      <w:marLeft w:val="0"/>
      <w:marRight w:val="0"/>
      <w:marTop w:val="0"/>
      <w:marBottom w:val="0"/>
      <w:divBdr>
        <w:top w:val="none" w:sz="0" w:space="0" w:color="auto"/>
        <w:left w:val="none" w:sz="0" w:space="0" w:color="auto"/>
        <w:bottom w:val="none" w:sz="0" w:space="0" w:color="auto"/>
        <w:right w:val="none" w:sz="0" w:space="0" w:color="auto"/>
      </w:divBdr>
    </w:div>
    <w:div w:id="1032345642">
      <w:bodyDiv w:val="1"/>
      <w:marLeft w:val="0"/>
      <w:marRight w:val="0"/>
      <w:marTop w:val="0"/>
      <w:marBottom w:val="0"/>
      <w:divBdr>
        <w:top w:val="none" w:sz="0" w:space="0" w:color="auto"/>
        <w:left w:val="none" w:sz="0" w:space="0" w:color="auto"/>
        <w:bottom w:val="none" w:sz="0" w:space="0" w:color="auto"/>
        <w:right w:val="none" w:sz="0" w:space="0" w:color="auto"/>
      </w:divBdr>
    </w:div>
    <w:div w:id="1076199344">
      <w:bodyDiv w:val="1"/>
      <w:marLeft w:val="0"/>
      <w:marRight w:val="0"/>
      <w:marTop w:val="0"/>
      <w:marBottom w:val="0"/>
      <w:divBdr>
        <w:top w:val="none" w:sz="0" w:space="0" w:color="auto"/>
        <w:left w:val="none" w:sz="0" w:space="0" w:color="auto"/>
        <w:bottom w:val="none" w:sz="0" w:space="0" w:color="auto"/>
        <w:right w:val="none" w:sz="0" w:space="0" w:color="auto"/>
      </w:divBdr>
    </w:div>
    <w:div w:id="1328827158">
      <w:bodyDiv w:val="1"/>
      <w:marLeft w:val="0"/>
      <w:marRight w:val="0"/>
      <w:marTop w:val="0"/>
      <w:marBottom w:val="0"/>
      <w:divBdr>
        <w:top w:val="none" w:sz="0" w:space="0" w:color="auto"/>
        <w:left w:val="none" w:sz="0" w:space="0" w:color="auto"/>
        <w:bottom w:val="none" w:sz="0" w:space="0" w:color="auto"/>
        <w:right w:val="none" w:sz="0" w:space="0" w:color="auto"/>
      </w:divBdr>
    </w:div>
    <w:div w:id="1444376567">
      <w:bodyDiv w:val="1"/>
      <w:marLeft w:val="0"/>
      <w:marRight w:val="0"/>
      <w:marTop w:val="0"/>
      <w:marBottom w:val="0"/>
      <w:divBdr>
        <w:top w:val="none" w:sz="0" w:space="0" w:color="auto"/>
        <w:left w:val="none" w:sz="0" w:space="0" w:color="auto"/>
        <w:bottom w:val="none" w:sz="0" w:space="0" w:color="auto"/>
        <w:right w:val="none" w:sz="0" w:space="0" w:color="auto"/>
      </w:divBdr>
    </w:div>
    <w:div w:id="1620798034">
      <w:bodyDiv w:val="1"/>
      <w:marLeft w:val="0"/>
      <w:marRight w:val="0"/>
      <w:marTop w:val="0"/>
      <w:marBottom w:val="0"/>
      <w:divBdr>
        <w:top w:val="none" w:sz="0" w:space="0" w:color="auto"/>
        <w:left w:val="none" w:sz="0" w:space="0" w:color="auto"/>
        <w:bottom w:val="none" w:sz="0" w:space="0" w:color="auto"/>
        <w:right w:val="none" w:sz="0" w:space="0" w:color="auto"/>
      </w:divBdr>
    </w:div>
    <w:div w:id="183313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Company>China</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2018-07-30T07:30:00Z</dcterms:created>
  <dcterms:modified xsi:type="dcterms:W3CDTF">2018-07-30T07:30:00Z</dcterms:modified>
</cp:coreProperties>
</file>