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7D3" w:rsidRDefault="00F947D3">
      <w:pPr>
        <w:pStyle w:val="2"/>
        <w:jc w:val="center"/>
        <w:rPr>
          <w:rFonts w:ascii="Simsun" w:hAnsi="Simsun"/>
          <w:sz w:val="32"/>
          <w:szCs w:val="32"/>
        </w:rPr>
      </w:pPr>
      <w:r>
        <w:rPr>
          <w:rFonts w:ascii="Simsun" w:hAnsi="Simsun"/>
          <w:sz w:val="32"/>
          <w:szCs w:val="32"/>
        </w:rPr>
        <w:t>产业投资合伙企业之合伙协议</w:t>
      </w:r>
      <w:r>
        <w:rPr>
          <w:rFonts w:ascii="Simsun" w:hAnsi="Simsun"/>
          <w:sz w:val="32"/>
          <w:szCs w:val="32"/>
        </w:rPr>
        <w:t> </w:t>
      </w:r>
    </w:p>
    <w:p w:rsidR="00F947D3" w:rsidRDefault="00F947D3">
      <w:pPr>
        <w:pStyle w:val="3"/>
        <w:jc w:val="center"/>
        <w:rPr>
          <w:rFonts w:ascii="Simsun" w:hAnsi="Simsun"/>
          <w:sz w:val="28"/>
          <w:szCs w:val="28"/>
        </w:rPr>
      </w:pPr>
      <w:r>
        <w:rPr>
          <w:rFonts w:ascii="Simsun" w:hAnsi="Simsun"/>
          <w:sz w:val="28"/>
          <w:szCs w:val="28"/>
        </w:rPr>
        <w:t>声明与承诺</w:t>
      </w:r>
    </w:p>
    <w:p w:rsidR="00F947D3" w:rsidRDefault="00F947D3">
      <w:pPr>
        <w:pStyle w:val="a3"/>
        <w:spacing w:before="0" w:beforeAutospacing="0" w:after="0" w:afterAutospacing="0" w:line="360" w:lineRule="atLeast"/>
        <w:rPr>
          <w:rFonts w:ascii="Simsun" w:hAnsi="Simsun"/>
          <w:b/>
          <w:bCs/>
        </w:rPr>
      </w:pPr>
      <w:r>
        <w:rPr>
          <w:rFonts w:ascii="Simsun" w:hAnsi="Simsun"/>
          <w:b/>
          <w:bCs/>
        </w:rPr>
        <w:t>基金管理人保证：</w:t>
      </w:r>
    </w:p>
    <w:p w:rsidR="00F947D3" w:rsidRDefault="00F947D3">
      <w:pPr>
        <w:spacing w:line="360" w:lineRule="atLeast"/>
        <w:rPr>
          <w:rFonts w:ascii="Simsun" w:hAnsi="Simsun"/>
        </w:rPr>
      </w:pPr>
      <w:r>
        <w:rPr>
          <w:rFonts w:ascii="Simsun" w:hAnsi="Simsun"/>
        </w:rPr>
        <w:t xml:space="preserve">1. </w:t>
      </w:r>
      <w:r>
        <w:rPr>
          <w:rFonts w:ascii="Simsun" w:hAnsi="Simsun"/>
        </w:rPr>
        <w:t>基金管理人</w:t>
      </w:r>
      <w:r>
        <w:rPr>
          <w:rFonts w:ascii="Simsun" w:hAnsi="Simsun"/>
          <w:u w:val="single"/>
        </w:rPr>
        <w:t>                    </w:t>
      </w:r>
      <w:r>
        <w:rPr>
          <w:rFonts w:ascii="Simsun" w:hAnsi="Simsun"/>
        </w:rPr>
        <w:t> </w:t>
      </w:r>
      <w:r>
        <w:rPr>
          <w:rFonts w:ascii="Simsun" w:hAnsi="Simsun"/>
        </w:rPr>
        <w:t>股权投资管理有限公司已在中国证券投资基金业协会登记为私募基金管理人，管理人登记编码如下：</w:t>
      </w:r>
      <w:r>
        <w:rPr>
          <w:rFonts w:ascii="Simsun" w:hAnsi="Simsun"/>
          <w:u w:val="single"/>
        </w:rPr>
        <w:t>                    </w:t>
      </w:r>
      <w:r>
        <w:rPr>
          <w:rFonts w:ascii="Simsun" w:hAnsi="Simsun"/>
        </w:rPr>
        <w:t> </w:t>
      </w:r>
    </w:p>
    <w:p w:rsidR="00F947D3" w:rsidRDefault="00F947D3">
      <w:pPr>
        <w:spacing w:line="360" w:lineRule="atLeast"/>
        <w:rPr>
          <w:rFonts w:ascii="Simsun" w:hAnsi="Simsun"/>
        </w:rPr>
      </w:pPr>
      <w:r>
        <w:rPr>
          <w:rFonts w:ascii="Simsun" w:hAnsi="Simsun"/>
        </w:rPr>
        <w:t xml:space="preserve">2. </w:t>
      </w:r>
      <w:r>
        <w:rPr>
          <w:rFonts w:ascii="Simsun" w:hAnsi="Simsun"/>
        </w:rPr>
        <w:t>中国证券投资基金业协会为基金管理人和本合伙企业办理登记备案不构成对普通合伙人投资能力、持续合规情况的认可；不作为对本合伙企业财产安全的保证；</w:t>
      </w:r>
    </w:p>
    <w:p w:rsidR="00F947D3" w:rsidRDefault="00F947D3">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其已在签订本协议前揭示了相关风险；其已经了解有限合伙人的风险偏好、风险认知能力和承受能力；</w:t>
      </w:r>
    </w:p>
    <w:p w:rsidR="00F947D3" w:rsidRDefault="00F947D3">
      <w:pPr>
        <w:spacing w:line="360" w:lineRule="atLeast"/>
        <w:rPr>
          <w:rFonts w:ascii="Simsun" w:hAnsi="Simsun"/>
        </w:rPr>
      </w:pPr>
      <w:r>
        <w:rPr>
          <w:rFonts w:ascii="Simsun" w:hAnsi="Simsun"/>
        </w:rPr>
        <w:t xml:space="preserve">4. </w:t>
      </w:r>
      <w:r>
        <w:rPr>
          <w:rFonts w:ascii="Simsun" w:hAnsi="Simsun"/>
        </w:rPr>
        <w:t>其承诺按照恪尽职守、诚实信用、谨慎勤勉的原则管理运用本合伙企业财产，不对本合伙企业活动的盈利性和最低收益作出承诺。</w:t>
      </w:r>
    </w:p>
    <w:p w:rsidR="00F947D3" w:rsidRDefault="00F947D3">
      <w:pPr>
        <w:pStyle w:val="a3"/>
        <w:spacing w:before="0" w:beforeAutospacing="0" w:after="0" w:afterAutospacing="0" w:line="360" w:lineRule="atLeast"/>
        <w:rPr>
          <w:rFonts w:ascii="Simsun" w:hAnsi="Simsun"/>
          <w:b/>
          <w:bCs/>
        </w:rPr>
      </w:pPr>
      <w:r>
        <w:rPr>
          <w:rFonts w:ascii="Simsun" w:hAnsi="Simsun"/>
          <w:b/>
          <w:bCs/>
        </w:rPr>
        <w:t>有限合伙人声明并承诺：</w:t>
      </w:r>
    </w:p>
    <w:p w:rsidR="00F947D3" w:rsidRDefault="00F947D3">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其为符合《私募投资基金监督管理暂行办法》规定的合格投资者，保证财产的来源及用途符合国家有关规定，并已充分理解本合同条款，了解相关权利义务，了解有关法律法规及本合伙企业的风险收益特征，愿意承担相应的投资风险；</w:t>
      </w:r>
    </w:p>
    <w:p w:rsidR="00F947D3" w:rsidRDefault="00F947D3">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其向基金管理人提供的有关投资目的、投资偏好、投资限制、财产收入情况和风险承受能力等基本情况真实、完整、准确、合法，不存在任何重大遗漏或误导。</w:t>
      </w:r>
      <w:r>
        <w:rPr>
          <w:rFonts w:ascii="Simsun" w:hAnsi="Simsun"/>
        </w:rPr>
        <w:t> </w:t>
      </w:r>
    </w:p>
    <w:p w:rsidR="00F947D3" w:rsidRDefault="00F947D3">
      <w:pPr>
        <w:pStyle w:val="a3"/>
        <w:spacing w:before="0" w:beforeAutospacing="0" w:after="0" w:afterAutospacing="0" w:line="360" w:lineRule="atLeast"/>
        <w:rPr>
          <w:rFonts w:ascii="Simsun" w:hAnsi="Simsun"/>
        </w:rPr>
      </w:pPr>
      <w:r>
        <w:rPr>
          <w:rFonts w:ascii="Simsun" w:hAnsi="Simsun"/>
        </w:rPr>
        <w:t>本</w:t>
      </w:r>
      <w:r>
        <w:rPr>
          <w:rFonts w:ascii="Simsun" w:hAnsi="Simsun"/>
          <w:u w:val="single"/>
        </w:rPr>
        <w:t>                    </w:t>
      </w:r>
      <w:r>
        <w:rPr>
          <w:rFonts w:ascii="Simsun" w:hAnsi="Simsun"/>
        </w:rPr>
        <w:t> </w:t>
      </w:r>
      <w:r>
        <w:rPr>
          <w:rFonts w:ascii="Simsun" w:hAnsi="Simsun"/>
        </w:rPr>
        <w:t>产业投资合伙企业（有限合伙）之合伙协议（以下简称</w:t>
      </w:r>
      <w:r>
        <w:rPr>
          <w:rFonts w:ascii="Simsun" w:hAnsi="Simsun"/>
        </w:rPr>
        <w:t>“</w:t>
      </w:r>
      <w:r>
        <w:rPr>
          <w:rFonts w:ascii="Simsun" w:hAnsi="Simsun"/>
        </w:rPr>
        <w:t>本协议</w:t>
      </w:r>
      <w:r>
        <w:rPr>
          <w:rFonts w:ascii="Simsun" w:hAnsi="Simsun"/>
        </w:rPr>
        <w:t>”</w:t>
      </w:r>
      <w:r>
        <w:rPr>
          <w:rFonts w:ascii="Simsun" w:hAnsi="Simsun"/>
        </w:rPr>
        <w:t>或</w:t>
      </w:r>
      <w:r>
        <w:rPr>
          <w:rFonts w:ascii="Simsun" w:hAnsi="Simsun"/>
        </w:rPr>
        <w:t>“</w:t>
      </w:r>
      <w:r>
        <w:rPr>
          <w:rFonts w:ascii="Simsun" w:hAnsi="Simsun"/>
        </w:rPr>
        <w:t>合伙协议</w:t>
      </w:r>
      <w:r>
        <w:rPr>
          <w:rFonts w:ascii="Simsun" w:hAnsi="Simsun"/>
        </w:rPr>
        <w:t>”</w:t>
      </w:r>
      <w:r>
        <w:rPr>
          <w:rFonts w:ascii="Simsun" w:hAnsi="Simsun"/>
        </w:rPr>
        <w:t>）由以下各方于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日在中国</w:t>
      </w:r>
      <w:r>
        <w:rPr>
          <w:rFonts w:ascii="Simsun" w:hAnsi="Simsun"/>
          <w:u w:val="single"/>
        </w:rPr>
        <w:t>                    </w:t>
      </w:r>
      <w:r>
        <w:rPr>
          <w:rFonts w:ascii="Simsun" w:hAnsi="Simsun"/>
        </w:rPr>
        <w:t> </w:t>
      </w:r>
      <w:r>
        <w:rPr>
          <w:rFonts w:ascii="Simsun" w:hAnsi="Simsun"/>
        </w:rPr>
        <w:t>市签署：</w:t>
      </w:r>
      <w:r>
        <w:rPr>
          <w:rFonts w:ascii="Simsun" w:hAnsi="Simsun"/>
        </w:rPr>
        <w:t> </w:t>
      </w:r>
    </w:p>
    <w:p w:rsidR="00F947D3" w:rsidRDefault="00F947D3">
      <w:pPr>
        <w:pStyle w:val="a3"/>
        <w:spacing w:before="0" w:beforeAutospacing="0" w:after="0" w:afterAutospacing="0" w:line="360" w:lineRule="atLeast"/>
        <w:rPr>
          <w:rFonts w:ascii="Simsun" w:hAnsi="Simsun"/>
          <w:b/>
          <w:bCs/>
        </w:rPr>
      </w:pPr>
      <w:r>
        <w:rPr>
          <w:rFonts w:ascii="Simsun" w:hAnsi="Simsun"/>
          <w:b/>
          <w:bCs/>
        </w:rPr>
        <w:t>甲方（普通合伙人暨执行事务合伙人）：</w:t>
      </w:r>
    </w:p>
    <w:p w:rsidR="00F947D3" w:rsidRDefault="00F947D3">
      <w:pPr>
        <w:pStyle w:val="a3"/>
        <w:spacing w:before="0" w:beforeAutospacing="0" w:after="0" w:afterAutospacing="0" w:line="360" w:lineRule="atLeast"/>
        <w:rPr>
          <w:rFonts w:ascii="Simsun" w:hAnsi="Simsun"/>
        </w:rPr>
      </w:pPr>
      <w:r>
        <w:rPr>
          <w:rFonts w:ascii="Simsun" w:hAnsi="Simsun"/>
          <w:u w:val="single"/>
        </w:rPr>
        <w:t>                    </w:t>
      </w:r>
      <w:r>
        <w:rPr>
          <w:rFonts w:ascii="Simsun" w:hAnsi="Simsun"/>
        </w:rPr>
        <w:t> </w:t>
      </w:r>
      <w:r>
        <w:rPr>
          <w:rFonts w:ascii="Simsun" w:hAnsi="Simsun"/>
        </w:rPr>
        <w:t>股权投资管理有限公司是一家依据中国法律合法成立并有效存续的有限公司，住所为</w:t>
      </w:r>
      <w:r>
        <w:rPr>
          <w:rFonts w:ascii="Simsun" w:hAnsi="Simsun"/>
          <w:u w:val="single"/>
        </w:rPr>
        <w:t>                    </w:t>
      </w:r>
      <w:r>
        <w:rPr>
          <w:rFonts w:ascii="Simsun" w:hAnsi="Simsun"/>
        </w:rPr>
        <w:t> </w:t>
      </w:r>
      <w:r>
        <w:rPr>
          <w:rFonts w:ascii="Simsun" w:hAnsi="Simsun"/>
        </w:rPr>
        <w:t>，统一社会信用代码为</w:t>
      </w:r>
      <w:r>
        <w:rPr>
          <w:rFonts w:ascii="Simsun" w:hAnsi="Simsun"/>
          <w:u w:val="single"/>
        </w:rPr>
        <w:t>                    </w:t>
      </w:r>
      <w:r>
        <w:rPr>
          <w:rFonts w:ascii="Simsun" w:hAnsi="Simsun"/>
        </w:rPr>
        <w:t> </w:t>
      </w:r>
      <w:r>
        <w:rPr>
          <w:rFonts w:ascii="Simsun" w:hAnsi="Simsun"/>
        </w:rPr>
        <w:t>。</w:t>
      </w:r>
      <w:r>
        <w:rPr>
          <w:rFonts w:ascii="Simsun" w:hAnsi="Simsun"/>
        </w:rPr>
        <w:t> </w:t>
      </w:r>
    </w:p>
    <w:p w:rsidR="00F947D3" w:rsidRDefault="00F947D3">
      <w:pPr>
        <w:pStyle w:val="a3"/>
        <w:spacing w:before="0" w:beforeAutospacing="0" w:after="0" w:afterAutospacing="0" w:line="360" w:lineRule="atLeast"/>
        <w:rPr>
          <w:rFonts w:ascii="Simsun" w:hAnsi="Simsun"/>
          <w:b/>
          <w:bCs/>
        </w:rPr>
      </w:pPr>
      <w:r>
        <w:rPr>
          <w:rFonts w:ascii="Simsun" w:hAnsi="Simsun"/>
          <w:b/>
          <w:bCs/>
        </w:rPr>
        <w:t>乙方（有限合伙人）：</w:t>
      </w:r>
    </w:p>
    <w:p w:rsidR="00F947D3" w:rsidRDefault="00F947D3">
      <w:pPr>
        <w:pStyle w:val="a3"/>
        <w:spacing w:before="0" w:beforeAutospacing="0" w:after="0" w:afterAutospacing="0" w:line="360" w:lineRule="atLeast"/>
        <w:rPr>
          <w:rFonts w:ascii="Simsun" w:hAnsi="Simsun"/>
        </w:rPr>
      </w:pPr>
      <w:r>
        <w:rPr>
          <w:rFonts w:ascii="Simsun" w:hAnsi="Simsun"/>
          <w:u w:val="single"/>
        </w:rPr>
        <w:t>                    </w:t>
      </w:r>
      <w:r>
        <w:rPr>
          <w:rFonts w:ascii="Simsun" w:hAnsi="Simsun"/>
        </w:rPr>
        <w:t> </w:t>
      </w:r>
      <w:r>
        <w:rPr>
          <w:rFonts w:ascii="Simsun" w:hAnsi="Simsun"/>
        </w:rPr>
        <w:t>是具有中国国籍的自然人，拥有完全的民事权利能力和民事行为能力，身份证号码为</w:t>
      </w:r>
      <w:r>
        <w:rPr>
          <w:rFonts w:ascii="Simsun" w:hAnsi="Simsun"/>
          <w:u w:val="single"/>
        </w:rPr>
        <w:t>                    </w:t>
      </w:r>
      <w:r>
        <w:rPr>
          <w:rFonts w:ascii="Simsun" w:hAnsi="Simsun"/>
        </w:rPr>
        <w:t> </w:t>
      </w:r>
      <w:r>
        <w:rPr>
          <w:rFonts w:ascii="Simsun" w:hAnsi="Simsun"/>
        </w:rPr>
        <w:t>。</w:t>
      </w:r>
      <w:r>
        <w:rPr>
          <w:rFonts w:ascii="Simsun" w:hAnsi="Simsun"/>
        </w:rPr>
        <w:t> </w:t>
      </w:r>
    </w:p>
    <w:p w:rsidR="00F947D3" w:rsidRDefault="00F947D3">
      <w:pPr>
        <w:pStyle w:val="a3"/>
        <w:spacing w:before="0" w:beforeAutospacing="0" w:after="0" w:afterAutospacing="0" w:line="360" w:lineRule="atLeast"/>
        <w:rPr>
          <w:rFonts w:ascii="Simsun" w:hAnsi="Simsun"/>
          <w:b/>
          <w:bCs/>
        </w:rPr>
      </w:pPr>
      <w:r>
        <w:rPr>
          <w:rFonts w:ascii="Simsun" w:hAnsi="Simsun"/>
          <w:b/>
          <w:bCs/>
        </w:rPr>
        <w:t>丙方（有限合伙人）：</w:t>
      </w:r>
    </w:p>
    <w:p w:rsidR="00F947D3" w:rsidRDefault="00F947D3">
      <w:pPr>
        <w:pStyle w:val="a3"/>
        <w:spacing w:before="0" w:beforeAutospacing="0" w:after="0" w:afterAutospacing="0" w:line="360" w:lineRule="atLeast"/>
        <w:rPr>
          <w:rFonts w:ascii="Simsun" w:hAnsi="Simsun"/>
        </w:rPr>
      </w:pPr>
      <w:r>
        <w:rPr>
          <w:rFonts w:ascii="Simsun" w:hAnsi="Simsun"/>
          <w:u w:val="single"/>
        </w:rPr>
        <w:t>                    </w:t>
      </w:r>
      <w:r>
        <w:rPr>
          <w:rFonts w:ascii="Simsun" w:hAnsi="Simsun"/>
        </w:rPr>
        <w:t> </w:t>
      </w:r>
      <w:r>
        <w:rPr>
          <w:rFonts w:ascii="Simsun" w:hAnsi="Simsun"/>
        </w:rPr>
        <w:t>有限公司是一家依据中国法律合法成立并有效存续的有限公司，住所为</w:t>
      </w:r>
      <w:r>
        <w:rPr>
          <w:rFonts w:ascii="Simsun" w:hAnsi="Simsun"/>
          <w:u w:val="single"/>
        </w:rPr>
        <w:t>                    </w:t>
      </w:r>
      <w:r>
        <w:rPr>
          <w:rFonts w:ascii="Simsun" w:hAnsi="Simsun"/>
        </w:rPr>
        <w:t> </w:t>
      </w:r>
      <w:r>
        <w:rPr>
          <w:rFonts w:ascii="Simsun" w:hAnsi="Simsun"/>
        </w:rPr>
        <w:t>，统一社会信用代码为</w:t>
      </w:r>
      <w:r>
        <w:rPr>
          <w:rFonts w:ascii="Simsun" w:hAnsi="Simsun"/>
          <w:u w:val="single"/>
        </w:rPr>
        <w:t>                    </w:t>
      </w:r>
      <w:r>
        <w:rPr>
          <w:rFonts w:ascii="Simsun" w:hAnsi="Simsun"/>
        </w:rPr>
        <w:t> </w:t>
      </w:r>
      <w:r>
        <w:rPr>
          <w:rFonts w:ascii="Simsun" w:hAnsi="Simsun"/>
        </w:rPr>
        <w:t>。</w:t>
      </w:r>
      <w:r>
        <w:rPr>
          <w:rFonts w:ascii="Simsun" w:hAnsi="Simsun"/>
        </w:rPr>
        <w:t> </w:t>
      </w:r>
    </w:p>
    <w:p w:rsidR="00F947D3" w:rsidRDefault="00F947D3">
      <w:pPr>
        <w:pStyle w:val="a3"/>
        <w:spacing w:before="0" w:beforeAutospacing="0" w:after="0" w:afterAutospacing="0" w:line="360" w:lineRule="atLeast"/>
        <w:rPr>
          <w:rFonts w:ascii="Simsun" w:hAnsi="Simsun"/>
          <w:b/>
          <w:bCs/>
        </w:rPr>
      </w:pPr>
      <w:r>
        <w:rPr>
          <w:rFonts w:ascii="Simsun" w:hAnsi="Simsun"/>
          <w:b/>
          <w:bCs/>
        </w:rPr>
        <w:t>丁方（有限合伙人）：</w:t>
      </w:r>
    </w:p>
    <w:p w:rsidR="00F947D3" w:rsidRDefault="00F947D3">
      <w:pPr>
        <w:pStyle w:val="a3"/>
        <w:spacing w:before="0" w:beforeAutospacing="0" w:after="0" w:afterAutospacing="0" w:line="360" w:lineRule="atLeast"/>
        <w:rPr>
          <w:rFonts w:ascii="Simsun" w:hAnsi="Simsun"/>
        </w:rPr>
      </w:pPr>
      <w:r>
        <w:rPr>
          <w:rFonts w:ascii="Simsun" w:hAnsi="Simsun"/>
          <w:u w:val="single"/>
        </w:rPr>
        <w:lastRenderedPageBreak/>
        <w:t>                    </w:t>
      </w:r>
      <w:r>
        <w:rPr>
          <w:rFonts w:ascii="Simsun" w:hAnsi="Simsun"/>
        </w:rPr>
        <w:t> </w:t>
      </w:r>
      <w:r>
        <w:rPr>
          <w:rFonts w:ascii="Simsun" w:hAnsi="Simsun"/>
        </w:rPr>
        <w:t>有限公司是一家依据中国法律合法成立并有效存续的有限公司，住所为</w:t>
      </w:r>
      <w:r>
        <w:rPr>
          <w:rFonts w:ascii="Simsun" w:hAnsi="Simsun"/>
          <w:u w:val="single"/>
        </w:rPr>
        <w:t>                    </w:t>
      </w:r>
      <w:r>
        <w:rPr>
          <w:rFonts w:ascii="Simsun" w:hAnsi="Simsun"/>
        </w:rPr>
        <w:t> </w:t>
      </w:r>
      <w:r>
        <w:rPr>
          <w:rFonts w:ascii="Simsun" w:hAnsi="Simsun"/>
        </w:rPr>
        <w:t>，统一社会信用代码为</w:t>
      </w:r>
      <w:r>
        <w:rPr>
          <w:rFonts w:ascii="Simsun" w:hAnsi="Simsun"/>
          <w:u w:val="single"/>
        </w:rPr>
        <w:t>                    </w:t>
      </w:r>
      <w:r>
        <w:rPr>
          <w:rFonts w:ascii="Simsun" w:hAnsi="Simsun"/>
        </w:rPr>
        <w:t> </w:t>
      </w:r>
      <w:r>
        <w:rPr>
          <w:rFonts w:ascii="Simsun" w:hAnsi="Simsun"/>
        </w:rPr>
        <w:t>。本公司为国资公司。</w:t>
      </w:r>
      <w:r>
        <w:rPr>
          <w:rFonts w:ascii="Simsun" w:hAnsi="Simsun"/>
        </w:rPr>
        <w:t> </w:t>
      </w:r>
    </w:p>
    <w:p w:rsidR="00F947D3" w:rsidRDefault="00F947D3">
      <w:pPr>
        <w:pStyle w:val="a3"/>
        <w:spacing w:before="0" w:beforeAutospacing="0" w:after="0" w:afterAutospacing="0" w:line="360" w:lineRule="atLeast"/>
        <w:rPr>
          <w:rFonts w:ascii="Simsun" w:hAnsi="Simsun"/>
          <w:b/>
          <w:bCs/>
        </w:rPr>
      </w:pPr>
      <w:r>
        <w:rPr>
          <w:rFonts w:ascii="Simsun" w:hAnsi="Simsun"/>
          <w:b/>
          <w:bCs/>
        </w:rPr>
        <w:t>戊方（有限合伙人）：</w:t>
      </w:r>
    </w:p>
    <w:p w:rsidR="00F947D3" w:rsidRDefault="00F947D3">
      <w:pPr>
        <w:pStyle w:val="a3"/>
        <w:spacing w:before="0" w:beforeAutospacing="0" w:after="0" w:afterAutospacing="0" w:line="360" w:lineRule="atLeast"/>
        <w:rPr>
          <w:rFonts w:ascii="Simsun" w:hAnsi="Simsun"/>
        </w:rPr>
      </w:pPr>
      <w:r>
        <w:rPr>
          <w:rFonts w:ascii="Simsun" w:hAnsi="Simsun"/>
          <w:u w:val="single"/>
        </w:rPr>
        <w:t>                    </w:t>
      </w:r>
      <w:r>
        <w:rPr>
          <w:rFonts w:ascii="Simsun" w:hAnsi="Simsun"/>
        </w:rPr>
        <w:t> </w:t>
      </w:r>
      <w:r>
        <w:rPr>
          <w:rFonts w:ascii="Simsun" w:hAnsi="Simsun"/>
        </w:rPr>
        <w:t>投资有限公司是一家依据中国法律合法成立并有效存续的有限公司，住所为</w:t>
      </w:r>
      <w:r>
        <w:rPr>
          <w:rFonts w:ascii="Simsun" w:hAnsi="Simsun"/>
          <w:u w:val="single"/>
        </w:rPr>
        <w:t>                    </w:t>
      </w:r>
      <w:r>
        <w:rPr>
          <w:rFonts w:ascii="Simsun" w:hAnsi="Simsun"/>
        </w:rPr>
        <w:t> </w:t>
      </w:r>
      <w:r>
        <w:rPr>
          <w:rFonts w:ascii="Simsun" w:hAnsi="Simsun"/>
        </w:rPr>
        <w:t>，统一社会信用代码为</w:t>
      </w:r>
      <w:r>
        <w:rPr>
          <w:rFonts w:ascii="Simsun" w:hAnsi="Simsun"/>
          <w:u w:val="single"/>
        </w:rPr>
        <w:t>                    </w:t>
      </w:r>
      <w:r>
        <w:rPr>
          <w:rFonts w:ascii="Simsun" w:hAnsi="Simsun"/>
        </w:rPr>
        <w:t> </w:t>
      </w:r>
      <w:r>
        <w:rPr>
          <w:rFonts w:ascii="Simsun" w:hAnsi="Simsun"/>
        </w:rPr>
        <w:t>。</w:t>
      </w:r>
    </w:p>
    <w:p w:rsidR="00F947D3" w:rsidRDefault="00F947D3">
      <w:pPr>
        <w:pStyle w:val="a3"/>
        <w:spacing w:before="0" w:beforeAutospacing="0" w:after="0" w:afterAutospacing="0" w:line="360" w:lineRule="atLeast"/>
        <w:rPr>
          <w:rFonts w:ascii="Simsun" w:hAnsi="Simsun"/>
        </w:rPr>
      </w:pPr>
      <w:r>
        <w:rPr>
          <w:rStyle w:val="a4"/>
          <w:rFonts w:ascii="Simsun" w:hAnsi="Simsun"/>
        </w:rPr>
        <w:t>  </w:t>
      </w:r>
    </w:p>
    <w:p w:rsidR="00F947D3" w:rsidRDefault="00F947D3">
      <w:pPr>
        <w:pStyle w:val="a3"/>
        <w:spacing w:before="0" w:beforeAutospacing="0" w:after="0" w:afterAutospacing="0" w:line="360" w:lineRule="atLeast"/>
        <w:rPr>
          <w:rFonts w:ascii="Simsun" w:hAnsi="Simsun"/>
        </w:rPr>
      </w:pPr>
      <w:r>
        <w:rPr>
          <w:rFonts w:ascii="Simsun" w:hAnsi="Simsun"/>
        </w:rPr>
        <w:t>鉴于：</w:t>
      </w:r>
    </w:p>
    <w:p w:rsidR="00F947D3" w:rsidRDefault="00F947D3">
      <w:pPr>
        <w:pStyle w:val="a3"/>
        <w:spacing w:before="0" w:beforeAutospacing="0" w:after="0" w:afterAutospacing="0" w:line="360" w:lineRule="atLeast"/>
        <w:rPr>
          <w:rFonts w:ascii="Simsun" w:hAnsi="Simsun"/>
        </w:rPr>
      </w:pPr>
      <w:r>
        <w:rPr>
          <w:rFonts w:ascii="Simsun" w:hAnsi="Simsun"/>
        </w:rPr>
        <w:t>各方基于各自需要，有意共同出资，依照《中华人民共和国合伙企业法》（</w:t>
      </w:r>
      <w:r>
        <w:rPr>
          <w:rFonts w:ascii="Simsun" w:hAnsi="Simsun"/>
        </w:rPr>
        <w:t>“</w:t>
      </w:r>
      <w:r>
        <w:rPr>
          <w:rFonts w:ascii="Simsun" w:hAnsi="Simsun"/>
        </w:rPr>
        <w:t>《合伙企业法》</w:t>
      </w:r>
      <w:r>
        <w:rPr>
          <w:rFonts w:ascii="Simsun" w:hAnsi="Simsun"/>
        </w:rPr>
        <w:t>”</w:t>
      </w:r>
      <w:r>
        <w:rPr>
          <w:rFonts w:ascii="Simsun" w:hAnsi="Simsun"/>
        </w:rPr>
        <w:t>）、《中华人民共和国合同法》（</w:t>
      </w:r>
      <w:r>
        <w:rPr>
          <w:rFonts w:ascii="Simsun" w:hAnsi="Simsun"/>
        </w:rPr>
        <w:t>“</w:t>
      </w:r>
      <w:r>
        <w:rPr>
          <w:rFonts w:ascii="Simsun" w:hAnsi="Simsun"/>
        </w:rPr>
        <w:t>《合同法》</w:t>
      </w:r>
      <w:r>
        <w:rPr>
          <w:rFonts w:ascii="Simsun" w:hAnsi="Simsun"/>
        </w:rPr>
        <w:t>”</w:t>
      </w:r>
      <w:r>
        <w:rPr>
          <w:rFonts w:ascii="Simsun" w:hAnsi="Simsun"/>
        </w:rPr>
        <w:t>）等相关法律、法规和规范性文件以及当今通行的产业投资方式和专业标准的要求，在中国</w:t>
      </w:r>
      <w:r>
        <w:rPr>
          <w:rFonts w:ascii="Simsun" w:hAnsi="Simsun"/>
          <w:u w:val="single"/>
        </w:rPr>
        <w:t>                    </w:t>
      </w:r>
      <w:r>
        <w:rPr>
          <w:rFonts w:ascii="Simsun" w:hAnsi="Simsun"/>
        </w:rPr>
        <w:t> </w:t>
      </w:r>
      <w:r>
        <w:rPr>
          <w:rFonts w:ascii="Simsun" w:hAnsi="Simsun"/>
        </w:rPr>
        <w:t>市设立一家出资总额为人民币</w:t>
      </w:r>
      <w:r>
        <w:rPr>
          <w:rFonts w:ascii="Simsun" w:hAnsi="Simsun"/>
          <w:u w:val="single"/>
        </w:rPr>
        <w:t>        </w:t>
      </w:r>
      <w:r>
        <w:rPr>
          <w:rFonts w:ascii="Simsun" w:hAnsi="Simsun"/>
        </w:rPr>
        <w:t> </w:t>
      </w:r>
      <w:r>
        <w:rPr>
          <w:rFonts w:ascii="Simsun" w:hAnsi="Simsun"/>
        </w:rPr>
        <w:t>亿元（</w:t>
      </w:r>
      <w:r>
        <w:rPr>
          <w:rFonts w:ascii="Simsun" w:hAnsi="Simsun"/>
        </w:rPr>
        <w:t>RMB</w:t>
      </w:r>
      <w:r>
        <w:rPr>
          <w:rFonts w:ascii="Simsun" w:hAnsi="Simsun"/>
          <w:u w:val="single"/>
        </w:rPr>
        <w:t>        </w:t>
      </w:r>
      <w:r>
        <w:rPr>
          <w:rFonts w:ascii="Simsun" w:hAnsi="Simsun"/>
        </w:rPr>
        <w:t> </w:t>
      </w:r>
      <w:r>
        <w:rPr>
          <w:rFonts w:ascii="Simsun" w:hAnsi="Simsun"/>
        </w:rPr>
        <w:t>）的合伙企业，主要对养老和健康相关产业领域的企业进行投资，从而在帮助和推动被投资企业提升管理水平和经营业绩的基础上，获得相应的增值收益。合伙企业未来可根据实际业务开展需要按照法律法规和本协议的约定进行募集，目标募集额的上限为人民币</w:t>
      </w:r>
      <w:r>
        <w:rPr>
          <w:rFonts w:ascii="Simsun" w:hAnsi="Simsun"/>
          <w:u w:val="single"/>
        </w:rPr>
        <w:t>                    </w:t>
      </w:r>
      <w:r>
        <w:rPr>
          <w:rFonts w:ascii="Simsun" w:hAnsi="Simsun"/>
        </w:rPr>
        <w:t> </w:t>
      </w:r>
      <w:r>
        <w:rPr>
          <w:rFonts w:ascii="Simsun" w:hAnsi="Simsun"/>
        </w:rPr>
        <w:t>亿元（</w:t>
      </w:r>
      <w:r>
        <w:rPr>
          <w:rFonts w:ascii="Simsun" w:hAnsi="Simsun"/>
        </w:rPr>
        <w:t>RMB</w:t>
      </w:r>
      <w:r>
        <w:rPr>
          <w:rFonts w:ascii="Simsun" w:hAnsi="Simsun"/>
          <w:u w:val="single"/>
        </w:rPr>
        <w:t>        </w:t>
      </w:r>
      <w:r>
        <w:rPr>
          <w:rFonts w:ascii="Simsun" w:hAnsi="Simsun"/>
        </w:rPr>
        <w:t> </w:t>
      </w:r>
      <w:r>
        <w:rPr>
          <w:rFonts w:ascii="Simsun" w:hAnsi="Simsun"/>
        </w:rPr>
        <w:t>）。</w:t>
      </w:r>
    </w:p>
    <w:p w:rsidR="00F947D3" w:rsidRDefault="00F947D3">
      <w:pPr>
        <w:pStyle w:val="a3"/>
        <w:spacing w:before="0" w:beforeAutospacing="0" w:after="0" w:afterAutospacing="0" w:line="360" w:lineRule="atLeast"/>
        <w:rPr>
          <w:rFonts w:ascii="Simsun" w:hAnsi="Simsun"/>
        </w:rPr>
      </w:pPr>
      <w:r>
        <w:rPr>
          <w:rFonts w:ascii="Simsun" w:hAnsi="Simsun"/>
        </w:rPr>
        <w:t>各方在平等自愿的基础上，经友好协商，就上述共同出资设立合伙企业事宜，订立本合伙协议，以资共同遵守。</w:t>
      </w:r>
    </w:p>
    <w:p w:rsidR="00F947D3" w:rsidRDefault="00F947D3">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1</w:t>
      </w:r>
      <w:r>
        <w:rPr>
          <w:rStyle w:val="a4"/>
          <w:rFonts w:ascii="Simsun" w:hAnsi="Simsun"/>
        </w:rPr>
        <w:t>条</w:t>
      </w:r>
      <w:r>
        <w:rPr>
          <w:rStyle w:val="a4"/>
          <w:rFonts w:ascii="Simsun" w:hAnsi="Simsun"/>
        </w:rPr>
        <w:t xml:space="preserve">  </w:t>
      </w:r>
      <w:r>
        <w:rPr>
          <w:rStyle w:val="a4"/>
          <w:rFonts w:ascii="Simsun" w:hAnsi="Simsun"/>
        </w:rPr>
        <w:t>定义与解释</w:t>
      </w:r>
    </w:p>
    <w:p w:rsidR="00F947D3" w:rsidRDefault="00F947D3">
      <w:pPr>
        <w:pStyle w:val="a3"/>
        <w:spacing w:before="0" w:beforeAutospacing="0" w:after="0" w:afterAutospacing="0" w:line="360" w:lineRule="atLeast"/>
        <w:rPr>
          <w:rFonts w:ascii="Simsun" w:hAnsi="Simsun"/>
        </w:rPr>
      </w:pPr>
      <w:r>
        <w:rPr>
          <w:rFonts w:ascii="Simsun" w:hAnsi="Simsun"/>
        </w:rPr>
        <w:t xml:space="preserve">1.1  </w:t>
      </w:r>
      <w:r>
        <w:rPr>
          <w:rFonts w:ascii="Simsun" w:hAnsi="Simsun"/>
        </w:rPr>
        <w:t>定义</w:t>
      </w:r>
    </w:p>
    <w:p w:rsidR="00F947D3" w:rsidRDefault="00F947D3">
      <w:pPr>
        <w:pStyle w:val="a3"/>
        <w:spacing w:before="0" w:beforeAutospacing="0" w:after="0" w:afterAutospacing="0" w:line="360" w:lineRule="atLeast"/>
        <w:rPr>
          <w:rFonts w:ascii="Simsun" w:hAnsi="Simsun"/>
        </w:rPr>
      </w:pPr>
      <w:r>
        <w:rPr>
          <w:rFonts w:ascii="Simsun" w:hAnsi="Simsun"/>
        </w:rPr>
        <w:t>除本协议正文部分另行约定，或特别注明之外，本协议正文部分所使用的各项称谓、简称、术语，均应依据本条之下述定义进行理解：</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合伙企业</w:t>
      </w:r>
      <w:r>
        <w:rPr>
          <w:rFonts w:ascii="Simsun" w:hAnsi="Simsun"/>
        </w:rPr>
        <w:t>”</w:t>
      </w:r>
      <w:r>
        <w:rPr>
          <w:rFonts w:ascii="Simsun" w:hAnsi="Simsun"/>
        </w:rPr>
        <w:t>指普通合伙人和有限合伙人依据《中华人民共和国合伙企业法》等法律法规、本协议及补充协议（如有）等文件共同出资发起设立的一家有限合伙企业，名称为</w:t>
      </w:r>
      <w:r>
        <w:rPr>
          <w:rFonts w:ascii="Simsun" w:hAnsi="Simsun"/>
          <w:u w:val="single"/>
        </w:rPr>
        <w:t>                    </w:t>
      </w:r>
      <w:r>
        <w:rPr>
          <w:rFonts w:ascii="Simsun" w:hAnsi="Simsun"/>
        </w:rPr>
        <w:t> </w:t>
      </w:r>
      <w:r>
        <w:rPr>
          <w:rFonts w:ascii="Simsun" w:hAnsi="Simsun"/>
        </w:rPr>
        <w:t>健康养老产业投资合伙企业（有限合伙）。</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普通合伙人</w:t>
      </w:r>
      <w:r>
        <w:rPr>
          <w:rFonts w:ascii="Simsun" w:hAnsi="Simsun"/>
        </w:rPr>
        <w:t>”</w:t>
      </w:r>
      <w:r>
        <w:rPr>
          <w:rFonts w:ascii="Simsun" w:hAnsi="Simsun"/>
        </w:rPr>
        <w:t>指</w:t>
      </w:r>
      <w:r>
        <w:rPr>
          <w:rFonts w:ascii="Simsun" w:hAnsi="Simsun"/>
          <w:u w:val="single"/>
        </w:rPr>
        <w:t>                    </w:t>
      </w:r>
      <w:r>
        <w:rPr>
          <w:rFonts w:ascii="Simsun" w:hAnsi="Simsun"/>
        </w:rPr>
        <w:t> </w:t>
      </w:r>
      <w:r>
        <w:rPr>
          <w:rFonts w:ascii="Simsun" w:hAnsi="Simsun"/>
        </w:rPr>
        <w:t>股权投资管理有限公司，一家依据中国法律成立和有效存续的有限公司，担任本合伙企业的执行事务合伙人和管理人。</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有限合伙人</w:t>
      </w:r>
      <w:r>
        <w:rPr>
          <w:rFonts w:ascii="Simsun" w:hAnsi="Simsun"/>
        </w:rPr>
        <w:t>”</w:t>
      </w:r>
      <w:r>
        <w:rPr>
          <w:rFonts w:ascii="Simsun" w:hAnsi="Simsun"/>
        </w:rPr>
        <w:t>指合伙企业的有限合伙人。</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全体合伙人</w:t>
      </w:r>
      <w:r>
        <w:rPr>
          <w:rFonts w:ascii="Simsun" w:hAnsi="Simsun"/>
        </w:rPr>
        <w:t>”</w:t>
      </w:r>
      <w:r>
        <w:rPr>
          <w:rFonts w:ascii="Simsun" w:hAnsi="Simsun"/>
        </w:rPr>
        <w:t>指合伙企业的普通合伙人和有限合伙人。</w:t>
      </w:r>
      <w:r>
        <w:rPr>
          <w:rFonts w:ascii="Simsun" w:hAnsi="Simsun"/>
        </w:rPr>
        <w:t> </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认缴出资总额</w:t>
      </w:r>
      <w:r>
        <w:rPr>
          <w:rFonts w:ascii="Simsun" w:hAnsi="Simsun"/>
        </w:rPr>
        <w:t>”</w:t>
      </w:r>
      <w:r>
        <w:rPr>
          <w:rFonts w:ascii="Simsun" w:hAnsi="Simsun"/>
        </w:rPr>
        <w:t>指合伙企业全体合伙人各自承诺应向合伙企业缴纳的出资。指合伙企业全体合伙人承诺应向合伙企业缴纳的出资的总额，即人民币</w:t>
      </w:r>
      <w:r>
        <w:rPr>
          <w:rFonts w:ascii="Simsun" w:hAnsi="Simsun"/>
          <w:u w:val="single"/>
        </w:rPr>
        <w:t>        </w:t>
      </w:r>
      <w:r>
        <w:rPr>
          <w:rFonts w:ascii="Simsun" w:hAnsi="Simsun"/>
        </w:rPr>
        <w:t> </w:t>
      </w:r>
      <w:r>
        <w:rPr>
          <w:rFonts w:ascii="Simsun" w:hAnsi="Simsun"/>
        </w:rPr>
        <w:t>亿元（</w:t>
      </w:r>
      <w:r>
        <w:rPr>
          <w:rFonts w:ascii="Simsun" w:hAnsi="Simsun"/>
        </w:rPr>
        <w:t xml:space="preserve">RMB </w:t>
      </w:r>
      <w:r>
        <w:rPr>
          <w:rFonts w:ascii="Simsun" w:hAnsi="Simsun"/>
          <w:u w:val="single"/>
        </w:rPr>
        <w:t>        </w:t>
      </w:r>
      <w:r>
        <w:rPr>
          <w:rFonts w:ascii="Simsun" w:hAnsi="Simsun"/>
        </w:rPr>
        <w:t> </w:t>
      </w:r>
      <w:r>
        <w:rPr>
          <w:rFonts w:ascii="Simsun" w:hAnsi="Simsun"/>
        </w:rPr>
        <w:t>）。</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目标募集额</w:t>
      </w:r>
      <w:r>
        <w:rPr>
          <w:rFonts w:ascii="Simsun" w:hAnsi="Simsun"/>
        </w:rPr>
        <w:t>”</w:t>
      </w:r>
      <w:r>
        <w:rPr>
          <w:rFonts w:ascii="Simsun" w:hAnsi="Simsun"/>
        </w:rPr>
        <w:t>指合伙企业全体合伙人按其各自对合伙企业的实缴出资比例所享有的合伙企业的财产。</w:t>
      </w:r>
    </w:p>
    <w:p w:rsidR="00F947D3" w:rsidRDefault="00F947D3">
      <w:pPr>
        <w:pStyle w:val="a3"/>
        <w:spacing w:before="0" w:beforeAutospacing="0" w:after="0" w:afterAutospacing="0" w:line="360" w:lineRule="atLeast"/>
        <w:rPr>
          <w:rFonts w:ascii="Simsun" w:hAnsi="Simsun"/>
        </w:rPr>
      </w:pPr>
      <w:r>
        <w:rPr>
          <w:rFonts w:ascii="Simsun" w:hAnsi="Simsun"/>
        </w:rPr>
        <w:t>指本次合伙企业设立且合伙人认缴全部认缴出资总额后，未来经全体合伙人同意可根据实际业务开展需要按照法律法规和本协议的约定进行募集，增加本合伙企业的出资额，合伙企业出资总额的目标上限为人民币贰拾亿元（</w:t>
      </w:r>
      <w:r>
        <w:rPr>
          <w:rFonts w:ascii="Simsun" w:hAnsi="Simsun"/>
        </w:rPr>
        <w:t>RMB2</w:t>
      </w:r>
      <w:r>
        <w:rPr>
          <w:rFonts w:ascii="Simsun" w:hAnsi="Simsun"/>
        </w:rPr>
        <w:t>，</w:t>
      </w:r>
      <w:r>
        <w:rPr>
          <w:rFonts w:ascii="Simsun" w:hAnsi="Simsun"/>
        </w:rPr>
        <w:t>000</w:t>
      </w:r>
      <w:r>
        <w:rPr>
          <w:rFonts w:ascii="Simsun" w:hAnsi="Simsun"/>
        </w:rPr>
        <w:t>，</w:t>
      </w:r>
      <w:r>
        <w:rPr>
          <w:rFonts w:ascii="Simsun" w:hAnsi="Simsun"/>
        </w:rPr>
        <w:t>000</w:t>
      </w:r>
      <w:r>
        <w:rPr>
          <w:rFonts w:ascii="Simsun" w:hAnsi="Simsun"/>
        </w:rPr>
        <w:t>，</w:t>
      </w:r>
      <w:r>
        <w:rPr>
          <w:rFonts w:ascii="Simsun" w:hAnsi="Simsun"/>
        </w:rPr>
        <w:t>000</w:t>
      </w:r>
      <w:r>
        <w:rPr>
          <w:rFonts w:ascii="Simsun" w:hAnsi="Simsun"/>
        </w:rPr>
        <w:t>）。</w:t>
      </w:r>
    </w:p>
    <w:p w:rsidR="00F947D3" w:rsidRDefault="00F947D3">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权益</w:t>
      </w:r>
      <w:r>
        <w:rPr>
          <w:rFonts w:ascii="Simsun" w:hAnsi="Simsun"/>
        </w:rPr>
        <w:t>”</w:t>
      </w:r>
      <w:r>
        <w:rPr>
          <w:rFonts w:ascii="Simsun" w:hAnsi="Simsun"/>
        </w:rPr>
        <w:t>指一个合伙人在合伙企业中所拥有的全部权益，包括该合伙人依据本协议规定所享有的权利、利益以及本协议条款项下的全部义务。</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合伙企业费用</w:t>
      </w:r>
      <w:r>
        <w:rPr>
          <w:rFonts w:ascii="Simsun" w:hAnsi="Simsun"/>
        </w:rPr>
        <w:t>”</w:t>
      </w:r>
      <w:r>
        <w:rPr>
          <w:rFonts w:ascii="Simsun" w:hAnsi="Simsun"/>
        </w:rPr>
        <w:t>指由合伙企业负担的与合伙企业的运作相关的一切费用。</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处置</w:t>
      </w:r>
      <w:r>
        <w:rPr>
          <w:rFonts w:ascii="Simsun" w:hAnsi="Simsun"/>
        </w:rPr>
        <w:t>”</w:t>
      </w:r>
      <w:r>
        <w:rPr>
          <w:rFonts w:ascii="Simsun" w:hAnsi="Simsun"/>
        </w:rPr>
        <w:t>对于合伙企业所投资的任何一项投资，为了获取现金、有价证券或其他具有经济价值的回报而以本协议约定的方式处置该项投资的全部或其任何部分。</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可分配收入</w:t>
      </w:r>
      <w:r>
        <w:rPr>
          <w:rFonts w:ascii="Simsun" w:hAnsi="Simsun"/>
        </w:rPr>
        <w:t>”</w:t>
      </w:r>
      <w:r>
        <w:rPr>
          <w:rFonts w:ascii="Simsun" w:hAnsi="Simsun"/>
        </w:rPr>
        <w:t>指合伙企业处置任何一项投资后收到的投资收入、项目公司分红、流动性投资收入、逾期出资滞纳金及其他应归属于合伙企业的收入在扣除相关税费、合伙企业费用后剩余的可分配部分。</w:t>
      </w:r>
    </w:p>
    <w:p w:rsidR="00F947D3" w:rsidRDefault="00F947D3">
      <w:pPr>
        <w:pStyle w:val="a3"/>
        <w:spacing w:before="0" w:beforeAutospacing="0" w:after="0" w:afterAutospacing="0" w:line="360" w:lineRule="atLeast"/>
        <w:rPr>
          <w:rFonts w:ascii="Simsun" w:hAnsi="Simsun"/>
        </w:rPr>
      </w:pPr>
      <w:r>
        <w:rPr>
          <w:rFonts w:ascii="Simsun" w:hAnsi="Simsun"/>
        </w:rPr>
        <w:t>流动性投资收入指合伙企业进行闲置资金管理而取得的收入（不包括本金）。</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闲置资金管理</w:t>
      </w:r>
      <w:r>
        <w:rPr>
          <w:rFonts w:ascii="Simsun" w:hAnsi="Simsun"/>
        </w:rPr>
        <w:t>”</w:t>
      </w:r>
      <w:r>
        <w:rPr>
          <w:rFonts w:ascii="Simsun" w:hAnsi="Simsun"/>
        </w:rPr>
        <w:t>指在有效控制风险、保持流动性的前提下，可以以现金管理为目的，将合伙企业的账面闲置资金投资于银行存款、政府债券、固定收益类的理财产品、货币基金或与前述投资方式风险水平相当的其他投资。</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交割日</w:t>
      </w:r>
      <w:r>
        <w:rPr>
          <w:rFonts w:ascii="Simsun" w:hAnsi="Simsun"/>
        </w:rPr>
        <w:t>”</w:t>
      </w:r>
      <w:r>
        <w:rPr>
          <w:rFonts w:ascii="Simsun" w:hAnsi="Simsun"/>
        </w:rPr>
        <w:t>指合伙企业根据本协议在登记机关登记之日。</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产品</w:t>
      </w:r>
      <w:r>
        <w:rPr>
          <w:rFonts w:ascii="Simsun" w:hAnsi="Simsun"/>
        </w:rPr>
        <w:t>”</w:t>
      </w:r>
      <w:r>
        <w:rPr>
          <w:rFonts w:ascii="Simsun" w:hAnsi="Simsun"/>
        </w:rPr>
        <w:t>指根据《私募投资基金监督管理暂行办法》的规定依法设立的本合伙企业或其他私募投资产品。</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产品成立日</w:t>
      </w:r>
      <w:r>
        <w:rPr>
          <w:rFonts w:ascii="Simsun" w:hAnsi="Simsun"/>
        </w:rPr>
        <w:t>”</w:t>
      </w:r>
      <w:r>
        <w:rPr>
          <w:rFonts w:ascii="Simsun" w:hAnsi="Simsun"/>
        </w:rPr>
        <w:t>指合伙企业的交割日。</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投资期</w:t>
      </w:r>
      <w:r>
        <w:rPr>
          <w:rFonts w:ascii="Simsun" w:hAnsi="Simsun"/>
        </w:rPr>
        <w:t>”</w:t>
      </w:r>
      <w:r>
        <w:rPr>
          <w:rFonts w:ascii="Simsun" w:hAnsi="Simsun"/>
        </w:rPr>
        <w:t>指自产品成立日之日起的四（</w:t>
      </w:r>
      <w:r>
        <w:rPr>
          <w:rFonts w:ascii="Simsun" w:hAnsi="Simsun"/>
        </w:rPr>
        <w:t>4</w:t>
      </w:r>
      <w:r>
        <w:rPr>
          <w:rFonts w:ascii="Simsun" w:hAnsi="Simsun"/>
        </w:rPr>
        <w:t>）个完整年度。</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退出期</w:t>
      </w:r>
      <w:r>
        <w:rPr>
          <w:rFonts w:ascii="Simsun" w:hAnsi="Simsun"/>
        </w:rPr>
        <w:t>”</w:t>
      </w:r>
      <w:r>
        <w:rPr>
          <w:rFonts w:ascii="Simsun" w:hAnsi="Simsun"/>
        </w:rPr>
        <w:t>指自产品投资期届满之日起的两（</w:t>
      </w:r>
      <w:r>
        <w:rPr>
          <w:rFonts w:ascii="Simsun" w:hAnsi="Simsun"/>
        </w:rPr>
        <w:t>2</w:t>
      </w:r>
      <w:r>
        <w:rPr>
          <w:rFonts w:ascii="Simsun" w:hAnsi="Simsun"/>
        </w:rPr>
        <w:t>）个完整年度。原则上，退出期内合伙企业不再进行新的投资。</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延长期</w:t>
      </w:r>
      <w:r>
        <w:rPr>
          <w:rFonts w:ascii="Simsun" w:hAnsi="Simsun"/>
        </w:rPr>
        <w:t>”</w:t>
      </w:r>
      <w:r>
        <w:rPr>
          <w:rFonts w:ascii="Simsun" w:hAnsi="Simsun"/>
        </w:rPr>
        <w:t>指从产品成立日之日起的六（</w:t>
      </w:r>
      <w:r>
        <w:rPr>
          <w:rFonts w:ascii="Simsun" w:hAnsi="Simsun"/>
        </w:rPr>
        <w:t>6</w:t>
      </w:r>
      <w:r>
        <w:rPr>
          <w:rFonts w:ascii="Simsun" w:hAnsi="Simsun"/>
        </w:rPr>
        <w:t>）个完整年度届满之日起后的一（</w:t>
      </w:r>
      <w:r>
        <w:rPr>
          <w:rFonts w:ascii="Simsun" w:hAnsi="Simsun"/>
        </w:rPr>
        <w:t>1</w:t>
      </w:r>
      <w:r>
        <w:rPr>
          <w:rFonts w:ascii="Simsun" w:hAnsi="Simsun"/>
        </w:rPr>
        <w:t>）个完整年度。原则上，延长期内合伙企业不再进行新的投资。</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产品运作期</w:t>
      </w:r>
      <w:r>
        <w:rPr>
          <w:rFonts w:ascii="Simsun" w:hAnsi="Simsun"/>
        </w:rPr>
        <w:t>”</w:t>
      </w:r>
      <w:r>
        <w:rPr>
          <w:rFonts w:ascii="Simsun" w:hAnsi="Simsun"/>
        </w:rPr>
        <w:t>指产品投资期、退出期和产品延长期（若有）。</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被投资企业</w:t>
      </w:r>
      <w:r>
        <w:rPr>
          <w:rFonts w:ascii="Simsun" w:hAnsi="Simsun"/>
        </w:rPr>
        <w:t>”</w:t>
      </w:r>
      <w:r>
        <w:rPr>
          <w:rFonts w:ascii="Simsun" w:hAnsi="Simsun"/>
        </w:rPr>
        <w:t>在合伙企业采取符合投资惯例进行投资的任一法律实体。</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基金管理人</w:t>
      </w:r>
      <w:r>
        <w:rPr>
          <w:rFonts w:ascii="Simsun" w:hAnsi="Simsun"/>
        </w:rPr>
        <w:t>”</w:t>
      </w:r>
      <w:r>
        <w:rPr>
          <w:rFonts w:ascii="Simsun" w:hAnsi="Simsun"/>
        </w:rPr>
        <w:t>或</w:t>
      </w:r>
      <w:r>
        <w:rPr>
          <w:rFonts w:ascii="Simsun" w:hAnsi="Simsun"/>
        </w:rPr>
        <w:t>“</w:t>
      </w:r>
      <w:r>
        <w:rPr>
          <w:rFonts w:ascii="Simsun" w:hAnsi="Simsun"/>
        </w:rPr>
        <w:t>执行事务合伙人</w:t>
      </w:r>
      <w:r>
        <w:rPr>
          <w:rFonts w:ascii="Simsun" w:hAnsi="Simsun"/>
        </w:rPr>
        <w:t>”</w:t>
      </w:r>
      <w:r>
        <w:rPr>
          <w:rFonts w:ascii="Simsun" w:hAnsi="Simsun"/>
        </w:rPr>
        <w:t>指</w:t>
      </w:r>
      <w:r>
        <w:rPr>
          <w:rFonts w:ascii="Simsun" w:hAnsi="Simsun"/>
          <w:u w:val="single"/>
        </w:rPr>
        <w:t>                    </w:t>
      </w:r>
      <w:r>
        <w:rPr>
          <w:rFonts w:ascii="Simsun" w:hAnsi="Simsun"/>
        </w:rPr>
        <w:t> </w:t>
      </w:r>
      <w:r>
        <w:rPr>
          <w:rFonts w:ascii="Simsun" w:hAnsi="Simsun"/>
        </w:rPr>
        <w:t>股权投资管理有限公司，即普通合伙人。</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关联方</w:t>
      </w:r>
      <w:r>
        <w:rPr>
          <w:rFonts w:ascii="Simsun" w:hAnsi="Simsun"/>
        </w:rPr>
        <w:t>”</w:t>
      </w:r>
      <w:r>
        <w:rPr>
          <w:rFonts w:ascii="Simsun" w:hAnsi="Simsun"/>
        </w:rPr>
        <w:t>就实体而言，指该实体直接或间接控制的任何人，或直接或间接控制该实体的任何人，或与该实体受到共同控制的任何人；但条件是，为本定义之目的，在对任何人使用</w:t>
      </w:r>
      <w:r>
        <w:rPr>
          <w:rFonts w:ascii="Simsun" w:hAnsi="Simsun"/>
        </w:rPr>
        <w:t>“</w:t>
      </w:r>
      <w:r>
        <w:rPr>
          <w:rFonts w:ascii="Simsun" w:hAnsi="Simsun"/>
        </w:rPr>
        <w:t>控制</w:t>
      </w:r>
      <w:r>
        <w:rPr>
          <w:rFonts w:ascii="Simsun" w:hAnsi="Simsun"/>
        </w:rPr>
        <w:t>”</w:t>
      </w:r>
      <w:r>
        <w:rPr>
          <w:rFonts w:ascii="Simsun" w:hAnsi="Simsun"/>
        </w:rPr>
        <w:t>（包括具有关联含义的词语，如</w:t>
      </w:r>
      <w:r>
        <w:rPr>
          <w:rFonts w:ascii="Simsun" w:hAnsi="Simsun"/>
        </w:rPr>
        <w:t>“</w:t>
      </w:r>
      <w:r>
        <w:rPr>
          <w:rFonts w:ascii="Simsun" w:hAnsi="Simsun"/>
        </w:rPr>
        <w:t>与之受到共同控制</w:t>
      </w:r>
      <w:r>
        <w:rPr>
          <w:rFonts w:ascii="Simsun" w:hAnsi="Simsun"/>
        </w:rPr>
        <w:t>”</w:t>
      </w:r>
      <w:r>
        <w:rPr>
          <w:rFonts w:ascii="Simsun" w:hAnsi="Simsun"/>
        </w:rPr>
        <w:t>）一词时，指直接或间接拥有相关实体至少百分之五十（</w:t>
      </w:r>
      <w:r>
        <w:rPr>
          <w:rFonts w:ascii="Simsun" w:hAnsi="Simsun"/>
        </w:rPr>
        <w:t>50%</w:t>
      </w:r>
      <w:r>
        <w:rPr>
          <w:rFonts w:ascii="Simsun" w:hAnsi="Simsun"/>
        </w:rPr>
        <w:t>）的表决权或虽然不足百分之五十（</w:t>
      </w:r>
      <w:r>
        <w:rPr>
          <w:rFonts w:ascii="Simsun" w:hAnsi="Simsun"/>
        </w:rPr>
        <w:t>50%</w:t>
      </w:r>
      <w:r>
        <w:rPr>
          <w:rFonts w:ascii="Simsun" w:hAnsi="Simsun"/>
        </w:rPr>
        <w:t>），但依其表决权已足以对相关实体的决策产生重大影响或通过投资关系、协议或者其他安排，能够实际支配该实体的行为；就个人而言，指该个人的配偶，该个人或该个人配偶的父母，该个人或该个人配偶的任何兄弟姐妹或姻亲兄弟姐妹，或该个人或其配偶的任何亲生的或收养的子女或继子女。</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登记机关</w:t>
      </w:r>
      <w:r>
        <w:rPr>
          <w:rFonts w:ascii="Simsun" w:hAnsi="Simsun"/>
        </w:rPr>
        <w:t>”</w:t>
      </w:r>
      <w:r>
        <w:rPr>
          <w:rFonts w:ascii="Simsun" w:hAnsi="Simsun"/>
        </w:rPr>
        <w:t>指国家工商行政管理部门或省、市的工商行政管理部门及其地方的分支机构。</w:t>
      </w:r>
    </w:p>
    <w:p w:rsidR="00F947D3" w:rsidRDefault="00F947D3">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审批机构</w:t>
      </w:r>
      <w:r>
        <w:rPr>
          <w:rFonts w:ascii="Simsun" w:hAnsi="Simsun"/>
        </w:rPr>
        <w:t>”</w:t>
      </w:r>
      <w:r>
        <w:rPr>
          <w:rFonts w:ascii="Simsun" w:hAnsi="Simsun"/>
        </w:rPr>
        <w:t>指根据可适用的有效的法律法规，对合伙企业的设立及本协议进行或可能进行审批的机构（如需）。</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受让方</w:t>
      </w:r>
      <w:r>
        <w:rPr>
          <w:rFonts w:ascii="Simsun" w:hAnsi="Simsun"/>
        </w:rPr>
        <w:t>”</w:t>
      </w:r>
      <w:r>
        <w:rPr>
          <w:rFonts w:ascii="Simsun" w:hAnsi="Simsun"/>
        </w:rPr>
        <w:t>指根据本协议因受让合伙人全部或部分出资额及其权益而成为合伙企业合伙人的任何法律实体。</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工作日</w:t>
      </w:r>
      <w:r>
        <w:rPr>
          <w:rFonts w:ascii="Simsun" w:hAnsi="Simsun"/>
        </w:rPr>
        <w:t>”</w:t>
      </w:r>
      <w:r>
        <w:rPr>
          <w:rFonts w:ascii="Simsun" w:hAnsi="Simsun"/>
        </w:rPr>
        <w:t>指上海证券交易所、深圳证券交易所和全国中小企业股份转让系统的正常交易日。</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元</w:t>
      </w:r>
      <w:r>
        <w:rPr>
          <w:rFonts w:ascii="Simsun" w:hAnsi="Simsun"/>
        </w:rPr>
        <w:t>”</w:t>
      </w:r>
      <w:r>
        <w:rPr>
          <w:rFonts w:ascii="Simsun" w:hAnsi="Simsun"/>
        </w:rPr>
        <w:t>指人民币元，即中华人民共和国法定货币。</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法律法规</w:t>
      </w:r>
      <w:r>
        <w:rPr>
          <w:rFonts w:ascii="Simsun" w:hAnsi="Simsun"/>
        </w:rPr>
        <w:t>”</w:t>
      </w:r>
      <w:r>
        <w:rPr>
          <w:rFonts w:ascii="Simsun" w:hAnsi="Simsun"/>
        </w:rPr>
        <w:t>指中华人民共和国现行有效的法律、行政法规和部门规章，为本协议之目的，不包括香港特别行政区、澳门特别行政区和台湾地区的法律和法规。</w:t>
      </w:r>
    </w:p>
    <w:p w:rsidR="00F947D3" w:rsidRDefault="00F947D3">
      <w:pPr>
        <w:pStyle w:val="a3"/>
        <w:spacing w:before="0" w:beforeAutospacing="0" w:after="0" w:afterAutospacing="0" w:line="360" w:lineRule="atLeast"/>
        <w:rPr>
          <w:rFonts w:ascii="Simsun" w:hAnsi="Simsun"/>
        </w:rPr>
      </w:pPr>
      <w:r>
        <w:rPr>
          <w:rFonts w:ascii="Simsun" w:hAnsi="Simsun"/>
        </w:rPr>
        <w:t xml:space="preserve">1.2  </w:t>
      </w:r>
      <w:r>
        <w:rPr>
          <w:rFonts w:ascii="Simsun" w:hAnsi="Simsun"/>
        </w:rPr>
        <w:t>解释</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除本协议正文部分另行约定，或作出特别注明之外，本协议正文部分所提及的人、法律实体包括自然人和法人、其他社会组织等法律实体；提及的任何人、政府机构、法律实体包括其继承人和权利义务继受方；提及的合同或协议包括其附件及任何修订和补充；提及的条款和附件仅指本协议的条款和附件。</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）在本协议中，除非根据上下文应另作解释，本协议正文部分所使用的</w:t>
      </w:r>
      <w:r>
        <w:rPr>
          <w:rFonts w:ascii="Simsun" w:hAnsi="Simsun"/>
        </w:rPr>
        <w:t>“</w:t>
      </w:r>
      <w:r>
        <w:rPr>
          <w:rFonts w:ascii="Simsun" w:hAnsi="Simsun"/>
        </w:rPr>
        <w:t>以上</w:t>
      </w:r>
      <w:r>
        <w:rPr>
          <w:rFonts w:ascii="Simsun" w:hAnsi="Simsun"/>
        </w:rPr>
        <w:t>”</w:t>
      </w:r>
      <w:r>
        <w:rPr>
          <w:rFonts w:ascii="Simsun" w:hAnsi="Simsun"/>
        </w:rPr>
        <w:t>、</w:t>
      </w:r>
      <w:r>
        <w:rPr>
          <w:rFonts w:ascii="Simsun" w:hAnsi="Simsun"/>
        </w:rPr>
        <w:t>“</w:t>
      </w:r>
      <w:r>
        <w:rPr>
          <w:rFonts w:ascii="Simsun" w:hAnsi="Simsun"/>
        </w:rPr>
        <w:t>以下</w:t>
      </w:r>
      <w:r>
        <w:rPr>
          <w:rFonts w:ascii="Simsun" w:hAnsi="Simsun"/>
        </w:rPr>
        <w:t>”</w:t>
      </w:r>
      <w:r>
        <w:rPr>
          <w:rFonts w:ascii="Simsun" w:hAnsi="Simsun"/>
        </w:rPr>
        <w:t>、</w:t>
      </w:r>
      <w:r>
        <w:rPr>
          <w:rFonts w:ascii="Simsun" w:hAnsi="Simsun"/>
        </w:rPr>
        <w:t>“</w:t>
      </w:r>
      <w:r>
        <w:rPr>
          <w:rFonts w:ascii="Simsun" w:hAnsi="Simsun"/>
        </w:rPr>
        <w:t>以内</w:t>
      </w:r>
      <w:r>
        <w:rPr>
          <w:rFonts w:ascii="Simsun" w:hAnsi="Simsun"/>
        </w:rPr>
        <w:t>”</w:t>
      </w:r>
      <w:r>
        <w:rPr>
          <w:rFonts w:ascii="Simsun" w:hAnsi="Simsun"/>
        </w:rPr>
        <w:t>、</w:t>
      </w:r>
      <w:r>
        <w:rPr>
          <w:rFonts w:ascii="Simsun" w:hAnsi="Simsun"/>
        </w:rPr>
        <w:t>“</w:t>
      </w:r>
      <w:r>
        <w:rPr>
          <w:rFonts w:ascii="Simsun" w:hAnsi="Simsun"/>
        </w:rPr>
        <w:t>以外</w:t>
      </w:r>
      <w:r>
        <w:rPr>
          <w:rFonts w:ascii="Simsun" w:hAnsi="Simsun"/>
        </w:rPr>
        <w:t>”</w:t>
      </w:r>
      <w:r>
        <w:rPr>
          <w:rFonts w:ascii="Simsun" w:hAnsi="Simsun"/>
        </w:rPr>
        <w:t>或类似文字均包含本数；</w:t>
      </w:r>
      <w:r>
        <w:rPr>
          <w:rFonts w:ascii="Simsun" w:hAnsi="Simsun"/>
        </w:rPr>
        <w:t>“</w:t>
      </w:r>
      <w:r>
        <w:rPr>
          <w:rFonts w:ascii="Simsun" w:hAnsi="Simsun"/>
        </w:rPr>
        <w:t>大于</w:t>
      </w:r>
      <w:r>
        <w:rPr>
          <w:rFonts w:ascii="Simsun" w:hAnsi="Simsun"/>
        </w:rPr>
        <w:t>”</w:t>
      </w:r>
      <w:r>
        <w:rPr>
          <w:rFonts w:ascii="Simsun" w:hAnsi="Simsun"/>
        </w:rPr>
        <w:t>、</w:t>
      </w:r>
      <w:r>
        <w:rPr>
          <w:rFonts w:ascii="Simsun" w:hAnsi="Simsun"/>
        </w:rPr>
        <w:t>“</w:t>
      </w:r>
      <w:r>
        <w:rPr>
          <w:rFonts w:ascii="Simsun" w:hAnsi="Simsun"/>
        </w:rPr>
        <w:t>小于</w:t>
      </w:r>
      <w:r>
        <w:rPr>
          <w:rFonts w:ascii="Simsun" w:hAnsi="Simsun"/>
        </w:rPr>
        <w:t>”</w:t>
      </w:r>
      <w:r>
        <w:rPr>
          <w:rFonts w:ascii="Simsun" w:hAnsi="Simsun"/>
        </w:rPr>
        <w:t>、</w:t>
      </w:r>
      <w:r>
        <w:rPr>
          <w:rFonts w:ascii="Simsun" w:hAnsi="Simsun"/>
        </w:rPr>
        <w:t>“</w:t>
      </w:r>
      <w:r>
        <w:rPr>
          <w:rFonts w:ascii="Simsun" w:hAnsi="Simsun"/>
        </w:rPr>
        <w:t>超过</w:t>
      </w:r>
      <w:r>
        <w:rPr>
          <w:rFonts w:ascii="Simsun" w:hAnsi="Simsun"/>
        </w:rPr>
        <w:t>”</w:t>
      </w:r>
      <w:r>
        <w:rPr>
          <w:rFonts w:ascii="Simsun" w:hAnsi="Simsun"/>
        </w:rPr>
        <w:t>、</w:t>
      </w:r>
      <w:r>
        <w:rPr>
          <w:rFonts w:ascii="Simsun" w:hAnsi="Simsun"/>
        </w:rPr>
        <w:t>“</w:t>
      </w:r>
      <w:r>
        <w:rPr>
          <w:rFonts w:ascii="Simsun" w:hAnsi="Simsun"/>
        </w:rPr>
        <w:t>不足</w:t>
      </w:r>
      <w:r>
        <w:rPr>
          <w:rFonts w:ascii="Simsun" w:hAnsi="Simsun"/>
        </w:rPr>
        <w:t>”</w:t>
      </w:r>
      <w:r>
        <w:rPr>
          <w:rFonts w:ascii="Simsun" w:hAnsi="Simsun"/>
        </w:rPr>
        <w:t>或类似文字均不包含本数。</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）本协议的标题仅为方便而使用，不得用于解释本协议。</w:t>
      </w:r>
    </w:p>
    <w:p w:rsidR="00F947D3" w:rsidRDefault="00F947D3">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2</w:t>
      </w:r>
      <w:r>
        <w:rPr>
          <w:rStyle w:val="a4"/>
          <w:rFonts w:ascii="Simsun" w:hAnsi="Simsun"/>
        </w:rPr>
        <w:t>条</w:t>
      </w:r>
      <w:r>
        <w:rPr>
          <w:rFonts w:ascii="Simsun" w:hAnsi="Simsun"/>
          <w:b/>
          <w:bCs/>
        </w:rPr>
        <w:t xml:space="preserve">  </w:t>
      </w:r>
      <w:r>
        <w:rPr>
          <w:rStyle w:val="a4"/>
          <w:rFonts w:ascii="Simsun" w:hAnsi="Simsun"/>
        </w:rPr>
        <w:t>合伙企业的设立、名称和主要经营场所</w:t>
      </w:r>
    </w:p>
    <w:p w:rsidR="00F947D3" w:rsidRDefault="00F947D3">
      <w:pPr>
        <w:pStyle w:val="a3"/>
        <w:spacing w:before="0" w:beforeAutospacing="0" w:after="0" w:afterAutospacing="0" w:line="360" w:lineRule="atLeast"/>
        <w:rPr>
          <w:rFonts w:ascii="Simsun" w:hAnsi="Simsun"/>
        </w:rPr>
      </w:pPr>
      <w:r>
        <w:rPr>
          <w:rFonts w:ascii="Simsun" w:hAnsi="Simsun"/>
        </w:rPr>
        <w:t xml:space="preserve">2.1  </w:t>
      </w:r>
      <w:r>
        <w:rPr>
          <w:rFonts w:ascii="Simsun" w:hAnsi="Simsun"/>
        </w:rPr>
        <w:t>设立</w:t>
      </w:r>
    </w:p>
    <w:p w:rsidR="00F947D3" w:rsidRDefault="00F947D3">
      <w:pPr>
        <w:pStyle w:val="a3"/>
        <w:spacing w:before="0" w:beforeAutospacing="0" w:after="0" w:afterAutospacing="0" w:line="360" w:lineRule="atLeast"/>
        <w:rPr>
          <w:rFonts w:ascii="Simsun" w:hAnsi="Simsun"/>
        </w:rPr>
      </w:pPr>
      <w:r>
        <w:rPr>
          <w:rFonts w:ascii="Simsun" w:hAnsi="Simsun"/>
        </w:rPr>
        <w:t>全体合伙人一致同意根据《合伙企业法》、其他相关法律法规规定及本协议的条款共同设立一家有限合伙企业。</w:t>
      </w:r>
    </w:p>
    <w:p w:rsidR="00F947D3" w:rsidRDefault="00F947D3">
      <w:pPr>
        <w:pStyle w:val="a3"/>
        <w:spacing w:before="0" w:beforeAutospacing="0" w:after="0" w:afterAutospacing="0" w:line="360" w:lineRule="atLeast"/>
        <w:rPr>
          <w:rFonts w:ascii="Simsun" w:hAnsi="Simsun"/>
        </w:rPr>
      </w:pPr>
      <w:r>
        <w:rPr>
          <w:rFonts w:ascii="Simsun" w:hAnsi="Simsun"/>
        </w:rPr>
        <w:t xml:space="preserve">2.2  </w:t>
      </w:r>
      <w:r>
        <w:rPr>
          <w:rFonts w:ascii="Simsun" w:hAnsi="Simsun"/>
        </w:rPr>
        <w:t>名称</w:t>
      </w:r>
    </w:p>
    <w:p w:rsidR="00F947D3" w:rsidRDefault="00F947D3">
      <w:pPr>
        <w:pStyle w:val="a3"/>
        <w:spacing w:before="0" w:beforeAutospacing="0" w:after="0" w:afterAutospacing="0" w:line="360" w:lineRule="atLeast"/>
        <w:rPr>
          <w:rFonts w:ascii="Simsun" w:hAnsi="Simsun"/>
        </w:rPr>
      </w:pPr>
      <w:r>
        <w:rPr>
          <w:rFonts w:ascii="Simsun" w:hAnsi="Simsun"/>
        </w:rPr>
        <w:t>合伙企业的名称为：</w:t>
      </w:r>
      <w:r>
        <w:rPr>
          <w:rFonts w:ascii="Simsun" w:hAnsi="Simsun"/>
          <w:u w:val="single"/>
        </w:rPr>
        <w:t>                    </w:t>
      </w:r>
      <w:r>
        <w:rPr>
          <w:rFonts w:ascii="Simsun" w:hAnsi="Simsun"/>
        </w:rPr>
        <w:t> </w:t>
      </w:r>
      <w:r>
        <w:rPr>
          <w:rFonts w:ascii="Simsun" w:hAnsi="Simsun"/>
        </w:rPr>
        <w:t>投资合伙企业（有限合伙）。经合伙人会议的同意，可变更合伙企业的名称。</w:t>
      </w:r>
    </w:p>
    <w:p w:rsidR="00F947D3" w:rsidRDefault="00F947D3">
      <w:pPr>
        <w:pStyle w:val="a3"/>
        <w:spacing w:before="0" w:beforeAutospacing="0" w:after="0" w:afterAutospacing="0" w:line="360" w:lineRule="atLeast"/>
        <w:rPr>
          <w:rFonts w:ascii="Simsun" w:hAnsi="Simsun"/>
        </w:rPr>
      </w:pPr>
      <w:r>
        <w:rPr>
          <w:rFonts w:ascii="Simsun" w:hAnsi="Simsun"/>
        </w:rPr>
        <w:t xml:space="preserve">2.3  </w:t>
      </w:r>
      <w:r>
        <w:rPr>
          <w:rFonts w:ascii="Simsun" w:hAnsi="Simsun"/>
        </w:rPr>
        <w:t>主要经营场所</w:t>
      </w:r>
    </w:p>
    <w:p w:rsidR="00F947D3" w:rsidRDefault="00F947D3">
      <w:pPr>
        <w:pStyle w:val="a3"/>
        <w:spacing w:before="0" w:beforeAutospacing="0" w:after="0" w:afterAutospacing="0" w:line="360" w:lineRule="atLeast"/>
        <w:rPr>
          <w:rFonts w:ascii="Simsun" w:hAnsi="Simsun"/>
        </w:rPr>
      </w:pPr>
      <w:r>
        <w:rPr>
          <w:rFonts w:ascii="Simsun" w:hAnsi="Simsun"/>
        </w:rPr>
        <w:t>合伙企业的主要经营场所为：</w:t>
      </w:r>
      <w:r>
        <w:rPr>
          <w:rFonts w:ascii="Simsun" w:hAnsi="Simsun"/>
          <w:u w:val="single"/>
        </w:rPr>
        <w:t>                    </w:t>
      </w:r>
      <w:r>
        <w:rPr>
          <w:rFonts w:ascii="Simsun" w:hAnsi="Simsun"/>
        </w:rPr>
        <w:t> </w:t>
      </w:r>
      <w:r>
        <w:rPr>
          <w:rFonts w:ascii="Simsun" w:hAnsi="Simsun"/>
        </w:rPr>
        <w:t>。经合伙人会议的同意，可变更合伙企业的主要经营场所。</w:t>
      </w:r>
    </w:p>
    <w:p w:rsidR="00F947D3" w:rsidRDefault="00F947D3">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3</w:t>
      </w:r>
      <w:r>
        <w:rPr>
          <w:rStyle w:val="a4"/>
          <w:rFonts w:ascii="Simsun" w:hAnsi="Simsun"/>
        </w:rPr>
        <w:t>条</w:t>
      </w:r>
      <w:r>
        <w:rPr>
          <w:rStyle w:val="a4"/>
          <w:rFonts w:ascii="Simsun" w:hAnsi="Simsun"/>
        </w:rPr>
        <w:t xml:space="preserve">  </w:t>
      </w:r>
      <w:r>
        <w:rPr>
          <w:rStyle w:val="a4"/>
          <w:rFonts w:ascii="Simsun" w:hAnsi="Simsun"/>
        </w:rPr>
        <w:t>合伙目的、经营范围和经营期限</w:t>
      </w:r>
    </w:p>
    <w:p w:rsidR="00F947D3" w:rsidRDefault="00F947D3">
      <w:pPr>
        <w:pStyle w:val="a3"/>
        <w:spacing w:before="0" w:beforeAutospacing="0" w:after="0" w:afterAutospacing="0" w:line="360" w:lineRule="atLeast"/>
        <w:rPr>
          <w:rFonts w:ascii="Simsun" w:hAnsi="Simsun"/>
        </w:rPr>
      </w:pPr>
      <w:r>
        <w:rPr>
          <w:rFonts w:ascii="Simsun" w:hAnsi="Simsun"/>
        </w:rPr>
        <w:t xml:space="preserve">3.1  </w:t>
      </w:r>
      <w:r>
        <w:rPr>
          <w:rFonts w:ascii="Simsun" w:hAnsi="Simsun"/>
        </w:rPr>
        <w:t>合伙目的</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）全体合伙人设立合伙企业的目的为充分发挥引导基金的政策优势、资源优势和产业导向作用，广泛吸引社会资本参与，以专业的投资管理团队和先进的投资理念，共同打造国内一流的</w:t>
      </w:r>
      <w:r>
        <w:rPr>
          <w:rFonts w:ascii="Simsun" w:hAnsi="Simsun"/>
          <w:u w:val="single"/>
        </w:rPr>
        <w:t>                    </w:t>
      </w:r>
      <w:r>
        <w:rPr>
          <w:rFonts w:ascii="Simsun" w:hAnsi="Simsun"/>
        </w:rPr>
        <w:t> </w:t>
      </w:r>
      <w:r>
        <w:rPr>
          <w:rFonts w:ascii="Simsun" w:hAnsi="Simsun"/>
        </w:rPr>
        <w:t>股权投资基金。</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）为了促进该目的的实现，合伙企业将有权采取任何必需且合适的行动，执行事务合伙人按照本协议约定，有权代表合伙企业行使该等所有权利。</w:t>
      </w:r>
    </w:p>
    <w:p w:rsidR="00F947D3" w:rsidRDefault="00F947D3">
      <w:pPr>
        <w:pStyle w:val="a3"/>
        <w:spacing w:before="0" w:beforeAutospacing="0" w:after="0" w:afterAutospacing="0" w:line="360" w:lineRule="atLeast"/>
        <w:rPr>
          <w:rFonts w:ascii="Simsun" w:hAnsi="Simsun"/>
        </w:rPr>
      </w:pPr>
      <w:r>
        <w:rPr>
          <w:rFonts w:ascii="Simsun" w:hAnsi="Simsun"/>
        </w:rPr>
        <w:t xml:space="preserve">3.2  </w:t>
      </w:r>
      <w:r>
        <w:rPr>
          <w:rFonts w:ascii="Simsun" w:hAnsi="Simsun"/>
        </w:rPr>
        <w:t>经营范围</w:t>
      </w:r>
    </w:p>
    <w:p w:rsidR="00F947D3" w:rsidRDefault="00F947D3">
      <w:pPr>
        <w:pStyle w:val="a3"/>
        <w:spacing w:before="0" w:beforeAutospacing="0" w:after="0" w:afterAutospacing="0" w:line="360" w:lineRule="atLeast"/>
        <w:rPr>
          <w:rFonts w:ascii="Simsun" w:hAnsi="Simsun"/>
        </w:rPr>
      </w:pPr>
      <w:r>
        <w:rPr>
          <w:rFonts w:ascii="Simsun" w:hAnsi="Simsun"/>
        </w:rPr>
        <w:t>合伙企业的经营范围为：股权投资、资产管理。</w:t>
      </w:r>
    </w:p>
    <w:p w:rsidR="00F947D3" w:rsidRDefault="00F947D3">
      <w:pPr>
        <w:pStyle w:val="a3"/>
        <w:spacing w:before="0" w:beforeAutospacing="0" w:after="0" w:afterAutospacing="0" w:line="360" w:lineRule="atLeast"/>
        <w:rPr>
          <w:rFonts w:ascii="Simsun" w:hAnsi="Simsun"/>
        </w:rPr>
      </w:pPr>
      <w:r>
        <w:rPr>
          <w:rFonts w:ascii="Simsun" w:hAnsi="Simsun"/>
        </w:rPr>
        <w:lastRenderedPageBreak/>
        <w:t xml:space="preserve">3.3  </w:t>
      </w:r>
      <w:r>
        <w:rPr>
          <w:rFonts w:ascii="Simsun" w:hAnsi="Simsun"/>
        </w:rPr>
        <w:t>经营期限</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）合伙企业的经营期限为合伙企业登记之日起六（</w:t>
      </w:r>
      <w:r>
        <w:rPr>
          <w:rFonts w:ascii="Simsun" w:hAnsi="Simsun"/>
        </w:rPr>
        <w:t>6</w:t>
      </w:r>
      <w:r>
        <w:rPr>
          <w:rFonts w:ascii="Simsun" w:hAnsi="Simsun"/>
        </w:rPr>
        <w:t>）年。本产品的运作期为六（</w:t>
      </w:r>
      <w:r>
        <w:rPr>
          <w:rFonts w:ascii="Simsun" w:hAnsi="Simsun"/>
        </w:rPr>
        <w:t>6</w:t>
      </w:r>
      <w:r>
        <w:rPr>
          <w:rFonts w:ascii="Simsun" w:hAnsi="Simsun"/>
        </w:rPr>
        <w:t>）年，其中从合伙企业登记之日之日起的四（</w:t>
      </w:r>
      <w:r>
        <w:rPr>
          <w:rFonts w:ascii="Simsun" w:hAnsi="Simsun"/>
        </w:rPr>
        <w:t>4</w:t>
      </w:r>
      <w:r>
        <w:rPr>
          <w:rFonts w:ascii="Simsun" w:hAnsi="Simsun"/>
        </w:rPr>
        <w:t>）个完整年度为投资期，自产品投资期届满之日起的两（</w:t>
      </w:r>
      <w:r>
        <w:rPr>
          <w:rFonts w:ascii="Simsun" w:hAnsi="Simsun"/>
        </w:rPr>
        <w:t>2</w:t>
      </w:r>
      <w:r>
        <w:rPr>
          <w:rFonts w:ascii="Simsun" w:hAnsi="Simsun"/>
        </w:rPr>
        <w:t>）个完整年度为产品退出期（此处不包含延长期）。</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）在退出期届满前的</w:t>
      </w:r>
      <w:r>
        <w:rPr>
          <w:rFonts w:ascii="Simsun" w:hAnsi="Simsun"/>
        </w:rPr>
        <w:t>60</w:t>
      </w:r>
      <w:r>
        <w:rPr>
          <w:rFonts w:ascii="Simsun" w:hAnsi="Simsun"/>
        </w:rPr>
        <w:t>日内，投资决策委员会有权根据产品实际运作的情况决定将退出期延长，延长的期限不超过一（</w:t>
      </w:r>
      <w:r>
        <w:rPr>
          <w:rFonts w:ascii="Simsun" w:hAnsi="Simsun"/>
        </w:rPr>
        <w:t>1</w:t>
      </w:r>
      <w:r>
        <w:rPr>
          <w:rFonts w:ascii="Simsun" w:hAnsi="Simsun"/>
        </w:rPr>
        <w:t>）年（以下简称</w:t>
      </w:r>
      <w:r>
        <w:rPr>
          <w:rFonts w:ascii="Simsun" w:hAnsi="Simsun"/>
        </w:rPr>
        <w:t>“</w:t>
      </w:r>
      <w:r>
        <w:rPr>
          <w:rFonts w:ascii="Simsun" w:hAnsi="Simsun"/>
        </w:rPr>
        <w:t>延长期</w:t>
      </w:r>
      <w:r>
        <w:rPr>
          <w:rFonts w:ascii="Simsun" w:hAnsi="Simsun"/>
        </w:rPr>
        <w:t>”</w:t>
      </w:r>
      <w:r>
        <w:rPr>
          <w:rFonts w:ascii="Simsun" w:hAnsi="Simsun"/>
        </w:rPr>
        <w:t>）。</w:t>
      </w:r>
    </w:p>
    <w:p w:rsidR="00F947D3" w:rsidRDefault="00F947D3">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4</w:t>
      </w:r>
      <w:r>
        <w:rPr>
          <w:rStyle w:val="a4"/>
          <w:rFonts w:ascii="Simsun" w:hAnsi="Simsun"/>
        </w:rPr>
        <w:t>条</w:t>
      </w:r>
      <w:r>
        <w:rPr>
          <w:rStyle w:val="a4"/>
          <w:rFonts w:ascii="Simsun" w:hAnsi="Simsun"/>
        </w:rPr>
        <w:t xml:space="preserve">  </w:t>
      </w:r>
      <w:r>
        <w:rPr>
          <w:rStyle w:val="a4"/>
          <w:rFonts w:ascii="Simsun" w:hAnsi="Simsun"/>
        </w:rPr>
        <w:t>合伙人名册、名称和住所</w:t>
      </w:r>
    </w:p>
    <w:p w:rsidR="00F947D3" w:rsidRDefault="00F947D3">
      <w:pPr>
        <w:pStyle w:val="a3"/>
        <w:spacing w:before="0" w:beforeAutospacing="0" w:after="0" w:afterAutospacing="0" w:line="360" w:lineRule="atLeast"/>
        <w:rPr>
          <w:rFonts w:ascii="Simsun" w:hAnsi="Simsun"/>
        </w:rPr>
      </w:pPr>
      <w:r>
        <w:rPr>
          <w:rFonts w:ascii="Simsun" w:hAnsi="Simsun"/>
        </w:rPr>
        <w:t xml:space="preserve">4.1  </w:t>
      </w:r>
      <w:r>
        <w:rPr>
          <w:rFonts w:ascii="Simsun" w:hAnsi="Simsun"/>
        </w:rPr>
        <w:t>合伙人名册</w:t>
      </w:r>
    </w:p>
    <w:p w:rsidR="00F947D3" w:rsidRDefault="00F947D3">
      <w:pPr>
        <w:pStyle w:val="a3"/>
        <w:spacing w:before="0" w:beforeAutospacing="0" w:after="0" w:afterAutospacing="0" w:line="360" w:lineRule="atLeast"/>
        <w:rPr>
          <w:rFonts w:ascii="Simsun" w:hAnsi="Simsun"/>
        </w:rPr>
      </w:pPr>
      <w:r>
        <w:rPr>
          <w:rFonts w:ascii="Simsun" w:hAnsi="Simsun"/>
        </w:rPr>
        <w:t>合伙企业共有合伙人五（</w:t>
      </w:r>
      <w:r>
        <w:rPr>
          <w:rFonts w:ascii="Simsun" w:hAnsi="Simsun"/>
        </w:rPr>
        <w:t>5</w:t>
      </w:r>
      <w:r>
        <w:rPr>
          <w:rFonts w:ascii="Simsun" w:hAnsi="Simsun"/>
        </w:rPr>
        <w:t>）名，其中，普通合伙人一（</w:t>
      </w:r>
      <w:r>
        <w:rPr>
          <w:rFonts w:ascii="Simsun" w:hAnsi="Simsun"/>
        </w:rPr>
        <w:t>1</w:t>
      </w:r>
      <w:r>
        <w:rPr>
          <w:rFonts w:ascii="Simsun" w:hAnsi="Simsun"/>
        </w:rPr>
        <w:t>）名；有限合伙人四（</w:t>
      </w:r>
      <w:r>
        <w:rPr>
          <w:rFonts w:ascii="Simsun" w:hAnsi="Simsun"/>
        </w:rPr>
        <w:t>4</w:t>
      </w:r>
      <w:r>
        <w:rPr>
          <w:rFonts w:ascii="Simsun" w:hAnsi="Simsun"/>
        </w:rPr>
        <w:t>）名。</w:t>
      </w:r>
    </w:p>
    <w:p w:rsidR="00F947D3" w:rsidRDefault="00F947D3">
      <w:pPr>
        <w:pStyle w:val="a3"/>
        <w:spacing w:before="0" w:beforeAutospacing="0" w:after="0" w:afterAutospacing="0" w:line="360" w:lineRule="atLeast"/>
        <w:rPr>
          <w:rFonts w:ascii="Simsun" w:hAnsi="Simsun"/>
        </w:rPr>
      </w:pPr>
      <w:r>
        <w:rPr>
          <w:rFonts w:ascii="Simsun" w:hAnsi="Simsun"/>
        </w:rPr>
        <w:t xml:space="preserve">4.2  </w:t>
      </w:r>
      <w:r>
        <w:rPr>
          <w:rFonts w:ascii="Simsun" w:hAnsi="Simsun"/>
        </w:rPr>
        <w:t>合伙人名称和住所</w:t>
      </w:r>
    </w:p>
    <w:p w:rsidR="00F947D3" w:rsidRDefault="00F947D3">
      <w:pPr>
        <w:pStyle w:val="a3"/>
        <w:spacing w:before="0" w:beforeAutospacing="0" w:after="0" w:afterAutospacing="0" w:line="360" w:lineRule="atLeast"/>
        <w:rPr>
          <w:rFonts w:ascii="Simsun" w:hAnsi="Simsun"/>
        </w:rPr>
      </w:pPr>
      <w:r>
        <w:rPr>
          <w:rFonts w:ascii="Simsun" w:hAnsi="Simsun"/>
        </w:rPr>
        <w:t>合伙企业的普通合伙人及有限合伙人的名称、住所等情况具体见本协议附件一《合伙人名册》。</w:t>
      </w:r>
    </w:p>
    <w:p w:rsidR="00F947D3" w:rsidRDefault="00F947D3">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5</w:t>
      </w:r>
      <w:r>
        <w:rPr>
          <w:rStyle w:val="a4"/>
          <w:rFonts w:ascii="Simsun" w:hAnsi="Simsun"/>
        </w:rPr>
        <w:t>条</w:t>
      </w:r>
      <w:r>
        <w:rPr>
          <w:rStyle w:val="a4"/>
          <w:rFonts w:ascii="Simsun" w:hAnsi="Simsun"/>
        </w:rPr>
        <w:t>  </w:t>
      </w:r>
      <w:r>
        <w:rPr>
          <w:rStyle w:val="a4"/>
          <w:rFonts w:ascii="Simsun" w:hAnsi="Simsun"/>
        </w:rPr>
        <w:t>合伙人的出资方式、认缴出资额和缴付期限</w:t>
      </w:r>
    </w:p>
    <w:p w:rsidR="00F947D3" w:rsidRDefault="00F947D3">
      <w:pPr>
        <w:pStyle w:val="a3"/>
        <w:spacing w:before="0" w:beforeAutospacing="0" w:after="0" w:afterAutospacing="0" w:line="360" w:lineRule="atLeast"/>
        <w:rPr>
          <w:rFonts w:ascii="Simsun" w:hAnsi="Simsun"/>
        </w:rPr>
      </w:pPr>
      <w:r>
        <w:rPr>
          <w:rFonts w:ascii="Simsun" w:hAnsi="Simsun"/>
        </w:rPr>
        <w:t xml:space="preserve">5.1  </w:t>
      </w:r>
      <w:r>
        <w:rPr>
          <w:rFonts w:ascii="Simsun" w:hAnsi="Simsun"/>
        </w:rPr>
        <w:t>认缴出资</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）合伙企业的认缴出资总额为人民币</w:t>
      </w:r>
      <w:r>
        <w:rPr>
          <w:rFonts w:ascii="Simsun" w:hAnsi="Simsun"/>
          <w:u w:val="single"/>
        </w:rPr>
        <w:t>        </w:t>
      </w:r>
      <w:r>
        <w:rPr>
          <w:rFonts w:ascii="Simsun" w:hAnsi="Simsun"/>
        </w:rPr>
        <w:t> </w:t>
      </w:r>
      <w:r>
        <w:rPr>
          <w:rFonts w:ascii="Simsun" w:hAnsi="Simsun"/>
        </w:rPr>
        <w:t>亿元（</w:t>
      </w:r>
      <w:r>
        <w:rPr>
          <w:rFonts w:ascii="Simsun" w:hAnsi="Simsun"/>
        </w:rPr>
        <w:t>RMB</w:t>
      </w:r>
      <w:r>
        <w:rPr>
          <w:rFonts w:ascii="Simsun" w:hAnsi="Simsun"/>
          <w:u w:val="single"/>
        </w:rPr>
        <w:t>        </w:t>
      </w:r>
      <w:r>
        <w:rPr>
          <w:rFonts w:ascii="Simsun" w:hAnsi="Simsun"/>
        </w:rPr>
        <w:t> </w:t>
      </w:r>
      <w:r>
        <w:rPr>
          <w:rFonts w:ascii="Simsun" w:hAnsi="Simsun"/>
        </w:rPr>
        <w:t>，</w:t>
      </w:r>
      <w:r>
        <w:rPr>
          <w:rFonts w:ascii="Simsun" w:hAnsi="Simsun"/>
        </w:rPr>
        <w:t>000</w:t>
      </w:r>
      <w:r>
        <w:rPr>
          <w:rFonts w:ascii="Simsun" w:hAnsi="Simsun"/>
        </w:rPr>
        <w:t>，</w:t>
      </w:r>
      <w:r>
        <w:rPr>
          <w:rFonts w:ascii="Simsun" w:hAnsi="Simsun"/>
        </w:rPr>
        <w:t>000</w:t>
      </w:r>
      <w:r>
        <w:rPr>
          <w:rFonts w:ascii="Simsun" w:hAnsi="Simsun"/>
        </w:rPr>
        <w:t>）（以下简称</w:t>
      </w:r>
      <w:r>
        <w:rPr>
          <w:rFonts w:ascii="Simsun" w:hAnsi="Simsun"/>
        </w:rPr>
        <w:t>“</w:t>
      </w:r>
      <w:r>
        <w:rPr>
          <w:rFonts w:ascii="Simsun" w:hAnsi="Simsun"/>
        </w:rPr>
        <w:t>认缴出资总额</w:t>
      </w:r>
      <w:r>
        <w:rPr>
          <w:rFonts w:ascii="Simsun" w:hAnsi="Simsun"/>
        </w:rPr>
        <w:t>”</w:t>
      </w:r>
      <w:r>
        <w:rPr>
          <w:rFonts w:ascii="Simsun" w:hAnsi="Simsun"/>
        </w:rPr>
        <w:t>），全部为货币方式出资，各合伙人的出资比例及出资金额见本协议附件一《合伙人名册》。</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日前，经合伙企业设立时的全体合伙人一致同意，可根据实际情况按照法律法规的规定和本协议的约定决定增加合伙企业认缴出资总额，该目标募集额的上限为人民币贰拾亿元（</w:t>
      </w:r>
      <w:r>
        <w:rPr>
          <w:rFonts w:ascii="Simsun" w:hAnsi="Simsun"/>
        </w:rPr>
        <w:t>RMB 2</w:t>
      </w:r>
      <w:r>
        <w:rPr>
          <w:rFonts w:ascii="Simsun" w:hAnsi="Simsun"/>
        </w:rPr>
        <w:t>，</w:t>
      </w:r>
      <w:r>
        <w:rPr>
          <w:rFonts w:ascii="Simsun" w:hAnsi="Simsun"/>
        </w:rPr>
        <w:t>000</w:t>
      </w:r>
      <w:r>
        <w:rPr>
          <w:rFonts w:ascii="Simsun" w:hAnsi="Simsun"/>
        </w:rPr>
        <w:t>，</w:t>
      </w:r>
      <w:r>
        <w:rPr>
          <w:rFonts w:ascii="Simsun" w:hAnsi="Simsun"/>
        </w:rPr>
        <w:t>000</w:t>
      </w:r>
      <w:r>
        <w:rPr>
          <w:rFonts w:ascii="Simsun" w:hAnsi="Simsun"/>
        </w:rPr>
        <w:t>，</w:t>
      </w:r>
      <w:r>
        <w:rPr>
          <w:rFonts w:ascii="Simsun" w:hAnsi="Simsun"/>
        </w:rPr>
        <w:t>000</w:t>
      </w:r>
      <w:r>
        <w:rPr>
          <w:rFonts w:ascii="Simsun" w:hAnsi="Simsun"/>
        </w:rPr>
        <w:t>）。执行事务合伙人应根据有限合伙人及其认缴出资额的变化相应修改本协议。</w:t>
      </w:r>
    </w:p>
    <w:p w:rsidR="00F947D3" w:rsidRDefault="00F947D3">
      <w:pPr>
        <w:pStyle w:val="a3"/>
        <w:spacing w:before="0" w:beforeAutospacing="0" w:after="0" w:afterAutospacing="0" w:line="360" w:lineRule="atLeast"/>
        <w:rPr>
          <w:rFonts w:ascii="Simsun" w:hAnsi="Simsun"/>
        </w:rPr>
      </w:pPr>
      <w:r>
        <w:rPr>
          <w:rFonts w:ascii="Simsun" w:hAnsi="Simsun"/>
        </w:rPr>
        <w:t xml:space="preserve">5.2  </w:t>
      </w:r>
      <w:r>
        <w:rPr>
          <w:rFonts w:ascii="Simsun" w:hAnsi="Simsun"/>
        </w:rPr>
        <w:t>缴付出资</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）经全体合伙人协商一致，本合伙企业的认缴出资总额分一（</w:t>
      </w:r>
      <w:r>
        <w:rPr>
          <w:rFonts w:ascii="Simsun" w:hAnsi="Simsun"/>
        </w:rPr>
        <w:t>1</w:t>
      </w:r>
      <w:r>
        <w:rPr>
          <w:rFonts w:ascii="Simsun" w:hAnsi="Simsun"/>
        </w:rPr>
        <w:t>）期缴纳，即本协议签署各方应于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日前向合伙企业的托管账户一次性足额缴付各自认缴的出资额。</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）执行事务合伙人将向各合伙人发出书面的缴付出资通知，缴付出资通知规定的出资期限的最后一日（</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日）为应缴付出资的截止日（以下简称</w:t>
      </w:r>
      <w:r>
        <w:rPr>
          <w:rFonts w:ascii="Simsun" w:hAnsi="Simsun"/>
        </w:rPr>
        <w:t>“</w:t>
      </w:r>
      <w:r>
        <w:rPr>
          <w:rFonts w:ascii="Simsun" w:hAnsi="Simsun"/>
        </w:rPr>
        <w:t>出资截止日</w:t>
      </w:r>
      <w:r>
        <w:rPr>
          <w:rFonts w:ascii="Simsun" w:hAnsi="Simsun"/>
        </w:rPr>
        <w:t>”</w:t>
      </w:r>
      <w:r>
        <w:rPr>
          <w:rFonts w:ascii="Simsun" w:hAnsi="Simsun"/>
        </w:rPr>
        <w:t>）。除已取得执行事务合伙人的书面同意，各合伙人收到执行事务合伙人发出的缴付出资通知后，应在缴付出资通知载明的出资截止日前以货币方式全额缴付其应缴出资。</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全体合伙人一致同意，执行事务合伙人有权在出资期限届满的三日前向各合伙人发出书面通知，推迟全体合伙人的出资期限。各合伙人应当按照执行事务合伙人所发书面通知中的时间缴付出资，否则视为逾期缴付出资。</w:t>
      </w:r>
    </w:p>
    <w:p w:rsidR="00F947D3" w:rsidRDefault="00F947D3">
      <w:pPr>
        <w:pStyle w:val="a3"/>
        <w:spacing w:before="0" w:beforeAutospacing="0" w:after="0" w:afterAutospacing="0" w:line="360" w:lineRule="atLeast"/>
        <w:rPr>
          <w:rFonts w:ascii="Simsun" w:hAnsi="Simsun"/>
        </w:rPr>
      </w:pPr>
      <w:r>
        <w:rPr>
          <w:rFonts w:ascii="Simsun" w:hAnsi="Simsun"/>
        </w:rPr>
        <w:t xml:space="preserve">5.3  </w:t>
      </w:r>
      <w:r>
        <w:rPr>
          <w:rFonts w:ascii="Simsun" w:hAnsi="Simsun"/>
        </w:rPr>
        <w:t>逾期缴付出资</w:t>
      </w:r>
    </w:p>
    <w:p w:rsidR="00F947D3" w:rsidRDefault="00F947D3">
      <w:pPr>
        <w:pStyle w:val="a3"/>
        <w:spacing w:before="0" w:beforeAutospacing="0" w:after="0" w:afterAutospacing="0" w:line="360" w:lineRule="atLeast"/>
        <w:rPr>
          <w:rFonts w:ascii="Simsun" w:hAnsi="Simsun"/>
        </w:rPr>
      </w:pPr>
      <w:r>
        <w:rPr>
          <w:rFonts w:ascii="Simsun" w:hAnsi="Simsun"/>
        </w:rPr>
        <w:lastRenderedPageBreak/>
        <w:t>5.3.1  </w:t>
      </w:r>
      <w:r>
        <w:rPr>
          <w:rFonts w:ascii="Simsun" w:hAnsi="Simsun"/>
        </w:rPr>
        <w:t>任一合伙人未能按执行事务合伙人发出的缴付出资通知按时足额缴付应缴出资的（该合伙人以下简称</w:t>
      </w:r>
      <w:r>
        <w:rPr>
          <w:rFonts w:ascii="Simsun" w:hAnsi="Simsun"/>
        </w:rPr>
        <w:t>“</w:t>
      </w:r>
      <w:r>
        <w:rPr>
          <w:rFonts w:ascii="Simsun" w:hAnsi="Simsun"/>
        </w:rPr>
        <w:t>逾期合伙人</w:t>
      </w:r>
      <w:r>
        <w:rPr>
          <w:rFonts w:ascii="Simsun" w:hAnsi="Simsun"/>
        </w:rPr>
        <w:t>”</w:t>
      </w:r>
      <w:r>
        <w:rPr>
          <w:rFonts w:ascii="Simsun" w:hAnsi="Simsun"/>
        </w:rPr>
        <w:t>），应按照如下约定向合伙企业支付逾期出资滞纳金（以下简称</w:t>
      </w:r>
      <w:r>
        <w:rPr>
          <w:rFonts w:ascii="Simsun" w:hAnsi="Simsun"/>
        </w:rPr>
        <w:t>“</w:t>
      </w:r>
      <w:r>
        <w:rPr>
          <w:rFonts w:ascii="Simsun" w:hAnsi="Simsun"/>
        </w:rPr>
        <w:t>逾期出资滞纳金</w:t>
      </w:r>
      <w:r>
        <w:rPr>
          <w:rFonts w:ascii="Simsun" w:hAnsi="Simsun"/>
        </w:rPr>
        <w:t>”</w:t>
      </w:r>
      <w:r>
        <w:rPr>
          <w:rFonts w:ascii="Simsun" w:hAnsi="Simsun"/>
        </w:rPr>
        <w:t>）：</w:t>
      </w:r>
    </w:p>
    <w:p w:rsidR="00F947D3" w:rsidRDefault="00F947D3">
      <w:pPr>
        <w:pStyle w:val="a3"/>
        <w:spacing w:before="0" w:beforeAutospacing="0" w:after="0" w:afterAutospacing="0" w:line="360" w:lineRule="atLeast"/>
        <w:rPr>
          <w:rFonts w:ascii="Simsun" w:hAnsi="Simsun"/>
        </w:rPr>
      </w:pPr>
      <w:r>
        <w:rPr>
          <w:rFonts w:ascii="Simsun" w:hAnsi="Simsun"/>
        </w:rPr>
        <w:t>5.3.1.1  </w:t>
      </w:r>
      <w:r>
        <w:rPr>
          <w:rFonts w:ascii="Simsun" w:hAnsi="Simsun"/>
        </w:rPr>
        <w:t>如果逾期合伙人在出资截止日次日起十五（</w:t>
      </w:r>
      <w:r>
        <w:rPr>
          <w:rFonts w:ascii="Simsun" w:hAnsi="Simsun"/>
        </w:rPr>
        <w:t>15</w:t>
      </w:r>
      <w:r>
        <w:rPr>
          <w:rFonts w:ascii="Simsun" w:hAnsi="Simsun"/>
        </w:rPr>
        <w:t>）个自然日内足额缴付出资，并足额支付逾期出资滞纳金，该情形下的逾期出资滞纳金计算方式如下：</w:t>
      </w:r>
    </w:p>
    <w:p w:rsidR="00F947D3" w:rsidRDefault="00F947D3">
      <w:pPr>
        <w:pStyle w:val="a3"/>
        <w:spacing w:before="0" w:beforeAutospacing="0" w:after="0" w:afterAutospacing="0" w:line="360" w:lineRule="atLeast"/>
        <w:rPr>
          <w:rFonts w:ascii="Simsun" w:hAnsi="Simsun"/>
        </w:rPr>
      </w:pPr>
      <w:r>
        <w:rPr>
          <w:rFonts w:ascii="Simsun" w:hAnsi="Simsun"/>
        </w:rPr>
        <w:t>逾期出资滞纳金</w:t>
      </w:r>
      <w:r>
        <w:rPr>
          <w:rFonts w:ascii="Simsun" w:hAnsi="Simsun"/>
        </w:rPr>
        <w:t>=</w:t>
      </w:r>
      <w:r>
        <w:rPr>
          <w:rFonts w:ascii="Simsun" w:hAnsi="Simsun"/>
        </w:rPr>
        <w:t>逾期缴付的金额</w:t>
      </w:r>
      <w:r>
        <w:rPr>
          <w:rFonts w:ascii="Simsun" w:hAnsi="Simsun"/>
        </w:rPr>
        <w:t>×</w:t>
      </w:r>
      <w:r>
        <w:rPr>
          <w:rFonts w:ascii="Simsun" w:hAnsi="Simsun"/>
        </w:rPr>
        <w:t>万分之五</w:t>
      </w:r>
      <w:r>
        <w:rPr>
          <w:rFonts w:ascii="Simsun" w:hAnsi="Simsun"/>
        </w:rPr>
        <w:t>×</w:t>
      </w:r>
      <w:r>
        <w:rPr>
          <w:rFonts w:ascii="Simsun" w:hAnsi="Simsun"/>
        </w:rPr>
        <w:t>逾期天数（包括出资截止日，但不包括合伙企业收到款项当日）</w:t>
      </w:r>
    </w:p>
    <w:p w:rsidR="00F947D3" w:rsidRDefault="00F947D3">
      <w:pPr>
        <w:pStyle w:val="a3"/>
        <w:spacing w:before="0" w:beforeAutospacing="0" w:after="0" w:afterAutospacing="0" w:line="360" w:lineRule="atLeast"/>
        <w:rPr>
          <w:rFonts w:ascii="Simsun" w:hAnsi="Simsun"/>
        </w:rPr>
      </w:pPr>
      <w:r>
        <w:rPr>
          <w:rFonts w:ascii="Simsun" w:hAnsi="Simsun"/>
        </w:rPr>
        <w:t>5.3.1.2  </w:t>
      </w:r>
      <w:r>
        <w:rPr>
          <w:rFonts w:ascii="Simsun" w:hAnsi="Simsun"/>
        </w:rPr>
        <w:t>逾期合伙人若在上述</w:t>
      </w:r>
      <w:r>
        <w:rPr>
          <w:rFonts w:ascii="Simsun" w:hAnsi="Simsun"/>
        </w:rPr>
        <w:t>5.3.1.1</w:t>
      </w:r>
      <w:r>
        <w:rPr>
          <w:rFonts w:ascii="Simsun" w:hAnsi="Simsun"/>
        </w:rPr>
        <w:t>款规定期限内仍无法足额支付逾期出资和应付逾期出资滞纳金，执行事务合伙人有权认定该逾期合伙人为</w:t>
      </w:r>
      <w:r>
        <w:rPr>
          <w:rFonts w:ascii="Simsun" w:hAnsi="Simsun"/>
        </w:rPr>
        <w:t>“</w:t>
      </w:r>
      <w:r>
        <w:rPr>
          <w:rFonts w:ascii="Simsun" w:hAnsi="Simsun"/>
        </w:rPr>
        <w:t>违约合伙人</w:t>
      </w:r>
      <w:r>
        <w:rPr>
          <w:rFonts w:ascii="Simsun" w:hAnsi="Simsun"/>
        </w:rPr>
        <w:t>”</w:t>
      </w:r>
      <w:r>
        <w:rPr>
          <w:rFonts w:ascii="Simsun" w:hAnsi="Simsun"/>
        </w:rPr>
        <w:t>，则：</w:t>
      </w:r>
    </w:p>
    <w:p w:rsidR="00F947D3" w:rsidRDefault="00F947D3">
      <w:pPr>
        <w:pStyle w:val="a3"/>
        <w:spacing w:before="0" w:beforeAutospacing="0" w:after="0" w:afterAutospacing="0" w:line="360" w:lineRule="atLeast"/>
        <w:rPr>
          <w:rFonts w:ascii="Simsun" w:hAnsi="Simsun"/>
        </w:rPr>
      </w:pPr>
      <w:r>
        <w:rPr>
          <w:rFonts w:ascii="Simsun" w:hAnsi="Simsun"/>
        </w:rPr>
        <w:t>执行事务合伙人有权在认定违约合伙人后独立决定对该违约合伙人采取一项或多项措施，该出资违约合伙人同意承担如下相应的法律责任并不可撤销地授权执行事务合伙人采取相应措施：</w:t>
      </w:r>
    </w:p>
    <w:p w:rsidR="00F947D3" w:rsidRDefault="00F947D3">
      <w:pPr>
        <w:pStyle w:val="a3"/>
        <w:spacing w:before="0" w:beforeAutospacing="0" w:after="0" w:afterAutospacing="0" w:line="360" w:lineRule="atLeast"/>
        <w:rPr>
          <w:rFonts w:ascii="Simsun" w:hAnsi="Simsun"/>
        </w:rPr>
      </w:pPr>
      <w:r>
        <w:rPr>
          <w:rFonts w:ascii="Simsun" w:hAnsi="Simsun"/>
        </w:rPr>
        <w:t>5.3.1.2.1  </w:t>
      </w:r>
      <w:r>
        <w:rPr>
          <w:rFonts w:ascii="Simsun" w:hAnsi="Simsun"/>
        </w:rPr>
        <w:t>应当根据本协议的约定承担违约责任；</w:t>
      </w:r>
    </w:p>
    <w:p w:rsidR="00F947D3" w:rsidRDefault="00F947D3">
      <w:pPr>
        <w:pStyle w:val="a3"/>
        <w:spacing w:before="0" w:beforeAutospacing="0" w:after="0" w:afterAutospacing="0" w:line="360" w:lineRule="atLeast"/>
        <w:rPr>
          <w:rFonts w:ascii="Simsun" w:hAnsi="Simsun"/>
        </w:rPr>
      </w:pPr>
      <w:r>
        <w:rPr>
          <w:rFonts w:ascii="Simsun" w:hAnsi="Simsun"/>
        </w:rPr>
        <w:t>5.3.1.2.2  </w:t>
      </w:r>
      <w:r>
        <w:rPr>
          <w:rFonts w:ascii="Simsun" w:hAnsi="Simsun"/>
        </w:rPr>
        <w:t>该出资违约合伙人对本协议项下所有应当由合伙人同意或表决通过的事项在逾期期限内均失去表决权并不应被计入表决基数；</w:t>
      </w:r>
    </w:p>
    <w:p w:rsidR="00F947D3" w:rsidRDefault="00F947D3">
      <w:pPr>
        <w:pStyle w:val="a3"/>
        <w:spacing w:before="0" w:beforeAutospacing="0" w:after="0" w:afterAutospacing="0" w:line="360" w:lineRule="atLeast"/>
        <w:rPr>
          <w:rFonts w:ascii="Simsun" w:hAnsi="Simsun"/>
        </w:rPr>
      </w:pPr>
      <w:r>
        <w:rPr>
          <w:rFonts w:ascii="Simsun" w:hAnsi="Simsun"/>
        </w:rPr>
        <w:t>5.3.1.2.3  </w:t>
      </w:r>
      <w:r>
        <w:rPr>
          <w:rFonts w:ascii="Simsun" w:hAnsi="Simsun"/>
        </w:rPr>
        <w:t>不可撤销地授权执行事务合伙人向其签发强制退伙决定书并通知全体合伙人；</w:t>
      </w:r>
    </w:p>
    <w:p w:rsidR="00F947D3" w:rsidRDefault="00F947D3">
      <w:pPr>
        <w:pStyle w:val="a3"/>
        <w:spacing w:before="0" w:beforeAutospacing="0" w:after="0" w:afterAutospacing="0" w:line="360" w:lineRule="atLeast"/>
        <w:rPr>
          <w:rFonts w:ascii="Simsun" w:hAnsi="Simsun"/>
        </w:rPr>
      </w:pPr>
      <w:r>
        <w:rPr>
          <w:rFonts w:ascii="Simsun" w:hAnsi="Simsun"/>
        </w:rPr>
        <w:t>5.3.1.2.4  </w:t>
      </w:r>
      <w:r>
        <w:rPr>
          <w:rFonts w:ascii="Simsun" w:hAnsi="Simsun"/>
        </w:rPr>
        <w:t>在有限合伙人因上述原因被强制退伙的情形下，执行事务合伙人有权决定：</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由其他守约合伙人自主决定是否追加认缴出资，如果有多个合伙人同时愿意追加认缴的，则应当根据该等合伙人在合伙企业中认缴出资额的比例进行认缴或受让，但是合伙人（不包括未出资合伙人）一致另有约定的除外；如果其他已按约出资的合伙人不愿意追加认缴出资的，执行事务合伙人有权依法吸收新的合伙人并受让出资违约合伙人放弃认缴的部分，其他任何合伙人不得有异议，并且全体合伙人授权执行事务合伙人据此修改本协议；或</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）根据本协议</w:t>
      </w:r>
      <w:r>
        <w:rPr>
          <w:rFonts w:ascii="Simsun" w:hAnsi="Simsun"/>
        </w:rPr>
        <w:t>5.5.1</w:t>
      </w:r>
      <w:r>
        <w:rPr>
          <w:rFonts w:ascii="Simsun" w:hAnsi="Simsun"/>
        </w:rPr>
        <w:t>条的规定相应缩减本有限合伙企业的认缴出资总额。特别地，合伙企业有权根据该出资违约合伙人已实际出资的部分调整其认缴出资比例；并且</w:t>
      </w:r>
    </w:p>
    <w:p w:rsidR="00F947D3" w:rsidRDefault="00F947D3">
      <w:pPr>
        <w:pStyle w:val="a3"/>
        <w:spacing w:before="0" w:beforeAutospacing="0" w:after="0" w:afterAutospacing="0" w:line="360" w:lineRule="atLeast"/>
        <w:rPr>
          <w:rFonts w:ascii="Simsun" w:hAnsi="Simsun"/>
        </w:rPr>
      </w:pPr>
      <w:r>
        <w:rPr>
          <w:rFonts w:ascii="Simsun" w:hAnsi="Simsun"/>
        </w:rPr>
        <w:t>5.3.1.2.5  </w:t>
      </w:r>
      <w:r>
        <w:rPr>
          <w:rFonts w:ascii="Simsun" w:hAnsi="Simsun"/>
        </w:rPr>
        <w:t>该出资违约合伙人承担上述责任后，如果仍未能弥补未能出资给合伙企业或其他合伙人造成的损害的，还应当进一步向合伙企业和其他合伙人承担包括但不限于律师费、诉讼费在内的全部损失对应的赔偿责任。</w:t>
      </w:r>
    </w:p>
    <w:p w:rsidR="00F947D3" w:rsidRDefault="00F947D3">
      <w:pPr>
        <w:pStyle w:val="a3"/>
        <w:spacing w:before="0" w:beforeAutospacing="0" w:after="0" w:afterAutospacing="0" w:line="360" w:lineRule="atLeast"/>
        <w:rPr>
          <w:rFonts w:ascii="Simsun" w:hAnsi="Simsun"/>
        </w:rPr>
      </w:pPr>
      <w:r>
        <w:rPr>
          <w:rFonts w:ascii="Simsun" w:hAnsi="Simsun"/>
        </w:rPr>
        <w:t>全体合伙人在此不可撤销地确认，发生上述情形后，被强制退伙的有限合伙人自强制退伙生效日（即本协议</w:t>
      </w:r>
      <w:r>
        <w:rPr>
          <w:rFonts w:ascii="Simsun" w:hAnsi="Simsun"/>
        </w:rPr>
        <w:t>5.3.1</w:t>
      </w:r>
      <w:r>
        <w:rPr>
          <w:rFonts w:ascii="Simsun" w:hAnsi="Simsun"/>
        </w:rPr>
        <w:t>条规定的宽限期满且执行事务合伙人正式发出退伙决定书之日）即丧失合伙人的一切权利，并以出资截止日为始点</w:t>
      </w:r>
      <w:r>
        <w:rPr>
          <w:rFonts w:ascii="Simsun" w:hAnsi="Simsun"/>
        </w:rPr>
        <w:t>•</w:t>
      </w:r>
      <w:r>
        <w:rPr>
          <w:rFonts w:ascii="Simsun" w:hAnsi="Simsun"/>
        </w:rPr>
        <w:t>承担本协议项下的违约责任，任何合伙人均不得以工商变更登记或其他任何事由主张强制退伙无效。</w:t>
      </w:r>
    </w:p>
    <w:p w:rsidR="00F947D3" w:rsidRDefault="00F947D3">
      <w:pPr>
        <w:pStyle w:val="a3"/>
        <w:spacing w:before="0" w:beforeAutospacing="0" w:after="0" w:afterAutospacing="0" w:line="360" w:lineRule="atLeast"/>
        <w:rPr>
          <w:rFonts w:ascii="Simsun" w:hAnsi="Simsun"/>
        </w:rPr>
      </w:pPr>
      <w:r>
        <w:rPr>
          <w:rFonts w:ascii="Simsun" w:hAnsi="Simsun"/>
        </w:rPr>
        <w:lastRenderedPageBreak/>
        <w:t>各合伙人应配合办理因上述事项的发生而需办理的各项工商变更登记手续。若执行事务合伙人认定出资违约合伙人存在故意不配合及时办理相关工商变更手续的情形（此处的故意不配合情形是指：自执行事务合伙人通过书面或电话通知的方式通知出资违约合伙人办理工商变更登记手续之日起三（</w:t>
      </w:r>
      <w:r>
        <w:rPr>
          <w:rFonts w:ascii="Simsun" w:hAnsi="Simsun"/>
        </w:rPr>
        <w:t>3</w:t>
      </w:r>
      <w:r>
        <w:rPr>
          <w:rFonts w:ascii="Simsun" w:hAnsi="Simsun"/>
        </w:rPr>
        <w:t>）个自然月届满之日出资违约合伙人仍未配合办理工商变更手续的或者经执行事务合伙人三（</w:t>
      </w:r>
      <w:r>
        <w:rPr>
          <w:rFonts w:ascii="Simsun" w:hAnsi="Simsun"/>
        </w:rPr>
        <w:t>3</w:t>
      </w:r>
      <w:r>
        <w:rPr>
          <w:rFonts w:ascii="Simsun" w:hAnsi="Simsun"/>
        </w:rPr>
        <w:t>）次通过书面或电话通知的方式通知出资违约合伙人办理工商变更登记手续，出资违约合伙人仍未配合办理工商变更手续的情形），则出资违约合伙人应向合伙企业支付因未及时办理相关工商登记的损害赔偿费用（以下简称</w:t>
      </w:r>
      <w:r>
        <w:rPr>
          <w:rFonts w:ascii="Simsun" w:hAnsi="Simsun"/>
        </w:rPr>
        <w:t xml:space="preserve"> “</w:t>
      </w:r>
      <w:r>
        <w:rPr>
          <w:rFonts w:ascii="Simsun" w:hAnsi="Simsun"/>
        </w:rPr>
        <w:t>违约合伙人工商变更损害赔偿</w:t>
      </w:r>
      <w:r>
        <w:rPr>
          <w:rFonts w:ascii="Simsun" w:hAnsi="Simsun"/>
        </w:rPr>
        <w:t>”</w:t>
      </w:r>
      <w:r>
        <w:rPr>
          <w:rFonts w:ascii="Simsun" w:hAnsi="Simsun"/>
        </w:rPr>
        <w:t>）。出资违约合伙人工商变更损害赔偿的计算方式</w:t>
      </w:r>
      <w:r>
        <w:rPr>
          <w:rFonts w:ascii="Simsun" w:hAnsi="Simsun"/>
        </w:rPr>
        <w:t>=</w:t>
      </w:r>
      <w:r>
        <w:rPr>
          <w:rFonts w:ascii="Simsun" w:hAnsi="Simsun"/>
        </w:rPr>
        <w:t>逾期缴付的金额</w:t>
      </w:r>
      <w:r>
        <w:rPr>
          <w:rFonts w:ascii="Simsun" w:hAnsi="Simsun"/>
        </w:rPr>
        <w:t>×</w:t>
      </w:r>
      <w:r>
        <w:rPr>
          <w:rFonts w:ascii="Simsun" w:hAnsi="Simsun"/>
        </w:rPr>
        <w:t>万分之五</w:t>
      </w:r>
      <w:r>
        <w:rPr>
          <w:rFonts w:ascii="Simsun" w:hAnsi="Simsun"/>
        </w:rPr>
        <w:t>×</w:t>
      </w:r>
      <w:r>
        <w:rPr>
          <w:rFonts w:ascii="Simsun" w:hAnsi="Simsun"/>
          <w:u w:val="single"/>
        </w:rPr>
        <w:t>        </w:t>
      </w:r>
      <w:r>
        <w:rPr>
          <w:rFonts w:ascii="Simsun" w:hAnsi="Simsun"/>
        </w:rPr>
        <w:t> </w:t>
      </w:r>
      <w:r>
        <w:rPr>
          <w:rFonts w:ascii="Simsun" w:hAnsi="Simsun"/>
        </w:rPr>
        <w:t>（自出资截止日至实际完成工商变更手续之日的实际天数）。</w:t>
      </w:r>
    </w:p>
    <w:p w:rsidR="00F947D3" w:rsidRDefault="00F947D3">
      <w:pPr>
        <w:pStyle w:val="a3"/>
        <w:spacing w:before="0" w:beforeAutospacing="0" w:after="0" w:afterAutospacing="0" w:line="360" w:lineRule="atLeast"/>
        <w:rPr>
          <w:rFonts w:ascii="Simsun" w:hAnsi="Simsun"/>
        </w:rPr>
      </w:pPr>
      <w:r>
        <w:rPr>
          <w:rFonts w:ascii="Simsun" w:hAnsi="Simsun"/>
        </w:rPr>
        <w:t xml:space="preserve">5.4  </w:t>
      </w:r>
      <w:r>
        <w:rPr>
          <w:rFonts w:ascii="Simsun" w:hAnsi="Simsun"/>
        </w:rPr>
        <w:t>合伙企业交割日</w:t>
      </w:r>
    </w:p>
    <w:p w:rsidR="00F947D3" w:rsidRDefault="00F947D3">
      <w:pPr>
        <w:pStyle w:val="a3"/>
        <w:spacing w:before="0" w:beforeAutospacing="0" w:after="0" w:afterAutospacing="0" w:line="360" w:lineRule="atLeast"/>
        <w:rPr>
          <w:rFonts w:ascii="Simsun" w:hAnsi="Simsun"/>
        </w:rPr>
      </w:pPr>
      <w:r>
        <w:rPr>
          <w:rFonts w:ascii="Simsun" w:hAnsi="Simsun"/>
        </w:rPr>
        <w:t xml:space="preserve">5.4.1  </w:t>
      </w:r>
      <w:r>
        <w:rPr>
          <w:rFonts w:ascii="Simsun" w:hAnsi="Simsun"/>
        </w:rPr>
        <w:t>合伙企业的交割日为产品成立日。合伙企业交割日后至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日为持续募集期（以下简称</w:t>
      </w:r>
      <w:r>
        <w:rPr>
          <w:rFonts w:ascii="Simsun" w:hAnsi="Simsun"/>
        </w:rPr>
        <w:t>“</w:t>
      </w:r>
      <w:r>
        <w:rPr>
          <w:rFonts w:ascii="Simsun" w:hAnsi="Simsun"/>
        </w:rPr>
        <w:t>持续募集期</w:t>
      </w:r>
      <w:r>
        <w:rPr>
          <w:rFonts w:ascii="Simsun" w:hAnsi="Simsun"/>
        </w:rPr>
        <w:t>”</w:t>
      </w:r>
      <w:r>
        <w:rPr>
          <w:rFonts w:ascii="Simsun" w:hAnsi="Simsun"/>
        </w:rPr>
        <w:t>），即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日前，执行事务合伙人有权根据实际业务情况按照法律法规和本协议的约定继续募资，目标募集额的上限为人民币贰拾亿元（</w:t>
      </w:r>
      <w:r>
        <w:rPr>
          <w:rFonts w:ascii="Simsun" w:hAnsi="Simsun"/>
        </w:rPr>
        <w:t>RMB</w:t>
      </w:r>
      <w:r>
        <w:rPr>
          <w:rFonts w:ascii="Simsun" w:hAnsi="Simsun"/>
          <w:u w:val="single"/>
        </w:rPr>
        <w:t>        </w:t>
      </w:r>
      <w:r>
        <w:rPr>
          <w:rFonts w:ascii="Simsun" w:hAnsi="Simsun"/>
        </w:rPr>
        <w:t> </w:t>
      </w:r>
      <w:r>
        <w:rPr>
          <w:rFonts w:ascii="Simsun" w:hAnsi="Simsun"/>
        </w:rPr>
        <w:t>，</w:t>
      </w:r>
      <w:r>
        <w:rPr>
          <w:rFonts w:ascii="Simsun" w:hAnsi="Simsun"/>
        </w:rPr>
        <w:t>000</w:t>
      </w:r>
      <w:r>
        <w:rPr>
          <w:rFonts w:ascii="Simsun" w:hAnsi="Simsun"/>
        </w:rPr>
        <w:t>，</w:t>
      </w:r>
      <w:r>
        <w:rPr>
          <w:rFonts w:ascii="Simsun" w:hAnsi="Simsun"/>
        </w:rPr>
        <w:t>000</w:t>
      </w:r>
      <w:r>
        <w:rPr>
          <w:rFonts w:ascii="Simsun" w:hAnsi="Simsun"/>
        </w:rPr>
        <w:t>，</w:t>
      </w:r>
      <w:r>
        <w:rPr>
          <w:rFonts w:ascii="Simsun" w:hAnsi="Simsun"/>
        </w:rPr>
        <w:t>000</w:t>
      </w:r>
      <w:r>
        <w:rPr>
          <w:rFonts w:ascii="Simsun" w:hAnsi="Simsun"/>
        </w:rPr>
        <w:t>）。</w:t>
      </w:r>
    </w:p>
    <w:p w:rsidR="00F947D3" w:rsidRDefault="00F947D3">
      <w:pPr>
        <w:pStyle w:val="a3"/>
        <w:spacing w:before="0" w:beforeAutospacing="0" w:after="0" w:afterAutospacing="0" w:line="360" w:lineRule="atLeast"/>
        <w:rPr>
          <w:rFonts w:ascii="Simsun" w:hAnsi="Simsun"/>
        </w:rPr>
      </w:pPr>
      <w:r>
        <w:rPr>
          <w:rFonts w:ascii="Simsun" w:hAnsi="Simsun"/>
        </w:rPr>
        <w:t xml:space="preserve">5.4.2  </w:t>
      </w:r>
      <w:r>
        <w:rPr>
          <w:rFonts w:ascii="Simsun" w:hAnsi="Simsun"/>
        </w:rPr>
        <w:t>下列条件全部满足之日，为后续募集的交割日（以下简称</w:t>
      </w:r>
      <w:r>
        <w:rPr>
          <w:rFonts w:ascii="Simsun" w:hAnsi="Simsun"/>
        </w:rPr>
        <w:t>“</w:t>
      </w:r>
      <w:r>
        <w:rPr>
          <w:rFonts w:ascii="Simsun" w:hAnsi="Simsun"/>
        </w:rPr>
        <w:t>后期交割日</w:t>
      </w:r>
      <w:r>
        <w:rPr>
          <w:rFonts w:ascii="Simsun" w:hAnsi="Simsun"/>
        </w:rPr>
        <w:t>”</w:t>
      </w:r>
      <w:r>
        <w:rPr>
          <w:rFonts w:ascii="Simsun" w:hAnsi="Simsun"/>
        </w:rPr>
        <w:t>）：</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）新的有限合伙人经执行事务合伙人批准入伙；</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）新的有限合伙人已签署书面文件确认其同意受本协议或其修订版本和相关入伙文件约束；</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）新的有限合伙人受让戊方实缴出资额时履行本合伙协议约定的对戊方的出资成本的补偿义务；</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）执行事务合伙人宣布后续募集完成。</w:t>
      </w:r>
    </w:p>
    <w:p w:rsidR="00F947D3" w:rsidRDefault="00F947D3">
      <w:pPr>
        <w:pStyle w:val="a3"/>
        <w:spacing w:before="0" w:beforeAutospacing="0" w:after="0" w:afterAutospacing="0" w:line="360" w:lineRule="atLeast"/>
        <w:rPr>
          <w:rFonts w:ascii="Simsun" w:hAnsi="Simsun"/>
        </w:rPr>
      </w:pPr>
      <w:r>
        <w:rPr>
          <w:rFonts w:ascii="Simsun" w:hAnsi="Simsun"/>
        </w:rPr>
        <w:t xml:space="preserve">5.4.3  </w:t>
      </w:r>
      <w:r>
        <w:rPr>
          <w:rFonts w:ascii="Simsun" w:hAnsi="Simsun"/>
        </w:rPr>
        <w:t>执行事务合伙人根据本条规定进行后续募集时，可独立决定接纳新的有限合伙人入伙。</w:t>
      </w:r>
    </w:p>
    <w:p w:rsidR="00F947D3" w:rsidRDefault="00F947D3">
      <w:pPr>
        <w:pStyle w:val="a3"/>
        <w:spacing w:before="0" w:beforeAutospacing="0" w:after="0" w:afterAutospacing="0" w:line="360" w:lineRule="atLeast"/>
        <w:rPr>
          <w:rFonts w:ascii="Simsun" w:hAnsi="Simsun"/>
        </w:rPr>
      </w:pPr>
      <w:r>
        <w:rPr>
          <w:rFonts w:ascii="Simsun" w:hAnsi="Simsun"/>
        </w:rPr>
        <w:t xml:space="preserve">5.4.4  </w:t>
      </w:r>
      <w:r>
        <w:rPr>
          <w:rFonts w:ascii="Simsun" w:hAnsi="Simsun"/>
        </w:rPr>
        <w:t>新增有限合伙人受让戊方在合伙企业设立和持续募集期内实缴的出资额时，需向戊方支付如下费用后方可入伙合伙企业：费用总额</w:t>
      </w:r>
      <w:r>
        <w:rPr>
          <w:rFonts w:ascii="Simsun" w:hAnsi="Simsun"/>
        </w:rPr>
        <w:t>=</w:t>
      </w:r>
      <w:r>
        <w:rPr>
          <w:rFonts w:ascii="Simsun" w:hAnsi="Simsun"/>
        </w:rPr>
        <w:t>新增有限合伙人受让出资额</w:t>
      </w:r>
      <w:r>
        <w:rPr>
          <w:rFonts w:ascii="Simsun" w:hAnsi="Simsun"/>
        </w:rPr>
        <w:t>×</w:t>
      </w:r>
      <w:r>
        <w:rPr>
          <w:rFonts w:ascii="Simsun" w:hAnsi="Simsun"/>
        </w:rPr>
        <w:t>合伙企业存续时间</w:t>
      </w:r>
      <w:r>
        <w:rPr>
          <w:rFonts w:ascii="Simsun" w:hAnsi="Simsun"/>
        </w:rPr>
        <w:t>×8%/</w:t>
      </w:r>
      <w:r>
        <w:rPr>
          <w:rFonts w:ascii="Simsun" w:hAnsi="Simsun"/>
        </w:rPr>
        <w:t>年。其中：合伙企业存续时间为自交割日（或执行事务合伙人书面通知推迟后的出资时间）起至新增有限合伙人入伙时止的天数（以工商登记为准）</w:t>
      </w:r>
      <w:r>
        <w:rPr>
          <w:rFonts w:ascii="Simsun" w:hAnsi="Simsun"/>
        </w:rPr>
        <w:t>/360</w:t>
      </w:r>
      <w:r>
        <w:rPr>
          <w:rFonts w:ascii="Simsun" w:hAnsi="Simsun"/>
        </w:rPr>
        <w:t>，新增有限合伙人认缴出资额为其新入伙时认缴的出资额。为避免歧义，该笔费用不属于合伙企业，而是由戊方单独所有，执行事务合伙人需就新增有限合伙人向戊方支付上述费用提供必要的协助。</w:t>
      </w:r>
    </w:p>
    <w:p w:rsidR="00F947D3" w:rsidRDefault="00F947D3">
      <w:pPr>
        <w:pStyle w:val="a3"/>
        <w:spacing w:before="0" w:beforeAutospacing="0" w:after="0" w:afterAutospacing="0" w:line="360" w:lineRule="atLeast"/>
        <w:rPr>
          <w:rFonts w:ascii="Simsun" w:hAnsi="Simsun"/>
        </w:rPr>
      </w:pPr>
      <w:r>
        <w:rPr>
          <w:rFonts w:ascii="Simsun" w:hAnsi="Simsun"/>
        </w:rPr>
        <w:t xml:space="preserve">5.4.5  </w:t>
      </w:r>
      <w:r>
        <w:rPr>
          <w:rFonts w:ascii="Simsun" w:hAnsi="Simsun"/>
        </w:rPr>
        <w:t>新增有限合伙人受让戊方在合伙企业设立和持续募集期内实缴的出资后，戊方所拥有合伙企业的份额比例不得低于百分之三十三点三三（</w:t>
      </w:r>
      <w:r>
        <w:rPr>
          <w:rFonts w:ascii="Simsun" w:hAnsi="Simsun"/>
        </w:rPr>
        <w:t>33.33%</w:t>
      </w:r>
      <w:r>
        <w:rPr>
          <w:rFonts w:ascii="Simsun" w:hAnsi="Simsun"/>
        </w:rPr>
        <w:t>）。</w:t>
      </w:r>
    </w:p>
    <w:p w:rsidR="00F947D3" w:rsidRDefault="00F947D3">
      <w:pPr>
        <w:pStyle w:val="a3"/>
        <w:spacing w:before="0" w:beforeAutospacing="0" w:after="0" w:afterAutospacing="0" w:line="360" w:lineRule="atLeast"/>
        <w:rPr>
          <w:rFonts w:ascii="Simsun" w:hAnsi="Simsun"/>
        </w:rPr>
      </w:pPr>
      <w:r>
        <w:rPr>
          <w:rFonts w:ascii="Simsun" w:hAnsi="Simsun"/>
        </w:rPr>
        <w:lastRenderedPageBreak/>
        <w:t xml:space="preserve">5.4.6  </w:t>
      </w:r>
      <w:r>
        <w:rPr>
          <w:rFonts w:ascii="Simsun" w:hAnsi="Simsun"/>
        </w:rPr>
        <w:t>后续募集的合伙人根据执行事务合伙人的通知缴付出资和费用。在其缴付出资和费用后，后续募集的合伙人享有与本合伙企业设立之时全体合伙人相同的权利和义务，执行事务合伙人应依法办理相应的工商变更登记手续，并在合伙企业的合伙人登记册上登记。</w:t>
      </w:r>
    </w:p>
    <w:p w:rsidR="00F947D3" w:rsidRDefault="00F947D3">
      <w:pPr>
        <w:pStyle w:val="a3"/>
        <w:spacing w:before="0" w:beforeAutospacing="0" w:after="0" w:afterAutospacing="0" w:line="360" w:lineRule="atLeast"/>
        <w:rPr>
          <w:rFonts w:ascii="Simsun" w:hAnsi="Simsun"/>
        </w:rPr>
      </w:pPr>
      <w:r>
        <w:rPr>
          <w:rFonts w:ascii="Simsun" w:hAnsi="Simsun"/>
        </w:rPr>
        <w:t xml:space="preserve">5.5  </w:t>
      </w:r>
      <w:r>
        <w:rPr>
          <w:rFonts w:ascii="Simsun" w:hAnsi="Simsun"/>
        </w:rPr>
        <w:t>出资空缺的弥补</w:t>
      </w:r>
    </w:p>
    <w:p w:rsidR="00F947D3" w:rsidRDefault="00F947D3">
      <w:pPr>
        <w:pStyle w:val="a3"/>
        <w:spacing w:before="0" w:beforeAutospacing="0" w:after="0" w:afterAutospacing="0" w:line="360" w:lineRule="atLeast"/>
        <w:rPr>
          <w:rFonts w:ascii="Simsun" w:hAnsi="Simsun"/>
        </w:rPr>
      </w:pPr>
      <w:r>
        <w:rPr>
          <w:rFonts w:ascii="Simsun" w:hAnsi="Simsun"/>
        </w:rPr>
        <w:t>对任何合伙人因退出合伙企业或者放弃部分认缴出资造成的出资空缺，经其他合伙人进行追加认缴出资或者吸收新的合伙人后，如果仍有出资空缺，就该出资空缺的部分，可以经执行事务合伙人决定就该出资空缺的部分相应减少合伙企业的募集规模。</w:t>
      </w:r>
    </w:p>
    <w:p w:rsidR="00F947D3" w:rsidRDefault="00F947D3">
      <w:pPr>
        <w:pStyle w:val="a3"/>
        <w:spacing w:before="0" w:beforeAutospacing="0" w:after="0" w:afterAutospacing="0" w:line="360" w:lineRule="atLeast"/>
        <w:rPr>
          <w:rFonts w:ascii="Simsun" w:hAnsi="Simsun"/>
        </w:rPr>
      </w:pPr>
      <w:r>
        <w:rPr>
          <w:rFonts w:ascii="Simsun" w:hAnsi="Simsun"/>
        </w:rPr>
        <w:t xml:space="preserve">5.6  </w:t>
      </w:r>
      <w:r>
        <w:rPr>
          <w:rFonts w:ascii="Simsun" w:hAnsi="Simsun"/>
        </w:rPr>
        <w:t>合格投资者</w:t>
      </w:r>
    </w:p>
    <w:p w:rsidR="00F947D3" w:rsidRDefault="00F947D3">
      <w:pPr>
        <w:pStyle w:val="a3"/>
        <w:spacing w:before="0" w:beforeAutospacing="0" w:after="0" w:afterAutospacing="0" w:line="360" w:lineRule="atLeast"/>
        <w:rPr>
          <w:rFonts w:ascii="Simsun" w:hAnsi="Simsun"/>
        </w:rPr>
      </w:pPr>
      <w:r>
        <w:rPr>
          <w:rFonts w:ascii="Simsun" w:hAnsi="Simsun"/>
        </w:rPr>
        <w:t>有限合伙人应当为合格投资者，指达到中国证券监督管理委员会《私募投资基金监督管理暂行办法》、中国证券投资基金业协会《私募投资基金募集行为管理办法》等相关政策规定的资产规模或者收入水平，并且具备相应的风险识别能力和风险承担能力、其基金份额认购金额不低于规定限额的单位和个人。</w:t>
      </w:r>
    </w:p>
    <w:p w:rsidR="00F947D3" w:rsidRDefault="00F947D3">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6</w:t>
      </w:r>
      <w:r>
        <w:rPr>
          <w:rStyle w:val="a4"/>
          <w:rFonts w:ascii="Simsun" w:hAnsi="Simsun"/>
        </w:rPr>
        <w:t>条</w:t>
      </w:r>
      <w:r>
        <w:rPr>
          <w:rStyle w:val="a4"/>
          <w:rFonts w:ascii="Simsun" w:hAnsi="Simsun"/>
        </w:rPr>
        <w:t xml:space="preserve">  </w:t>
      </w:r>
      <w:r>
        <w:rPr>
          <w:rStyle w:val="a4"/>
          <w:rFonts w:ascii="Simsun" w:hAnsi="Simsun"/>
        </w:rPr>
        <w:t>合伙企业的投资</w:t>
      </w:r>
    </w:p>
    <w:p w:rsidR="00F947D3" w:rsidRDefault="00F947D3">
      <w:pPr>
        <w:pStyle w:val="a3"/>
        <w:spacing w:before="0" w:beforeAutospacing="0" w:after="0" w:afterAutospacing="0" w:line="360" w:lineRule="atLeast"/>
        <w:rPr>
          <w:rFonts w:ascii="Simsun" w:hAnsi="Simsun"/>
        </w:rPr>
      </w:pPr>
      <w:r>
        <w:rPr>
          <w:rFonts w:ascii="Simsun" w:hAnsi="Simsun"/>
        </w:rPr>
        <w:t xml:space="preserve">6.1  </w:t>
      </w:r>
      <w:r>
        <w:rPr>
          <w:rFonts w:ascii="Simsun" w:hAnsi="Simsun"/>
        </w:rPr>
        <w:t>基金管理人及管理方式</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）本合伙基金的管理人为</w:t>
      </w:r>
      <w:r>
        <w:rPr>
          <w:rFonts w:ascii="Simsun" w:hAnsi="Simsun"/>
          <w:u w:val="single"/>
        </w:rPr>
        <w:t>                    </w:t>
      </w:r>
      <w:r>
        <w:rPr>
          <w:rFonts w:ascii="Simsun" w:hAnsi="Simsun"/>
        </w:rPr>
        <w:t> </w:t>
      </w:r>
      <w:r>
        <w:rPr>
          <w:rFonts w:ascii="Simsun" w:hAnsi="Simsun"/>
        </w:rPr>
        <w:t>股权投资管理有限公司。</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）管理方式为受托管理。</w:t>
      </w:r>
    </w:p>
    <w:p w:rsidR="00F947D3" w:rsidRDefault="00F947D3">
      <w:pPr>
        <w:pStyle w:val="a3"/>
        <w:spacing w:before="0" w:beforeAutospacing="0" w:after="0" w:afterAutospacing="0" w:line="360" w:lineRule="atLeast"/>
        <w:rPr>
          <w:rFonts w:ascii="Simsun" w:hAnsi="Simsun"/>
        </w:rPr>
      </w:pPr>
      <w:r>
        <w:rPr>
          <w:rFonts w:ascii="Simsun" w:hAnsi="Simsun"/>
        </w:rPr>
        <w:t xml:space="preserve">6.2  </w:t>
      </w:r>
      <w:r>
        <w:rPr>
          <w:rFonts w:ascii="Simsun" w:hAnsi="Simsun"/>
        </w:rPr>
        <w:t>投资管理</w:t>
      </w:r>
    </w:p>
    <w:p w:rsidR="00F947D3" w:rsidRDefault="00F947D3">
      <w:pPr>
        <w:pStyle w:val="a3"/>
        <w:spacing w:before="0" w:beforeAutospacing="0" w:after="0" w:afterAutospacing="0" w:line="360" w:lineRule="atLeast"/>
        <w:rPr>
          <w:rFonts w:ascii="Simsun" w:hAnsi="Simsun"/>
        </w:rPr>
      </w:pPr>
      <w:r>
        <w:rPr>
          <w:rFonts w:ascii="Simsun" w:hAnsi="Simsun"/>
        </w:rPr>
        <w:t>本合伙企业的投资由执行事务合伙人负责管理。除用于支付合伙企业费用、清偿债务及执行事务合伙人认为是合伙企业运营管理之必要所需的费用外，合伙企业的投资应符合本协议的约定。</w:t>
      </w:r>
    </w:p>
    <w:p w:rsidR="00F947D3" w:rsidRDefault="00F947D3">
      <w:pPr>
        <w:pStyle w:val="a3"/>
        <w:spacing w:before="0" w:beforeAutospacing="0" w:after="0" w:afterAutospacing="0" w:line="360" w:lineRule="atLeast"/>
        <w:rPr>
          <w:rFonts w:ascii="Simsun" w:hAnsi="Simsun"/>
        </w:rPr>
      </w:pPr>
      <w:r>
        <w:rPr>
          <w:rFonts w:ascii="Simsun" w:hAnsi="Simsun"/>
        </w:rPr>
        <w:t xml:space="preserve">6.3  </w:t>
      </w:r>
      <w:r>
        <w:rPr>
          <w:rFonts w:ascii="Simsun" w:hAnsi="Simsun"/>
        </w:rPr>
        <w:t>投资方向</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）合伙企业的投资方向主要为养老和健康产业领域。</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）合伙企业所投资企业的发展阶段为投资具有成熟商业模式的拟上市或有并购重组等明确退出渠道的企业。</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）合伙企业可以在全国范围内进行投资，但合伙企业出资总额的百分之五十（</w:t>
      </w:r>
      <w:r>
        <w:rPr>
          <w:rFonts w:ascii="Simsun" w:hAnsi="Simsun"/>
        </w:rPr>
        <w:t>50%</w:t>
      </w:r>
      <w:r>
        <w:rPr>
          <w:rFonts w:ascii="Simsun" w:hAnsi="Simsun"/>
        </w:rPr>
        <w:t>）优先投资位于</w:t>
      </w:r>
      <w:r>
        <w:rPr>
          <w:rFonts w:ascii="Simsun" w:hAnsi="Simsun"/>
          <w:u w:val="single"/>
        </w:rPr>
        <w:t>                    </w:t>
      </w:r>
      <w:r>
        <w:rPr>
          <w:rFonts w:ascii="Simsun" w:hAnsi="Simsun"/>
        </w:rPr>
        <w:t> </w:t>
      </w:r>
      <w:r>
        <w:rPr>
          <w:rFonts w:ascii="Simsun" w:hAnsi="Simsun"/>
        </w:rPr>
        <w:t>市的优质企业。</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）闲置资金可投资于银行存款、政府债券、固定收益类的理财产品、货币基金或与前述投资方式风险水平相当的其他投资。</w:t>
      </w:r>
    </w:p>
    <w:p w:rsidR="00F947D3" w:rsidRDefault="00F947D3">
      <w:pPr>
        <w:pStyle w:val="a3"/>
        <w:spacing w:before="0" w:beforeAutospacing="0" w:after="0" w:afterAutospacing="0" w:line="360" w:lineRule="atLeast"/>
        <w:rPr>
          <w:rFonts w:ascii="Simsun" w:hAnsi="Simsun"/>
        </w:rPr>
      </w:pPr>
      <w:r>
        <w:rPr>
          <w:rFonts w:ascii="Simsun" w:hAnsi="Simsun"/>
        </w:rPr>
        <w:t xml:space="preserve">6.4  </w:t>
      </w:r>
      <w:r>
        <w:rPr>
          <w:rFonts w:ascii="Simsun" w:hAnsi="Simsun"/>
        </w:rPr>
        <w:t>关联方认定以及关联方投资的回避制度</w:t>
      </w:r>
    </w:p>
    <w:p w:rsidR="00F947D3" w:rsidRDefault="00F947D3">
      <w:pPr>
        <w:pStyle w:val="a3"/>
        <w:spacing w:before="0" w:beforeAutospacing="0" w:after="0" w:afterAutospacing="0" w:line="360" w:lineRule="atLeast"/>
        <w:rPr>
          <w:rFonts w:ascii="Simsun" w:hAnsi="Simsun"/>
        </w:rPr>
      </w:pPr>
      <w:r>
        <w:rPr>
          <w:rFonts w:ascii="Simsun" w:hAnsi="Simsun"/>
        </w:rPr>
        <w:t>具体内容请参见执行事务合伙人执行的包括但不限于内幕交易、利益冲突、投资交易制度等内部制度。</w:t>
      </w:r>
    </w:p>
    <w:p w:rsidR="00F947D3" w:rsidRDefault="00F947D3">
      <w:pPr>
        <w:pStyle w:val="a3"/>
        <w:spacing w:before="0" w:beforeAutospacing="0" w:after="0" w:afterAutospacing="0" w:line="360" w:lineRule="atLeast"/>
        <w:rPr>
          <w:rFonts w:ascii="Simsun" w:hAnsi="Simsun"/>
        </w:rPr>
      </w:pPr>
      <w:r>
        <w:rPr>
          <w:rFonts w:ascii="Simsun" w:hAnsi="Simsun"/>
        </w:rPr>
        <w:t xml:space="preserve">6.5  </w:t>
      </w:r>
      <w:r>
        <w:rPr>
          <w:rFonts w:ascii="Simsun" w:hAnsi="Simsun"/>
        </w:rPr>
        <w:t>投资决策机制</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）合伙企业参与投资非上市公司股权的项目，其对外投资决策的审批权限与方式为：所有投资项目需经观察员合规审查通过且合伙企业的投资决策委员会决议全票通过后，由执行事务合伙人负责实施。</w:t>
      </w:r>
    </w:p>
    <w:p w:rsidR="00F947D3" w:rsidRDefault="00F947D3">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2</w:t>
      </w:r>
      <w:r>
        <w:rPr>
          <w:rFonts w:ascii="Simsun" w:hAnsi="Simsun"/>
        </w:rPr>
        <w:t>）在不违反法律法规禁止性规定、本协议约定和合伙企业合伙目的的前提下，合伙企业的闲置资金的管理方案由执行事务合伙人决策并实施。</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）合伙企业除前述约定的对外投资及闲置资金管理以外的其他投资项目，均应当由投资决策委员会依据本协议约定作出投资决策。</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）合伙企业投资决策委员会的投资管理、具体决策流程议事规则、投资的退出和处置按照中国</w:t>
      </w:r>
      <w:r>
        <w:rPr>
          <w:rFonts w:ascii="Simsun" w:hAnsi="Simsun"/>
        </w:rPr>
        <w:t>**</w:t>
      </w:r>
      <w:r>
        <w:rPr>
          <w:rFonts w:ascii="Simsun" w:hAnsi="Simsun"/>
        </w:rPr>
        <w:t>控股有限公司内部的《风险管理制度》和《投资业务运营守则》进行。</w:t>
      </w:r>
    </w:p>
    <w:p w:rsidR="00F947D3" w:rsidRDefault="00F947D3">
      <w:pPr>
        <w:pStyle w:val="a3"/>
        <w:spacing w:before="0" w:beforeAutospacing="0" w:after="0" w:afterAutospacing="0" w:line="360" w:lineRule="atLeast"/>
        <w:rPr>
          <w:rFonts w:ascii="Simsun" w:hAnsi="Simsun"/>
        </w:rPr>
      </w:pPr>
      <w:r>
        <w:rPr>
          <w:rFonts w:ascii="Simsun" w:hAnsi="Simsun"/>
        </w:rPr>
        <w:t xml:space="preserve">6.6  </w:t>
      </w:r>
      <w:r>
        <w:rPr>
          <w:rFonts w:ascii="Simsun" w:hAnsi="Simsun"/>
        </w:rPr>
        <w:t>投资限制</w:t>
      </w:r>
    </w:p>
    <w:p w:rsidR="00F947D3" w:rsidRDefault="00F947D3">
      <w:pPr>
        <w:pStyle w:val="a3"/>
        <w:spacing w:before="0" w:beforeAutospacing="0" w:after="0" w:afterAutospacing="0" w:line="360" w:lineRule="atLeast"/>
        <w:rPr>
          <w:rFonts w:ascii="Simsun" w:hAnsi="Simsun"/>
        </w:rPr>
      </w:pPr>
      <w:r>
        <w:rPr>
          <w:rFonts w:ascii="Simsun" w:hAnsi="Simsun"/>
        </w:rPr>
        <w:t>合伙企业不得从事如下行为：</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）吸收或变相吸收存款、贷款、拆借；</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）不得从事对外担保、赞助或捐赠活动；</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）除非符合合伙企业利益且经投资决策委员会同意，否则不得抵押或质押合伙企业财产</w:t>
      </w:r>
      <w:r>
        <w:rPr>
          <w:rFonts w:ascii="Simsun" w:hAnsi="Simsun"/>
        </w:rPr>
        <w:t>/</w:t>
      </w:r>
      <w:r>
        <w:rPr>
          <w:rFonts w:ascii="Simsun" w:hAnsi="Simsun"/>
        </w:rPr>
        <w:t>资产；</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）不得从事导致合伙企业承担无限责任的投资；</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）不得向合伙企业普通合伙人出资；</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）不得在二级市场上买卖上市股票（持有和出售已上市的被投资企业的股票除外）；</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）不得从事法律法规禁止从事的其它业务。</w:t>
      </w:r>
    </w:p>
    <w:p w:rsidR="00F947D3" w:rsidRDefault="00F947D3">
      <w:pPr>
        <w:pStyle w:val="a3"/>
        <w:spacing w:before="0" w:beforeAutospacing="0" w:after="0" w:afterAutospacing="0" w:line="360" w:lineRule="atLeast"/>
        <w:rPr>
          <w:rFonts w:ascii="Simsun" w:hAnsi="Simsun"/>
        </w:rPr>
      </w:pPr>
      <w:r>
        <w:rPr>
          <w:rFonts w:ascii="Simsun" w:hAnsi="Simsun"/>
        </w:rPr>
        <w:t xml:space="preserve">6.7  </w:t>
      </w:r>
      <w:r>
        <w:rPr>
          <w:rFonts w:ascii="Simsun" w:hAnsi="Simsun"/>
        </w:rPr>
        <w:t>投资退出</w:t>
      </w:r>
    </w:p>
    <w:p w:rsidR="00F947D3" w:rsidRDefault="00F947D3">
      <w:pPr>
        <w:pStyle w:val="a3"/>
        <w:spacing w:before="0" w:beforeAutospacing="0" w:after="0" w:afterAutospacing="0" w:line="360" w:lineRule="atLeast"/>
        <w:rPr>
          <w:rFonts w:ascii="Simsun" w:hAnsi="Simsun"/>
        </w:rPr>
      </w:pPr>
      <w:r>
        <w:rPr>
          <w:rFonts w:ascii="Simsun" w:hAnsi="Simsun"/>
        </w:rPr>
        <w:t>以依法选择适用的退出策略，包括但不限于：</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）上市：被投资企业在境内外上市（</w:t>
      </w:r>
      <w:r>
        <w:rPr>
          <w:rFonts w:ascii="Simsun" w:hAnsi="Simsun"/>
        </w:rPr>
        <w:t>IPO</w:t>
      </w:r>
      <w:r>
        <w:rPr>
          <w:rFonts w:ascii="Simsun" w:hAnsi="Simsun"/>
        </w:rPr>
        <w:t>），合伙企业出售该上市公司股票；</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）股权和</w:t>
      </w:r>
      <w:r>
        <w:rPr>
          <w:rFonts w:ascii="Simsun" w:hAnsi="Simsun"/>
        </w:rPr>
        <w:t>/</w:t>
      </w:r>
      <w:r>
        <w:rPr>
          <w:rFonts w:ascii="Simsun" w:hAnsi="Simsun"/>
        </w:rPr>
        <w:t>或收益权转让：向被投资企业的股东或其他适当的投资者转让全部或部分股权</w:t>
      </w:r>
      <w:r>
        <w:rPr>
          <w:rFonts w:ascii="Simsun" w:hAnsi="Simsun"/>
        </w:rPr>
        <w:t>/</w:t>
      </w:r>
      <w:r>
        <w:rPr>
          <w:rFonts w:ascii="Simsun" w:hAnsi="Simsun"/>
        </w:rPr>
        <w:t>收益权；</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）出售企业：与被投资企业的所有其他股东一起向境内或境外第三方出售整个被投资企业；</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）回购：被投资企业或其原股东回购由合伙企业拥有的权益；</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）换股：合伙企业可向某上市公司出售合伙企业在被投资企业的股权以换取该上市公司的股份；</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）清算：被投资企业进行清算；</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）投资决策委员会认为适当的其它方式。</w:t>
      </w:r>
    </w:p>
    <w:p w:rsidR="00F947D3" w:rsidRDefault="00F947D3">
      <w:pPr>
        <w:pStyle w:val="a3"/>
        <w:spacing w:before="0" w:beforeAutospacing="0" w:after="0" w:afterAutospacing="0" w:line="360" w:lineRule="atLeast"/>
        <w:rPr>
          <w:rFonts w:ascii="Simsun" w:hAnsi="Simsun"/>
        </w:rPr>
      </w:pPr>
      <w:r>
        <w:rPr>
          <w:rFonts w:ascii="Simsun" w:hAnsi="Simsun"/>
        </w:rPr>
        <w:t xml:space="preserve">6.8  </w:t>
      </w:r>
      <w:r>
        <w:rPr>
          <w:rFonts w:ascii="Simsun" w:hAnsi="Simsun"/>
        </w:rPr>
        <w:t>投资监控</w:t>
      </w:r>
    </w:p>
    <w:p w:rsidR="00F947D3" w:rsidRDefault="00F947D3">
      <w:pPr>
        <w:pStyle w:val="a3"/>
        <w:spacing w:before="0" w:beforeAutospacing="0" w:after="0" w:afterAutospacing="0" w:line="360" w:lineRule="atLeast"/>
        <w:rPr>
          <w:rFonts w:ascii="Simsun" w:hAnsi="Simsun"/>
        </w:rPr>
      </w:pPr>
      <w:r>
        <w:rPr>
          <w:rFonts w:ascii="Simsun" w:hAnsi="Simsun"/>
        </w:rPr>
        <w:t>执行事务合伙人需指定专人对被投资企业进行投后管理，包括但不限于要求企业提供月报，季报，半年报和年报；按规定参与被投企业的董事会，监事会等；并依法依公司章程行使相应权利。</w:t>
      </w:r>
    </w:p>
    <w:p w:rsidR="00F947D3" w:rsidRDefault="00F947D3">
      <w:pPr>
        <w:pStyle w:val="a3"/>
        <w:spacing w:before="0" w:beforeAutospacing="0" w:after="0" w:afterAutospacing="0" w:line="360" w:lineRule="atLeast"/>
        <w:rPr>
          <w:rFonts w:ascii="Simsun" w:hAnsi="Simsun"/>
        </w:rPr>
      </w:pPr>
      <w:r>
        <w:rPr>
          <w:rFonts w:ascii="Simsun" w:hAnsi="Simsun"/>
        </w:rPr>
        <w:t xml:space="preserve">6.9  </w:t>
      </w:r>
      <w:r>
        <w:rPr>
          <w:rFonts w:ascii="Simsun" w:hAnsi="Simsun"/>
        </w:rPr>
        <w:t>投资风险防范</w:t>
      </w:r>
    </w:p>
    <w:p w:rsidR="00F947D3" w:rsidRDefault="00F947D3">
      <w:pPr>
        <w:pStyle w:val="a3"/>
        <w:spacing w:before="0" w:beforeAutospacing="0" w:after="0" w:afterAutospacing="0" w:line="360" w:lineRule="atLeast"/>
        <w:rPr>
          <w:rFonts w:ascii="Simsun" w:hAnsi="Simsun"/>
        </w:rPr>
      </w:pPr>
      <w:r>
        <w:rPr>
          <w:rFonts w:ascii="Simsun" w:hAnsi="Simsun"/>
        </w:rPr>
        <w:t>执行事务合伙人对被投资企业进行持续监控，并按照执行事务合伙人内部的风险控制机制进行风险防范，由其审核及风险控制委员会、首席风险官、内审</w:t>
      </w:r>
      <w:r>
        <w:rPr>
          <w:rFonts w:ascii="Simsun" w:hAnsi="Simsun"/>
        </w:rPr>
        <w:lastRenderedPageBreak/>
        <w:t>部、风险管理部等组织就投资风险、操作风险、法律合规风险、信息科技风险等风险进行监察和稽核并就相关情况及时予以报告。</w:t>
      </w:r>
    </w:p>
    <w:p w:rsidR="00F947D3" w:rsidRDefault="00F947D3">
      <w:pPr>
        <w:pStyle w:val="a3"/>
        <w:spacing w:before="0" w:beforeAutospacing="0" w:after="0" w:afterAutospacing="0" w:line="360" w:lineRule="atLeast"/>
        <w:rPr>
          <w:rFonts w:ascii="Simsun" w:hAnsi="Simsun"/>
        </w:rPr>
      </w:pPr>
      <w:r>
        <w:rPr>
          <w:rFonts w:ascii="Simsun" w:hAnsi="Simsun"/>
        </w:rPr>
        <w:t xml:space="preserve">6.10  </w:t>
      </w:r>
      <w:r>
        <w:rPr>
          <w:rFonts w:ascii="Simsun" w:hAnsi="Simsun"/>
        </w:rPr>
        <w:t>所投资标的担保措施</w:t>
      </w:r>
    </w:p>
    <w:p w:rsidR="00F947D3" w:rsidRDefault="00F947D3">
      <w:pPr>
        <w:pStyle w:val="a3"/>
        <w:spacing w:before="0" w:beforeAutospacing="0" w:after="0" w:afterAutospacing="0" w:line="360" w:lineRule="atLeast"/>
        <w:rPr>
          <w:rFonts w:ascii="Simsun" w:hAnsi="Simsun"/>
        </w:rPr>
      </w:pPr>
      <w:r>
        <w:rPr>
          <w:rFonts w:ascii="Simsun" w:hAnsi="Simsun"/>
        </w:rPr>
        <w:t>具体内容请参见执行事务合伙人内部控制制度。</w:t>
      </w:r>
    </w:p>
    <w:p w:rsidR="00F947D3" w:rsidRDefault="00F947D3">
      <w:pPr>
        <w:pStyle w:val="a3"/>
        <w:spacing w:before="0" w:beforeAutospacing="0" w:after="0" w:afterAutospacing="0" w:line="360" w:lineRule="atLeast"/>
        <w:rPr>
          <w:rFonts w:ascii="Simsun" w:hAnsi="Simsun"/>
        </w:rPr>
      </w:pPr>
      <w:r>
        <w:rPr>
          <w:rFonts w:ascii="Simsun" w:hAnsi="Simsun"/>
        </w:rPr>
        <w:t xml:space="preserve">6.11  </w:t>
      </w:r>
      <w:r>
        <w:rPr>
          <w:rFonts w:ascii="Simsun" w:hAnsi="Simsun"/>
        </w:rPr>
        <w:t>举债及担保限制</w:t>
      </w:r>
    </w:p>
    <w:p w:rsidR="00F947D3" w:rsidRDefault="00F947D3">
      <w:pPr>
        <w:pStyle w:val="a3"/>
        <w:spacing w:before="0" w:beforeAutospacing="0" w:after="0" w:afterAutospacing="0" w:line="360" w:lineRule="atLeast"/>
        <w:rPr>
          <w:rFonts w:ascii="Simsun" w:hAnsi="Simsun"/>
        </w:rPr>
      </w:pPr>
      <w:r>
        <w:rPr>
          <w:rFonts w:ascii="Simsun" w:hAnsi="Simsun"/>
        </w:rPr>
        <w:t>本合伙企业不得对外负债、担保和质押。</w:t>
      </w:r>
    </w:p>
    <w:p w:rsidR="00F947D3" w:rsidRDefault="00F947D3">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7</w:t>
      </w:r>
      <w:r>
        <w:rPr>
          <w:rStyle w:val="a4"/>
          <w:rFonts w:ascii="Simsun" w:hAnsi="Simsun"/>
        </w:rPr>
        <w:t>条</w:t>
      </w:r>
      <w:r>
        <w:rPr>
          <w:rStyle w:val="a4"/>
          <w:rFonts w:ascii="Simsun" w:hAnsi="Simsun"/>
        </w:rPr>
        <w:t xml:space="preserve">  </w:t>
      </w:r>
      <w:r>
        <w:rPr>
          <w:rStyle w:val="a4"/>
          <w:rFonts w:ascii="Simsun" w:hAnsi="Simsun"/>
        </w:rPr>
        <w:t>合伙事务的管理与执行</w:t>
      </w:r>
    </w:p>
    <w:p w:rsidR="00F947D3" w:rsidRDefault="00F947D3">
      <w:pPr>
        <w:pStyle w:val="a3"/>
        <w:spacing w:before="0" w:beforeAutospacing="0" w:after="0" w:afterAutospacing="0" w:line="360" w:lineRule="atLeast"/>
        <w:rPr>
          <w:rFonts w:ascii="Simsun" w:hAnsi="Simsun"/>
        </w:rPr>
      </w:pPr>
      <w:r>
        <w:rPr>
          <w:rFonts w:ascii="Simsun" w:hAnsi="Simsun"/>
        </w:rPr>
        <w:t xml:space="preserve">7.1  </w:t>
      </w:r>
      <w:r>
        <w:rPr>
          <w:rFonts w:ascii="Simsun" w:hAnsi="Simsun"/>
        </w:rPr>
        <w:t>执行事务合伙人</w:t>
      </w:r>
    </w:p>
    <w:p w:rsidR="00F947D3" w:rsidRDefault="00F947D3">
      <w:pPr>
        <w:pStyle w:val="a3"/>
        <w:spacing w:before="0" w:beforeAutospacing="0" w:after="0" w:afterAutospacing="0" w:line="360" w:lineRule="atLeast"/>
        <w:rPr>
          <w:rFonts w:ascii="Simsun" w:hAnsi="Simsun"/>
        </w:rPr>
      </w:pPr>
      <w:r>
        <w:rPr>
          <w:rFonts w:ascii="Simsun" w:hAnsi="Simsun"/>
        </w:rPr>
        <w:t xml:space="preserve">7.1.1  </w:t>
      </w:r>
      <w:r>
        <w:rPr>
          <w:rFonts w:ascii="Simsun" w:hAnsi="Simsun"/>
        </w:rPr>
        <w:t>本合伙企业的执行事务合伙人为</w:t>
      </w:r>
      <w:r>
        <w:rPr>
          <w:rFonts w:ascii="Simsun" w:hAnsi="Simsun"/>
          <w:u w:val="single"/>
        </w:rPr>
        <w:t>                    </w:t>
      </w:r>
      <w:r>
        <w:rPr>
          <w:rFonts w:ascii="Simsun" w:hAnsi="Simsun"/>
        </w:rPr>
        <w:t> </w:t>
      </w:r>
      <w:r>
        <w:rPr>
          <w:rFonts w:ascii="Simsun" w:hAnsi="Simsun"/>
        </w:rPr>
        <w:t>股权投资管理有限公司。</w:t>
      </w:r>
    </w:p>
    <w:p w:rsidR="00F947D3" w:rsidRDefault="00F947D3">
      <w:pPr>
        <w:pStyle w:val="a3"/>
        <w:spacing w:before="0" w:beforeAutospacing="0" w:after="0" w:afterAutospacing="0" w:line="360" w:lineRule="atLeast"/>
        <w:rPr>
          <w:rFonts w:ascii="Simsun" w:hAnsi="Simsun"/>
        </w:rPr>
      </w:pPr>
      <w:r>
        <w:rPr>
          <w:rFonts w:ascii="Simsun" w:hAnsi="Simsun"/>
        </w:rPr>
        <w:t>7.1.2  </w:t>
      </w:r>
      <w:r>
        <w:rPr>
          <w:rFonts w:ascii="Simsun" w:hAnsi="Simsun"/>
        </w:rPr>
        <w:t>执行事务合伙人的条件、选择和职权</w:t>
      </w:r>
    </w:p>
    <w:p w:rsidR="00F947D3" w:rsidRDefault="00F947D3">
      <w:pPr>
        <w:pStyle w:val="a3"/>
        <w:spacing w:before="0" w:beforeAutospacing="0" w:after="0" w:afterAutospacing="0" w:line="360" w:lineRule="atLeast"/>
        <w:rPr>
          <w:rFonts w:ascii="Simsun" w:hAnsi="Simsun"/>
        </w:rPr>
      </w:pPr>
      <w:r>
        <w:rPr>
          <w:rFonts w:ascii="Simsun" w:hAnsi="Simsun"/>
        </w:rPr>
        <w:t>7.1.2.1  </w:t>
      </w:r>
      <w:r>
        <w:rPr>
          <w:rFonts w:ascii="Simsun" w:hAnsi="Simsun"/>
        </w:rPr>
        <w:t>普通合伙人担任合伙企业的执行事务合伙人，负责合伙企业投资业务以及其他合伙事务之管理、运营相关的事项，该等职权由普通合伙人直接行使或通过其委派的代表行使。</w:t>
      </w:r>
    </w:p>
    <w:p w:rsidR="00F947D3" w:rsidRDefault="00F947D3">
      <w:pPr>
        <w:pStyle w:val="a3"/>
        <w:spacing w:before="0" w:beforeAutospacing="0" w:after="0" w:afterAutospacing="0" w:line="360" w:lineRule="atLeast"/>
        <w:rPr>
          <w:rFonts w:ascii="Simsun" w:hAnsi="Simsun"/>
        </w:rPr>
      </w:pPr>
      <w:r>
        <w:rPr>
          <w:rFonts w:ascii="Simsun" w:hAnsi="Simsun"/>
        </w:rPr>
        <w:t>7.1.2.2  </w:t>
      </w:r>
      <w:r>
        <w:rPr>
          <w:rFonts w:ascii="Simsun" w:hAnsi="Simsun"/>
        </w:rPr>
        <w:t>受限于本协议的约定，执行事务合伙人的职权包括但不限于：</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）依据本协议约定的流程与方式，实施由投资决策委员会决议通过的对合伙企业参与投资非上市公司股权的项目；</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）根据投资决策委员会的决策，具体执行合伙企业的其他各项投资业务及其他业务；</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）根据投资决策委员会的决策，采取必要行动以维持合伙企业合法、有效存续；</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）于合伙企业存续期届满前十二（</w:t>
      </w:r>
      <w:r>
        <w:rPr>
          <w:rFonts w:ascii="Simsun" w:hAnsi="Simsun"/>
        </w:rPr>
        <w:t>12</w:t>
      </w:r>
      <w:r>
        <w:rPr>
          <w:rFonts w:ascii="Simsun" w:hAnsi="Simsun"/>
        </w:rPr>
        <w:t>）个月内，按照利益最大化原则，向合伙企业投资决策委员会提出对尚未收回的投资形成的股权、股份、债权等权益进行处置的建议；</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）根据本协议的约定，决定引入新的合伙人或者对违约合伙人实施除名；</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）在不违反法律法规禁止性规定、本协议的规定和合伙企业合伙目的的前提下，对合伙企业的闲置资金进行管理；</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）制订合伙企业的年度财务预算方案和决算方案；</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）根据本协议规定，制定合伙企业的具体收益分配方案；</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）根据本协议的规定，制定接纳新的合伙人入伙具体方案和现有合伙人的具体退伙方案；</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10</w:t>
      </w:r>
      <w:r>
        <w:rPr>
          <w:rFonts w:ascii="Simsun" w:hAnsi="Simsun"/>
        </w:rPr>
        <w:t>）对任何合伙人因退出合伙企业或者放弃部分认缴出资造成的出资空缺，经其他合伙人进行追加认缴出资或者吸收新的合伙人后，如果仍有出资空缺，就该出资空缺的部分，执行事务合伙人有权决定就该出资空缺的部分相应减少合伙企业的募集规模；</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11</w:t>
      </w:r>
      <w:r>
        <w:rPr>
          <w:rFonts w:ascii="Simsun" w:hAnsi="Simsun"/>
        </w:rPr>
        <w:t>）向合伙企业委派代表，并通过该委派代表行使相应职权；同时负责保管和使用合伙企业证照（包括但不限于营业执照（正副本）、开户许可证等）、</w:t>
      </w:r>
      <w:r>
        <w:rPr>
          <w:rFonts w:ascii="Simsun" w:hAnsi="Simsun"/>
        </w:rPr>
        <w:lastRenderedPageBreak/>
        <w:t>章（包括但不限于公章、执行事务合伙人委托代表人名章、财务专用章、合同专用章、发票专用章、银行账户网上银行</w:t>
      </w:r>
      <w:r>
        <w:rPr>
          <w:rFonts w:ascii="Simsun" w:hAnsi="Simsun"/>
        </w:rPr>
        <w:t>U</w:t>
      </w:r>
      <w:r>
        <w:rPr>
          <w:rFonts w:ascii="Simsun" w:hAnsi="Simsun"/>
        </w:rPr>
        <w:t>盾、密钥等）；</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12</w:t>
      </w:r>
      <w:r>
        <w:rPr>
          <w:rFonts w:ascii="Simsun" w:hAnsi="Simsun"/>
        </w:rPr>
        <w:t>）本协议约定和法律法规规定的其他职权。</w:t>
      </w:r>
    </w:p>
    <w:p w:rsidR="00F947D3" w:rsidRDefault="00F947D3">
      <w:pPr>
        <w:pStyle w:val="a3"/>
        <w:spacing w:before="0" w:beforeAutospacing="0" w:after="0" w:afterAutospacing="0" w:line="360" w:lineRule="atLeast"/>
        <w:rPr>
          <w:rFonts w:ascii="Simsun" w:hAnsi="Simsun"/>
        </w:rPr>
      </w:pPr>
      <w:r>
        <w:rPr>
          <w:rFonts w:ascii="Simsun" w:hAnsi="Simsun"/>
        </w:rPr>
        <w:t xml:space="preserve">7.1.3  </w:t>
      </w:r>
      <w:r>
        <w:rPr>
          <w:rFonts w:ascii="Simsun" w:hAnsi="Simsun"/>
        </w:rPr>
        <w:t>执行事务合伙人委派代表</w:t>
      </w:r>
    </w:p>
    <w:p w:rsidR="00F947D3" w:rsidRDefault="00F947D3">
      <w:pPr>
        <w:pStyle w:val="a3"/>
        <w:spacing w:before="0" w:beforeAutospacing="0" w:after="0" w:afterAutospacing="0" w:line="360" w:lineRule="atLeast"/>
        <w:rPr>
          <w:rFonts w:ascii="Simsun" w:hAnsi="Simsun"/>
        </w:rPr>
      </w:pPr>
      <w:r>
        <w:rPr>
          <w:rFonts w:ascii="Simsun" w:hAnsi="Simsun"/>
        </w:rPr>
        <w:t>7.1.3.1  </w:t>
      </w:r>
      <w:r>
        <w:rPr>
          <w:rFonts w:ascii="Simsun" w:hAnsi="Simsun"/>
        </w:rPr>
        <w:t>执行事务合伙人有权在合伙企业中委派代表执行合伙事务，如需变更该委派代表，则需提前三（</w:t>
      </w:r>
      <w:r>
        <w:rPr>
          <w:rFonts w:ascii="Simsun" w:hAnsi="Simsun"/>
        </w:rPr>
        <w:t>3</w:t>
      </w:r>
      <w:r>
        <w:rPr>
          <w:rFonts w:ascii="Simsun" w:hAnsi="Simsun"/>
        </w:rPr>
        <w:t>）个工作日事先书面告知全体合伙人。在本协议中，执行事务合伙人目前的委派代表为</w:t>
      </w:r>
      <w:r>
        <w:rPr>
          <w:rFonts w:ascii="Simsun" w:hAnsi="Simsun"/>
          <w:u w:val="single"/>
        </w:rPr>
        <w:t>                    </w:t>
      </w:r>
      <w:r>
        <w:rPr>
          <w:rFonts w:ascii="Simsun" w:hAnsi="Simsun"/>
        </w:rPr>
        <w:t> </w:t>
      </w:r>
      <w:r>
        <w:rPr>
          <w:rFonts w:ascii="Simsun" w:hAnsi="Simsun"/>
        </w:rPr>
        <w:t>；</w:t>
      </w:r>
    </w:p>
    <w:p w:rsidR="00F947D3" w:rsidRDefault="00F947D3">
      <w:pPr>
        <w:pStyle w:val="a3"/>
        <w:spacing w:before="0" w:beforeAutospacing="0" w:after="0" w:afterAutospacing="0" w:line="360" w:lineRule="atLeast"/>
        <w:rPr>
          <w:rFonts w:ascii="Simsun" w:hAnsi="Simsun"/>
        </w:rPr>
      </w:pPr>
      <w:r>
        <w:rPr>
          <w:rFonts w:ascii="Simsun" w:hAnsi="Simsun"/>
        </w:rPr>
        <w:t>7.1.3.2  </w:t>
      </w:r>
      <w:r>
        <w:rPr>
          <w:rFonts w:ascii="Simsun" w:hAnsi="Simsun"/>
        </w:rPr>
        <w:t>执行事务合伙人应确保其委派的代表能够独立执行合伙企业事务并遵守本协议约定；</w:t>
      </w:r>
    </w:p>
    <w:p w:rsidR="00F947D3" w:rsidRDefault="00F947D3">
      <w:pPr>
        <w:pStyle w:val="a3"/>
        <w:spacing w:before="0" w:beforeAutospacing="0" w:after="0" w:afterAutospacing="0" w:line="360" w:lineRule="atLeast"/>
        <w:rPr>
          <w:rFonts w:ascii="Simsun" w:hAnsi="Simsun"/>
        </w:rPr>
      </w:pPr>
      <w:r>
        <w:rPr>
          <w:rFonts w:ascii="Simsun" w:hAnsi="Simsun"/>
        </w:rPr>
        <w:t>7.1.3.3  </w:t>
      </w:r>
      <w:r>
        <w:rPr>
          <w:rFonts w:ascii="Simsun" w:hAnsi="Simsun"/>
        </w:rPr>
        <w:t>执行事务合伙人有意变更其委派代表的，应至少提前三（</w:t>
      </w:r>
      <w:r>
        <w:rPr>
          <w:rFonts w:ascii="Simsun" w:hAnsi="Simsun"/>
        </w:rPr>
        <w:t>3</w:t>
      </w:r>
      <w:r>
        <w:rPr>
          <w:rFonts w:ascii="Simsun" w:hAnsi="Simsun"/>
        </w:rPr>
        <w:t>）个工作日以书面方式告知全体合伙人；</w:t>
      </w:r>
    </w:p>
    <w:p w:rsidR="00F947D3" w:rsidRDefault="00F947D3">
      <w:pPr>
        <w:pStyle w:val="a3"/>
        <w:spacing w:before="0" w:beforeAutospacing="0" w:after="0" w:afterAutospacing="0" w:line="360" w:lineRule="atLeast"/>
        <w:rPr>
          <w:rFonts w:ascii="Simsun" w:hAnsi="Simsun"/>
        </w:rPr>
      </w:pPr>
      <w:r>
        <w:rPr>
          <w:rFonts w:ascii="Simsun" w:hAnsi="Simsun"/>
        </w:rPr>
        <w:t>7.1.3.4  </w:t>
      </w:r>
      <w:r>
        <w:rPr>
          <w:rFonts w:ascii="Simsun" w:hAnsi="Simsun"/>
        </w:rPr>
        <w:t>执行事务合伙人及其委派的代表为执行合伙事务所作的全部行为，包括与任何第三人进行业务合作及就有关事项进行交涉、签署文件等均对合伙企业具有约束力；</w:t>
      </w:r>
    </w:p>
    <w:p w:rsidR="00F947D3" w:rsidRDefault="00F947D3">
      <w:pPr>
        <w:pStyle w:val="a3"/>
        <w:spacing w:before="0" w:beforeAutospacing="0" w:after="0" w:afterAutospacing="0" w:line="360" w:lineRule="atLeast"/>
        <w:rPr>
          <w:rFonts w:ascii="Simsun" w:hAnsi="Simsun"/>
        </w:rPr>
      </w:pPr>
      <w:r>
        <w:rPr>
          <w:rFonts w:ascii="Simsun" w:hAnsi="Simsun"/>
        </w:rPr>
        <w:t>7.1.3.5  </w:t>
      </w:r>
      <w:r>
        <w:rPr>
          <w:rFonts w:ascii="Simsun" w:hAnsi="Simsun"/>
        </w:rPr>
        <w:t>除非本协议另有约定外，执行事务合伙人委派代表的职权包括但不限于：</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）签署有关合伙企业设立、变更所涉全部工商登记文件及政府部门审批、核准、备案文件；办理有关合伙企业在中国证券投资基金业协会及其他监管部门的备案工作；</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）根据投资决策委员会的决策，代表合伙企业对外签署、交付和履行协议、合同及其他文件；</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）根据投资决策委员会的决策，代表合伙企业具体操作取得、拥有、管理、维持和处分资产事宜，包括但不限于投资性资产、非投资性资产、知识产权等；</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）采取一切必要行动以维持合伙企业合法存续、以合伙企业名义开展经营活动；</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）具体负责开立、维持和撤销合伙企业的银行账户、证券账户，开具支票和其他付款凭证；</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）提议合伙企业的年度预算，报投资决策委员会审批；</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）在投资决策委员会审议的预算范围内，审批合伙企业的各项费用及成本的支付；</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）提议合伙企业内部管理制度和各类文件签发的用章流程，报投资决策委员会审批；</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）根据国家税务管理法律法规的规定处理合伙企业的涉税事项；</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10</w:t>
      </w:r>
      <w:r>
        <w:rPr>
          <w:rFonts w:ascii="Simsun" w:hAnsi="Simsun"/>
        </w:rPr>
        <w:t>）本协议约定和法律法规规定的执行事务合伙人委派代表的其他职权或职责。</w:t>
      </w:r>
    </w:p>
    <w:p w:rsidR="00F947D3" w:rsidRDefault="00F947D3">
      <w:pPr>
        <w:pStyle w:val="a3"/>
        <w:spacing w:before="0" w:beforeAutospacing="0" w:after="0" w:afterAutospacing="0" w:line="360" w:lineRule="atLeast"/>
        <w:rPr>
          <w:rFonts w:ascii="Simsun" w:hAnsi="Simsun"/>
        </w:rPr>
      </w:pPr>
      <w:r>
        <w:rPr>
          <w:rFonts w:ascii="Simsun" w:hAnsi="Simsun"/>
        </w:rPr>
        <w:t xml:space="preserve">7.2  </w:t>
      </w:r>
      <w:r>
        <w:rPr>
          <w:rFonts w:ascii="Simsun" w:hAnsi="Simsun"/>
        </w:rPr>
        <w:t>合伙人会议</w:t>
      </w:r>
    </w:p>
    <w:p w:rsidR="00F947D3" w:rsidRDefault="00F947D3">
      <w:pPr>
        <w:pStyle w:val="a3"/>
        <w:spacing w:before="0" w:beforeAutospacing="0" w:after="0" w:afterAutospacing="0" w:line="360" w:lineRule="atLeast"/>
        <w:rPr>
          <w:rFonts w:ascii="Simsun" w:hAnsi="Simsun"/>
        </w:rPr>
      </w:pPr>
      <w:r>
        <w:rPr>
          <w:rFonts w:ascii="Simsun" w:hAnsi="Simsun"/>
        </w:rPr>
        <w:lastRenderedPageBreak/>
        <w:t xml:space="preserve">7.2.1  </w:t>
      </w:r>
      <w:r>
        <w:rPr>
          <w:rFonts w:ascii="Simsun" w:hAnsi="Simsun"/>
        </w:rPr>
        <w:t>合伙人会议是合伙企业的最高权力机构，由全体合伙人组成。除本协议另有规定外，合伙人会议须由执行事务合伙人根据本协议约定的方式召集。缺席合伙人会议的合伙人视为放弃出席此次合伙人会议的权利且就此次合伙人会议审议事项投弃权票并同意从表决权总数中减去相应份额。出席合伙人会议的合伙人（包括其书面委派的代表，下同）根据其各自实缴的出资比例行使表决权。</w:t>
      </w:r>
    </w:p>
    <w:p w:rsidR="00F947D3" w:rsidRDefault="00F947D3">
      <w:pPr>
        <w:pStyle w:val="a3"/>
        <w:spacing w:before="0" w:beforeAutospacing="0" w:after="0" w:afterAutospacing="0" w:line="360" w:lineRule="atLeast"/>
        <w:rPr>
          <w:rFonts w:ascii="Simsun" w:hAnsi="Simsun"/>
        </w:rPr>
      </w:pPr>
      <w:r>
        <w:rPr>
          <w:rFonts w:ascii="Simsun" w:hAnsi="Simsun"/>
        </w:rPr>
        <w:t xml:space="preserve">7.2.2  </w:t>
      </w:r>
      <w:r>
        <w:rPr>
          <w:rFonts w:ascii="Simsun" w:hAnsi="Simsun"/>
        </w:rPr>
        <w:t>合伙企业每年召开一次合伙人年度会议（以下简称</w:t>
      </w:r>
      <w:r>
        <w:rPr>
          <w:rFonts w:ascii="Simsun" w:hAnsi="Simsun"/>
        </w:rPr>
        <w:t>“</w:t>
      </w:r>
      <w:r>
        <w:rPr>
          <w:rFonts w:ascii="Simsun" w:hAnsi="Simsun"/>
        </w:rPr>
        <w:t>年度会议</w:t>
      </w:r>
      <w:r>
        <w:rPr>
          <w:rFonts w:ascii="Simsun" w:hAnsi="Simsun"/>
        </w:rPr>
        <w:t>”</w:t>
      </w:r>
      <w:r>
        <w:rPr>
          <w:rFonts w:ascii="Simsun" w:hAnsi="Simsun"/>
        </w:rPr>
        <w:t>），由执行事务合伙人召集。经执行事务合伙人提议或经单独或者合计持有三分之一以上（含本数）实缴出资额的其他合伙人提议，合伙企业应召开合伙人临时会议（</w:t>
      </w:r>
      <w:r>
        <w:rPr>
          <w:rFonts w:ascii="Simsun" w:hAnsi="Simsun"/>
        </w:rPr>
        <w:t>“</w:t>
      </w:r>
      <w:r>
        <w:rPr>
          <w:rFonts w:ascii="Simsun" w:hAnsi="Simsun"/>
        </w:rPr>
        <w:t>临时会议</w:t>
      </w:r>
      <w:r>
        <w:rPr>
          <w:rFonts w:ascii="Simsun" w:hAnsi="Simsun"/>
        </w:rPr>
        <w:t>”</w:t>
      </w:r>
      <w:r>
        <w:rPr>
          <w:rFonts w:ascii="Simsun" w:hAnsi="Simsun"/>
        </w:rPr>
        <w:t>与</w:t>
      </w:r>
      <w:r>
        <w:rPr>
          <w:rFonts w:ascii="Simsun" w:hAnsi="Simsun"/>
        </w:rPr>
        <w:t>“</w:t>
      </w:r>
      <w:r>
        <w:rPr>
          <w:rFonts w:ascii="Simsun" w:hAnsi="Simsun"/>
        </w:rPr>
        <w:t>年度会议</w:t>
      </w:r>
      <w:r>
        <w:rPr>
          <w:rFonts w:ascii="Simsun" w:hAnsi="Simsun"/>
        </w:rPr>
        <w:t>”</w:t>
      </w:r>
      <w:r>
        <w:rPr>
          <w:rFonts w:ascii="Simsun" w:hAnsi="Simsun"/>
        </w:rPr>
        <w:t>统称</w:t>
      </w:r>
      <w:r>
        <w:rPr>
          <w:rFonts w:ascii="Simsun" w:hAnsi="Simsun"/>
        </w:rPr>
        <w:t>“</w:t>
      </w:r>
      <w:r>
        <w:rPr>
          <w:rFonts w:ascii="Simsun" w:hAnsi="Simsun"/>
        </w:rPr>
        <w:t>合伙人会议</w:t>
      </w:r>
      <w:r>
        <w:rPr>
          <w:rFonts w:ascii="Simsun" w:hAnsi="Simsun"/>
        </w:rPr>
        <w:t>”</w:t>
      </w:r>
      <w:r>
        <w:rPr>
          <w:rFonts w:ascii="Simsun" w:hAnsi="Simsun"/>
        </w:rPr>
        <w:t>）。</w:t>
      </w:r>
    </w:p>
    <w:p w:rsidR="00F947D3" w:rsidRDefault="00F947D3">
      <w:pPr>
        <w:pStyle w:val="a3"/>
        <w:spacing w:before="0" w:beforeAutospacing="0" w:after="0" w:afterAutospacing="0" w:line="360" w:lineRule="atLeast"/>
        <w:rPr>
          <w:rFonts w:ascii="Simsun" w:hAnsi="Simsun"/>
        </w:rPr>
      </w:pPr>
      <w:r>
        <w:rPr>
          <w:rFonts w:ascii="Simsun" w:hAnsi="Simsun"/>
        </w:rPr>
        <w:t xml:space="preserve">7.2.3  </w:t>
      </w:r>
      <w:r>
        <w:rPr>
          <w:rFonts w:ascii="Simsun" w:hAnsi="Simsun"/>
        </w:rPr>
        <w:t>合伙人会议由执行事务合伙人主持；对于执行事务合伙人除名及选定新的执行事务合伙人事项，合伙人会议由除执行事务合伙人外的全体合伙人共同推举一名代表主持。观察员应列席会议。</w:t>
      </w:r>
    </w:p>
    <w:p w:rsidR="00F947D3" w:rsidRDefault="00F947D3">
      <w:pPr>
        <w:pStyle w:val="a3"/>
        <w:spacing w:before="0" w:beforeAutospacing="0" w:after="0" w:afterAutospacing="0" w:line="360" w:lineRule="atLeast"/>
        <w:rPr>
          <w:rFonts w:ascii="Simsun" w:hAnsi="Simsun"/>
        </w:rPr>
      </w:pPr>
      <w:r>
        <w:rPr>
          <w:rFonts w:ascii="Simsun" w:hAnsi="Simsun"/>
        </w:rPr>
        <w:t xml:space="preserve">7.2.4  </w:t>
      </w:r>
      <w:r>
        <w:rPr>
          <w:rFonts w:ascii="Simsun" w:hAnsi="Simsun"/>
        </w:rPr>
        <w:t>合伙人会议讨论并决定如下事项：</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）改变合伙企业的经营范围、经营期限和组织形式；</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）根据投资决策委员会通过的方案，决定解散或提前清算合伙企业；</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）根据投资决策委员会通过的方案，决定合伙企业名称和主要经营场所的变更；</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）更换合伙企业的执行事务合伙人；</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）退出期届满后，根据执行事务合伙人的提议，决定增加产品运作期的事项；</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）根据投资决策委员会的提议，决定合伙企业以非现金财产进行分配；</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）除独立授权给执行事务合伙人及投资决策委员会决定事项之相关内容外，合伙协议其他内容的修改；</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）法律规定或本协议约定的其他事项。</w:t>
      </w:r>
    </w:p>
    <w:p w:rsidR="00F947D3" w:rsidRDefault="00F947D3">
      <w:pPr>
        <w:pStyle w:val="a3"/>
        <w:spacing w:before="0" w:beforeAutospacing="0" w:after="0" w:afterAutospacing="0" w:line="360" w:lineRule="atLeast"/>
        <w:rPr>
          <w:rFonts w:ascii="Simsun" w:hAnsi="Simsun"/>
        </w:rPr>
      </w:pPr>
      <w:r>
        <w:rPr>
          <w:rFonts w:ascii="Simsun" w:hAnsi="Simsun"/>
        </w:rPr>
        <w:t xml:space="preserve">7.2.5  </w:t>
      </w:r>
      <w:r>
        <w:rPr>
          <w:rFonts w:ascii="Simsun" w:hAnsi="Simsun"/>
        </w:rPr>
        <w:t>除本协议另行约定或合伙人另行一致同意外，本协议项下第</w:t>
      </w:r>
      <w:r>
        <w:rPr>
          <w:rFonts w:ascii="Simsun" w:hAnsi="Simsun"/>
        </w:rPr>
        <w:t>7.2.4</w:t>
      </w:r>
      <w:r>
        <w:rPr>
          <w:rFonts w:ascii="Simsun" w:hAnsi="Simsun"/>
        </w:rPr>
        <w:t>条的（</w:t>
      </w:r>
      <w:r>
        <w:rPr>
          <w:rFonts w:ascii="Simsun" w:hAnsi="Simsun"/>
        </w:rPr>
        <w:t>1</w:t>
      </w:r>
      <w:r>
        <w:rPr>
          <w:rFonts w:ascii="Simsun" w:hAnsi="Simsun"/>
        </w:rPr>
        <w:t>）至（</w:t>
      </w:r>
      <w:r>
        <w:rPr>
          <w:rFonts w:ascii="Simsun" w:hAnsi="Simsun"/>
        </w:rPr>
        <w:t>7</w:t>
      </w:r>
      <w:r>
        <w:rPr>
          <w:rFonts w:ascii="Simsun" w:hAnsi="Simsun"/>
        </w:rPr>
        <w:t>）款需经全体合伙人一致同意通过后方可作出决议，本协议项下第</w:t>
      </w:r>
      <w:r>
        <w:rPr>
          <w:rFonts w:ascii="Simsun" w:hAnsi="Simsun"/>
        </w:rPr>
        <w:t>7.2.4</w:t>
      </w:r>
      <w:r>
        <w:rPr>
          <w:rFonts w:ascii="Simsun" w:hAnsi="Simsun"/>
        </w:rPr>
        <w:t>条的第（</w:t>
      </w:r>
      <w:r>
        <w:rPr>
          <w:rFonts w:ascii="Simsun" w:hAnsi="Simsun"/>
        </w:rPr>
        <w:t>8</w:t>
      </w:r>
      <w:r>
        <w:rPr>
          <w:rFonts w:ascii="Simsun" w:hAnsi="Simsun"/>
        </w:rPr>
        <w:t>）项事项经占出席会议的全体合伙人实缴出资额三分之二以上（含本数）的合伙人通过后方可作出决议。</w:t>
      </w:r>
    </w:p>
    <w:p w:rsidR="00F947D3" w:rsidRDefault="00F947D3">
      <w:pPr>
        <w:pStyle w:val="a3"/>
        <w:spacing w:before="0" w:beforeAutospacing="0" w:after="0" w:afterAutospacing="0" w:line="360" w:lineRule="atLeast"/>
        <w:rPr>
          <w:rFonts w:ascii="Simsun" w:hAnsi="Simsun"/>
        </w:rPr>
      </w:pPr>
      <w:r>
        <w:rPr>
          <w:rFonts w:ascii="Simsun" w:hAnsi="Simsun"/>
        </w:rPr>
        <w:t>7.2.6  </w:t>
      </w:r>
      <w:r>
        <w:rPr>
          <w:rFonts w:ascii="Simsun" w:hAnsi="Simsun"/>
        </w:rPr>
        <w:t>会议通知</w:t>
      </w:r>
    </w:p>
    <w:p w:rsidR="00F947D3" w:rsidRDefault="00F947D3">
      <w:pPr>
        <w:pStyle w:val="a3"/>
        <w:spacing w:before="0" w:beforeAutospacing="0" w:after="0" w:afterAutospacing="0" w:line="360" w:lineRule="atLeast"/>
        <w:rPr>
          <w:rFonts w:ascii="Simsun" w:hAnsi="Simsun"/>
        </w:rPr>
      </w:pPr>
      <w:r>
        <w:rPr>
          <w:rFonts w:ascii="Simsun" w:hAnsi="Simsun"/>
        </w:rPr>
        <w:t>7.2.6.1  </w:t>
      </w:r>
      <w:r>
        <w:rPr>
          <w:rFonts w:ascii="Simsun" w:hAnsi="Simsun"/>
        </w:rPr>
        <w:t>合伙人会议的召集人应提前十五（</w:t>
      </w:r>
      <w:r>
        <w:rPr>
          <w:rFonts w:ascii="Simsun" w:hAnsi="Simsun"/>
        </w:rPr>
        <w:t>15</w:t>
      </w:r>
      <w:r>
        <w:rPr>
          <w:rFonts w:ascii="Simsun" w:hAnsi="Simsun"/>
        </w:rPr>
        <w:t>）个自然日向全体合伙人发出会议通知。会议通知应为书面形式，且应至少包含如下内容：</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）会议的时间、地点；</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）会议议程和相关资料（相关资料中包括但不限于合伙企业财务报告、财务信息和审计报告）；</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）联系人和联系方式。</w:t>
      </w:r>
    </w:p>
    <w:p w:rsidR="00F947D3" w:rsidRDefault="00F947D3">
      <w:pPr>
        <w:pStyle w:val="a3"/>
        <w:spacing w:before="0" w:beforeAutospacing="0" w:after="0" w:afterAutospacing="0" w:line="360" w:lineRule="atLeast"/>
        <w:rPr>
          <w:rFonts w:ascii="Simsun" w:hAnsi="Simsun"/>
        </w:rPr>
      </w:pPr>
      <w:r>
        <w:rPr>
          <w:rFonts w:ascii="Simsun" w:hAnsi="Simsun"/>
        </w:rPr>
        <w:t>7.2.6.2  </w:t>
      </w:r>
      <w:r>
        <w:rPr>
          <w:rFonts w:ascii="Simsun" w:hAnsi="Simsun"/>
        </w:rPr>
        <w:t>年度会议及临时会议均可以由合伙人以现场或电话会议、视频会议中一种或几种全体参会合伙人均可有效获取信息的方式参加并表决，对于属执行事</w:t>
      </w:r>
      <w:r>
        <w:rPr>
          <w:rFonts w:ascii="Simsun" w:hAnsi="Simsun"/>
        </w:rPr>
        <w:lastRenderedPageBreak/>
        <w:t>务合伙人召集临时会议讨论的事项，执行事务合伙人亦可决定不召集会议，而以书面形式征求全体合伙人意见，各合伙人均应在收到该等书面文件后十五（</w:t>
      </w:r>
      <w:r>
        <w:rPr>
          <w:rFonts w:ascii="Simsun" w:hAnsi="Simsun"/>
        </w:rPr>
        <w:t>15</w:t>
      </w:r>
      <w:r>
        <w:rPr>
          <w:rFonts w:ascii="Simsun" w:hAnsi="Simsun"/>
        </w:rPr>
        <w:t>）个自然日内书面回复。未以任何方式参加会议或未在约定期限内回复意见的合伙人将被视为对会议讨论事项投弃权票并同意从表决权总数中减去相应份额。</w:t>
      </w:r>
    </w:p>
    <w:p w:rsidR="00F947D3" w:rsidRDefault="00F947D3">
      <w:pPr>
        <w:pStyle w:val="a3"/>
        <w:spacing w:before="0" w:beforeAutospacing="0" w:after="0" w:afterAutospacing="0" w:line="360" w:lineRule="atLeast"/>
        <w:rPr>
          <w:rFonts w:ascii="Simsun" w:hAnsi="Simsun"/>
        </w:rPr>
      </w:pPr>
      <w:r>
        <w:rPr>
          <w:rFonts w:ascii="Simsun" w:hAnsi="Simsun"/>
        </w:rPr>
        <w:t xml:space="preserve">7.3  </w:t>
      </w:r>
      <w:r>
        <w:rPr>
          <w:rFonts w:ascii="Simsun" w:hAnsi="Simsun"/>
        </w:rPr>
        <w:t>投资决策委员会</w:t>
      </w:r>
    </w:p>
    <w:p w:rsidR="00F947D3" w:rsidRDefault="00F947D3">
      <w:pPr>
        <w:pStyle w:val="a3"/>
        <w:spacing w:before="0" w:beforeAutospacing="0" w:after="0" w:afterAutospacing="0" w:line="360" w:lineRule="atLeast"/>
        <w:rPr>
          <w:rFonts w:ascii="Simsun" w:hAnsi="Simsun"/>
        </w:rPr>
      </w:pPr>
      <w:r>
        <w:rPr>
          <w:rFonts w:ascii="Simsun" w:hAnsi="Simsun"/>
        </w:rPr>
        <w:t xml:space="preserve">7.3.1  </w:t>
      </w:r>
      <w:r>
        <w:rPr>
          <w:rFonts w:ascii="Simsun" w:hAnsi="Simsun"/>
        </w:rPr>
        <w:t>投资决策委员会组成与议事规则</w:t>
      </w:r>
    </w:p>
    <w:p w:rsidR="00F947D3" w:rsidRDefault="00F947D3">
      <w:pPr>
        <w:pStyle w:val="a3"/>
        <w:spacing w:before="0" w:beforeAutospacing="0" w:after="0" w:afterAutospacing="0" w:line="360" w:lineRule="atLeast"/>
        <w:rPr>
          <w:rFonts w:ascii="Simsun" w:hAnsi="Simsun"/>
        </w:rPr>
      </w:pPr>
      <w:r>
        <w:rPr>
          <w:rFonts w:ascii="Simsun" w:hAnsi="Simsun"/>
        </w:rPr>
        <w:t>7.3.1.1  </w:t>
      </w:r>
      <w:r>
        <w:rPr>
          <w:rFonts w:ascii="Simsun" w:hAnsi="Simsun"/>
        </w:rPr>
        <w:t>合伙企业设立投资决策委员会。投资决策委员会由六（</w:t>
      </w:r>
      <w:r>
        <w:rPr>
          <w:rFonts w:ascii="Simsun" w:hAnsi="Simsun"/>
        </w:rPr>
        <w:t>6</w:t>
      </w:r>
      <w:r>
        <w:rPr>
          <w:rFonts w:ascii="Simsun" w:hAnsi="Simsun"/>
        </w:rPr>
        <w:t>）名委员组成，均由执行事务合伙人委派。投资决策委员会委员需具备项目判研所具备的专业知识、实践经验、对法律法规、政策的掌握以及拟投资企业的全面了解。</w:t>
      </w:r>
    </w:p>
    <w:p w:rsidR="00F947D3" w:rsidRDefault="00F947D3">
      <w:pPr>
        <w:pStyle w:val="a3"/>
        <w:spacing w:before="0" w:beforeAutospacing="0" w:after="0" w:afterAutospacing="0" w:line="360" w:lineRule="atLeast"/>
        <w:rPr>
          <w:rFonts w:ascii="Simsun" w:hAnsi="Simsun"/>
        </w:rPr>
      </w:pPr>
      <w:r>
        <w:rPr>
          <w:rFonts w:ascii="Simsun" w:hAnsi="Simsun"/>
        </w:rPr>
        <w:t>7.3.1.2  </w:t>
      </w:r>
      <w:r>
        <w:rPr>
          <w:rFonts w:ascii="Simsun" w:hAnsi="Simsun"/>
        </w:rPr>
        <w:t>除闲置资金管理外，投资决策委员会负责对本合伙企业管理中有关各个投资项目、被投资企业的经营管理和投资退出等进行审议和决议，未经投资决策委员会同意，合伙企业不得实施任何投资项目，该投资决策委员会为本合伙企业的最高决策机构，投资项目由该投资决策委员会审核且一致通过后方可实施。</w:t>
      </w:r>
    </w:p>
    <w:p w:rsidR="00F947D3" w:rsidRDefault="00F947D3">
      <w:pPr>
        <w:pStyle w:val="a3"/>
        <w:spacing w:before="0" w:beforeAutospacing="0" w:after="0" w:afterAutospacing="0" w:line="360" w:lineRule="atLeast"/>
        <w:rPr>
          <w:rFonts w:ascii="Simsun" w:hAnsi="Simsun"/>
        </w:rPr>
      </w:pPr>
      <w:r>
        <w:rPr>
          <w:rFonts w:ascii="Simsun" w:hAnsi="Simsun"/>
        </w:rPr>
        <w:t>7.3.1.3  </w:t>
      </w:r>
      <w:r>
        <w:rPr>
          <w:rFonts w:ascii="Simsun" w:hAnsi="Simsun"/>
        </w:rPr>
        <w:t>执行事务合伙人应在投资决策委员会的组成名单确定或变更后三（</w:t>
      </w:r>
      <w:r>
        <w:rPr>
          <w:rFonts w:ascii="Simsun" w:hAnsi="Simsun"/>
        </w:rPr>
        <w:t>3</w:t>
      </w:r>
      <w:r>
        <w:rPr>
          <w:rFonts w:ascii="Simsun" w:hAnsi="Simsun"/>
        </w:rPr>
        <w:t>）日内通知全体有限合伙人。本合伙企业现行有效的的投资决策会员会由</w:t>
      </w:r>
      <w:r>
        <w:rPr>
          <w:rFonts w:ascii="Simsun" w:hAnsi="Simsun"/>
          <w:u w:val="single"/>
        </w:rPr>
        <w:t>                    </w:t>
      </w:r>
      <w:r>
        <w:rPr>
          <w:rFonts w:ascii="Simsun" w:hAnsi="Simsun"/>
        </w:rPr>
        <w:t> </w:t>
      </w:r>
      <w:r>
        <w:rPr>
          <w:rFonts w:ascii="Simsun" w:hAnsi="Simsun"/>
        </w:rPr>
        <w:t>、</w:t>
      </w:r>
      <w:r>
        <w:rPr>
          <w:rFonts w:ascii="Simsun" w:hAnsi="Simsun"/>
          <w:u w:val="single"/>
        </w:rPr>
        <w:t>                    </w:t>
      </w:r>
      <w:r>
        <w:rPr>
          <w:rFonts w:ascii="Simsun" w:hAnsi="Simsun"/>
        </w:rPr>
        <w:t> </w:t>
      </w:r>
      <w:r>
        <w:rPr>
          <w:rFonts w:ascii="Simsun" w:hAnsi="Simsun"/>
        </w:rPr>
        <w:t>、</w:t>
      </w:r>
      <w:r>
        <w:rPr>
          <w:rFonts w:ascii="Simsun" w:hAnsi="Simsun"/>
          <w:u w:val="single"/>
        </w:rPr>
        <w:t>                    </w:t>
      </w:r>
      <w:r>
        <w:rPr>
          <w:rFonts w:ascii="Simsun" w:hAnsi="Simsun"/>
        </w:rPr>
        <w:t> </w:t>
      </w:r>
      <w:r>
        <w:rPr>
          <w:rFonts w:ascii="Simsun" w:hAnsi="Simsun"/>
        </w:rPr>
        <w:t>、何治豪组成。</w:t>
      </w:r>
    </w:p>
    <w:p w:rsidR="00F947D3" w:rsidRDefault="00F947D3">
      <w:pPr>
        <w:pStyle w:val="a3"/>
        <w:spacing w:before="0" w:beforeAutospacing="0" w:after="0" w:afterAutospacing="0" w:line="360" w:lineRule="atLeast"/>
        <w:rPr>
          <w:rFonts w:ascii="Simsun" w:hAnsi="Simsun"/>
        </w:rPr>
      </w:pPr>
      <w:r>
        <w:rPr>
          <w:rFonts w:ascii="Simsun" w:hAnsi="Simsun"/>
        </w:rPr>
        <w:t>7.3.1.4  </w:t>
      </w:r>
      <w:r>
        <w:rPr>
          <w:rFonts w:ascii="Simsun" w:hAnsi="Simsun"/>
        </w:rPr>
        <w:t>下列事项须经执行事务合伙人提交投资决策委员会表决通过后方得执行，但投资决策委员会的表决结果不得违反本协议之约定：</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）根据合伙协议的约定，决定合伙企业对外项目的投资；</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）决定合伙企业进入本协议第</w:t>
      </w:r>
      <w:r>
        <w:rPr>
          <w:rFonts w:ascii="Simsun" w:hAnsi="Simsun"/>
        </w:rPr>
        <w:t>3.3.2</w:t>
      </w:r>
      <w:r>
        <w:rPr>
          <w:rFonts w:ascii="Simsun" w:hAnsi="Simsun"/>
        </w:rPr>
        <w:t>条约定的延长期；</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）根据执行事务合伙人委派代表的提议，决定内部管理制度和各类文件签发的用章流程；</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）决定转让、出售或通过其他方式处置合伙企业资产；</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）审议并决定合伙企业的年度财务预算与决算方案；</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）制定解散或提前清算合伙企业的方案；</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）审议合伙企业名称和主要经营场所的变更方案；</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）决定合伙企业外聘或解聘法律顾问、审计机构等外部顾问机构；</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）决定投资期内退出的项目的可分配收入对合伙人进行分配；</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10</w:t>
      </w:r>
      <w:r>
        <w:rPr>
          <w:rFonts w:ascii="Simsun" w:hAnsi="Simsun"/>
        </w:rPr>
        <w:t>）制定执行事务合伙人委派代表的任命和变更的方案；</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11</w:t>
      </w:r>
      <w:r>
        <w:rPr>
          <w:rFonts w:ascii="Simsun" w:hAnsi="Simsun"/>
        </w:rPr>
        <w:t>）决定可能严重影响合伙企业正常经营、对合伙企业财产产生重大影响或者可能会使合伙企业陷入重大诉讼或仲裁的事宜；</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12</w:t>
      </w:r>
      <w:r>
        <w:rPr>
          <w:rFonts w:ascii="Simsun" w:hAnsi="Simsun"/>
        </w:rPr>
        <w:t>）本协议约定的其他事项。</w:t>
      </w:r>
    </w:p>
    <w:p w:rsidR="00F947D3" w:rsidRDefault="00F947D3">
      <w:pPr>
        <w:pStyle w:val="a3"/>
        <w:spacing w:before="0" w:beforeAutospacing="0" w:after="0" w:afterAutospacing="0" w:line="360" w:lineRule="atLeast"/>
        <w:rPr>
          <w:rFonts w:ascii="Simsun" w:hAnsi="Simsun"/>
        </w:rPr>
      </w:pPr>
      <w:r>
        <w:rPr>
          <w:rFonts w:ascii="Simsun" w:hAnsi="Simsun"/>
        </w:rPr>
        <w:t xml:space="preserve">7.3.2  </w:t>
      </w:r>
      <w:r>
        <w:rPr>
          <w:rFonts w:ascii="Simsun" w:hAnsi="Simsun"/>
        </w:rPr>
        <w:t>存在竞争的投资</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如果某有限合伙人的业务和合伙企业拟进行投资的被投资企业的业务存在竞争关系，且被投资企业明确提出限制向竞争方披露信息，执行事务合伙人应及时通知存在竞争关系的有限合伙人或该有限合伙人应及时通知执行事务合伙</w:t>
      </w:r>
      <w:r>
        <w:rPr>
          <w:rFonts w:ascii="Simsun" w:hAnsi="Simsun"/>
        </w:rPr>
        <w:lastRenderedPageBreak/>
        <w:t>人其和拟被投资企业存在以上所述的竞争关系。该有限合伙人承诺将不接触和该拟被投资企业有关的任何资料或信息，以避免合伙企业向该拟被投资企业承担违约披露信息的责任。</w:t>
      </w:r>
    </w:p>
    <w:p w:rsidR="00F947D3" w:rsidRDefault="00F947D3">
      <w:pPr>
        <w:pStyle w:val="a3"/>
        <w:spacing w:before="0" w:beforeAutospacing="0" w:after="0" w:afterAutospacing="0" w:line="360" w:lineRule="atLeast"/>
        <w:rPr>
          <w:rFonts w:ascii="Simsun" w:hAnsi="Simsun"/>
        </w:rPr>
      </w:pPr>
      <w:r>
        <w:rPr>
          <w:rFonts w:ascii="Simsun" w:hAnsi="Simsun"/>
        </w:rPr>
        <w:t xml:space="preserve">7.3.3  </w:t>
      </w:r>
      <w:r>
        <w:rPr>
          <w:rFonts w:ascii="Simsun" w:hAnsi="Simsun"/>
        </w:rPr>
        <w:t>投资决策委员会会议的召开</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）投资决策委员会设主席一（</w:t>
      </w:r>
      <w:r>
        <w:rPr>
          <w:rFonts w:ascii="Simsun" w:hAnsi="Simsun"/>
        </w:rPr>
        <w:t>1</w:t>
      </w:r>
      <w:r>
        <w:rPr>
          <w:rFonts w:ascii="Simsun" w:hAnsi="Simsun"/>
        </w:rPr>
        <w:t>）人，由执行事务合伙人从决策委员会委员中指定，负责召集和主持投资决策委员会会议。目前指定的投资决策委员会主席为陈爽。</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）投资决策委员会会议可以采取现场会议、电话会议或通讯表决方式进行，须由全体委员出席方为有效。</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）投资决策委员会按照一人一票表决权的投票方式对合伙企业的事项作出决议，全部事项需经所有委员一致同意方可通过。</w:t>
      </w:r>
    </w:p>
    <w:p w:rsidR="00F947D3" w:rsidRDefault="00F947D3">
      <w:pPr>
        <w:pStyle w:val="a3"/>
        <w:spacing w:before="0" w:beforeAutospacing="0" w:after="0" w:afterAutospacing="0" w:line="360" w:lineRule="atLeast"/>
        <w:rPr>
          <w:rFonts w:ascii="Simsun" w:hAnsi="Simsun"/>
        </w:rPr>
      </w:pPr>
      <w:r>
        <w:rPr>
          <w:rFonts w:ascii="Simsun" w:hAnsi="Simsun"/>
        </w:rPr>
        <w:t xml:space="preserve">7.4  </w:t>
      </w:r>
      <w:r>
        <w:rPr>
          <w:rFonts w:ascii="Simsun" w:hAnsi="Simsun"/>
        </w:rPr>
        <w:t>观察员</w:t>
      </w:r>
    </w:p>
    <w:p w:rsidR="00F947D3" w:rsidRDefault="00F947D3">
      <w:pPr>
        <w:pStyle w:val="a3"/>
        <w:spacing w:before="0" w:beforeAutospacing="0" w:after="0" w:afterAutospacing="0" w:line="360" w:lineRule="atLeast"/>
        <w:rPr>
          <w:rFonts w:ascii="Simsun" w:hAnsi="Simsun"/>
        </w:rPr>
      </w:pPr>
      <w:r>
        <w:rPr>
          <w:rFonts w:ascii="Simsun" w:hAnsi="Simsun"/>
        </w:rPr>
        <w:t xml:space="preserve">7.4.1  </w:t>
      </w:r>
      <w:r>
        <w:rPr>
          <w:rFonts w:ascii="Simsun" w:hAnsi="Simsun"/>
        </w:rPr>
        <w:t>为保证本合伙协议确定的投资方向、投资地域、单个项目投资额度比例限制、被投企业发展阶段等事项的落实，合伙企业将观察员合规性审查设置为投资项目提交投资决策委员会表决的前置程序。合伙企业设观察员一名，由</w:t>
      </w:r>
      <w:r>
        <w:rPr>
          <w:rFonts w:ascii="Simsun" w:hAnsi="Simsun"/>
          <w:u w:val="single"/>
        </w:rPr>
        <w:t>                    </w:t>
      </w:r>
      <w:r>
        <w:rPr>
          <w:rFonts w:ascii="Simsun" w:hAnsi="Simsun"/>
        </w:rPr>
        <w:t> </w:t>
      </w:r>
      <w:r>
        <w:rPr>
          <w:rFonts w:ascii="Simsun" w:hAnsi="Simsun"/>
        </w:rPr>
        <w:t>政府委派。为避免异议，合规审查不涉及具体项目投资决策时的商业判断。</w:t>
      </w:r>
    </w:p>
    <w:p w:rsidR="00F947D3" w:rsidRDefault="00F947D3">
      <w:pPr>
        <w:pStyle w:val="a3"/>
        <w:spacing w:before="0" w:beforeAutospacing="0" w:after="0" w:afterAutospacing="0" w:line="360" w:lineRule="atLeast"/>
        <w:rPr>
          <w:rFonts w:ascii="Simsun" w:hAnsi="Simsun"/>
        </w:rPr>
      </w:pPr>
      <w:r>
        <w:rPr>
          <w:rFonts w:ascii="Simsun" w:hAnsi="Simsun"/>
        </w:rPr>
        <w:t xml:space="preserve">7.4.2  </w:t>
      </w:r>
      <w:r>
        <w:rPr>
          <w:rFonts w:ascii="Simsun" w:hAnsi="Simsun"/>
        </w:rPr>
        <w:t>观察员具有与投资决策委员会成员相同的知情权，并就该等事项是否符合相关法律、法规、本协议、委托管理协议等事项进行审核与提出质询。</w:t>
      </w:r>
    </w:p>
    <w:p w:rsidR="00F947D3" w:rsidRDefault="00F947D3">
      <w:pPr>
        <w:pStyle w:val="a3"/>
        <w:spacing w:before="0" w:beforeAutospacing="0" w:after="0" w:afterAutospacing="0" w:line="360" w:lineRule="atLeast"/>
        <w:rPr>
          <w:rFonts w:ascii="Simsun" w:hAnsi="Simsun"/>
        </w:rPr>
      </w:pPr>
      <w:r>
        <w:rPr>
          <w:rFonts w:ascii="Simsun" w:hAnsi="Simsun"/>
        </w:rPr>
        <w:t xml:space="preserve">7.4.3  </w:t>
      </w:r>
      <w:r>
        <w:rPr>
          <w:rFonts w:ascii="Simsun" w:hAnsi="Simsun"/>
        </w:rPr>
        <w:t>执行事务合伙人应在投资项目提交于投资决策委员会审议之日前七（</w:t>
      </w:r>
      <w:r>
        <w:rPr>
          <w:rFonts w:ascii="Simsun" w:hAnsi="Simsun"/>
        </w:rPr>
        <w:t>7</w:t>
      </w:r>
      <w:r>
        <w:rPr>
          <w:rFonts w:ascii="Simsun" w:hAnsi="Simsun"/>
        </w:rPr>
        <w:t>）个工作日将项目资料发送至观察员进行合规性审核。观察员应提出书面意见。若投资决策委员会在观察员收到项目材料之日起在七（</w:t>
      </w:r>
      <w:r>
        <w:rPr>
          <w:rFonts w:ascii="Simsun" w:hAnsi="Simsun"/>
        </w:rPr>
        <w:t>7</w:t>
      </w:r>
      <w:r>
        <w:rPr>
          <w:rFonts w:ascii="Simsun" w:hAnsi="Simsun"/>
        </w:rPr>
        <w:t>）个工作日内未收到观察员提出书面异议，则该等议案可提交投资决策委员会进行表决。若表决通过，则执行事务合伙人和合伙企业应根据表决结果执行。</w:t>
      </w:r>
    </w:p>
    <w:p w:rsidR="00F947D3" w:rsidRDefault="00F947D3">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8</w:t>
      </w:r>
      <w:r>
        <w:rPr>
          <w:rStyle w:val="a4"/>
          <w:rFonts w:ascii="Simsun" w:hAnsi="Simsun"/>
        </w:rPr>
        <w:t>条</w:t>
      </w:r>
      <w:r>
        <w:rPr>
          <w:rStyle w:val="a4"/>
          <w:rFonts w:ascii="Simsun" w:hAnsi="Simsun"/>
        </w:rPr>
        <w:t xml:space="preserve">  </w:t>
      </w:r>
      <w:r>
        <w:rPr>
          <w:rStyle w:val="a4"/>
          <w:rFonts w:ascii="Simsun" w:hAnsi="Simsun"/>
        </w:rPr>
        <w:t>合伙企业费用</w:t>
      </w:r>
    </w:p>
    <w:p w:rsidR="00F947D3" w:rsidRDefault="00F947D3">
      <w:pPr>
        <w:pStyle w:val="a3"/>
        <w:spacing w:before="0" w:beforeAutospacing="0" w:after="0" w:afterAutospacing="0" w:line="360" w:lineRule="atLeast"/>
        <w:rPr>
          <w:rFonts w:ascii="Simsun" w:hAnsi="Simsun"/>
        </w:rPr>
      </w:pPr>
      <w:r>
        <w:rPr>
          <w:rFonts w:ascii="Simsun" w:hAnsi="Simsun"/>
        </w:rPr>
        <w:t xml:space="preserve">8.1  </w:t>
      </w:r>
      <w:r>
        <w:rPr>
          <w:rFonts w:ascii="Simsun" w:hAnsi="Simsun"/>
        </w:rPr>
        <w:t>合伙企业费用</w:t>
      </w:r>
    </w:p>
    <w:p w:rsidR="00F947D3" w:rsidRDefault="00F947D3">
      <w:pPr>
        <w:pStyle w:val="a3"/>
        <w:spacing w:before="0" w:beforeAutospacing="0" w:after="0" w:afterAutospacing="0" w:line="360" w:lineRule="atLeast"/>
        <w:rPr>
          <w:rFonts w:ascii="Simsun" w:hAnsi="Simsun"/>
        </w:rPr>
      </w:pPr>
      <w:r>
        <w:rPr>
          <w:rFonts w:ascii="Simsun" w:hAnsi="Simsun"/>
        </w:rPr>
        <w:t>合伙企业发生的与合伙企业之设立、运营、终止、解散、清算等相关的费用由合伙企业列支，并由合伙企业以其自有财产承担，由执行事务合伙人代垫的，在收到项目可分配收入时或收到出资时应优先归还执行事务合伙人。</w:t>
      </w:r>
    </w:p>
    <w:p w:rsidR="00F947D3" w:rsidRDefault="00F947D3">
      <w:pPr>
        <w:pStyle w:val="a3"/>
        <w:spacing w:before="0" w:beforeAutospacing="0" w:after="0" w:afterAutospacing="0" w:line="360" w:lineRule="atLeast"/>
        <w:rPr>
          <w:rFonts w:ascii="Simsun" w:hAnsi="Simsun"/>
        </w:rPr>
      </w:pPr>
      <w:r>
        <w:rPr>
          <w:rFonts w:ascii="Simsun" w:hAnsi="Simsun"/>
        </w:rPr>
        <w:t xml:space="preserve">8.2  </w:t>
      </w:r>
      <w:r>
        <w:rPr>
          <w:rFonts w:ascii="Simsun" w:hAnsi="Simsun"/>
        </w:rPr>
        <w:t>管理费</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）作为执行事务合伙人管理合伙企业及执行合伙事务的固定报酬，合伙企业在产品运作期间应当依据本协议约定向执行事务合伙人支付管理费，同时执行事务合伙人有权指定第三方取得该管理费。</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）执行事务合伙人在合伙企业存续期间有权向有限合伙人收取每年百分之二（</w:t>
      </w:r>
      <w:r>
        <w:rPr>
          <w:rFonts w:ascii="Simsun" w:hAnsi="Simsun"/>
        </w:rPr>
        <w:t>2%</w:t>
      </w:r>
      <w:r>
        <w:rPr>
          <w:rFonts w:ascii="Simsun" w:hAnsi="Simsun"/>
        </w:rPr>
        <w:t>）的管理费费率；管理费的计算基数（以下简称</w:t>
      </w:r>
      <w:r>
        <w:rPr>
          <w:rFonts w:ascii="Simsun" w:hAnsi="Simsun"/>
        </w:rPr>
        <w:t>“</w:t>
      </w:r>
      <w:r>
        <w:rPr>
          <w:rFonts w:ascii="Simsun" w:hAnsi="Simsun"/>
        </w:rPr>
        <w:t>计算基数</w:t>
      </w:r>
      <w:r>
        <w:rPr>
          <w:rFonts w:ascii="Simsun" w:hAnsi="Simsun"/>
        </w:rPr>
        <w:t>”</w:t>
      </w:r>
      <w:r>
        <w:rPr>
          <w:rFonts w:ascii="Simsun" w:hAnsi="Simsun"/>
        </w:rPr>
        <w:t>）为合伙企业存续期间合伙人的实缴出资额。管理费用按季度支付。若季度内合伙企业各合伙人的实缴出资总额发生变动，则应以该季度内合伙企业各合伙人实缴的最高出资总额为准。</w:t>
      </w:r>
    </w:p>
    <w:p w:rsidR="00F947D3" w:rsidRDefault="00F947D3">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3</w:t>
      </w:r>
      <w:r>
        <w:rPr>
          <w:rFonts w:ascii="Simsun" w:hAnsi="Simsun"/>
        </w:rPr>
        <w:t>）各方同意，管理费的支付应优先于其他任何费用和成本。合伙企业应于成立后十（</w:t>
      </w:r>
      <w:r>
        <w:rPr>
          <w:rFonts w:ascii="Simsun" w:hAnsi="Simsun"/>
        </w:rPr>
        <w:t>10</w:t>
      </w:r>
      <w:r>
        <w:rPr>
          <w:rFonts w:ascii="Simsun" w:hAnsi="Simsun"/>
        </w:rPr>
        <w:t>）个工作日内将第一季度的管理费直接支付给管理人，并于合伙企业每季度末的前二十（</w:t>
      </w:r>
      <w:r>
        <w:rPr>
          <w:rFonts w:ascii="Simsun" w:hAnsi="Simsun"/>
        </w:rPr>
        <w:t>20</w:t>
      </w:r>
      <w:r>
        <w:rPr>
          <w:rFonts w:ascii="Simsun" w:hAnsi="Simsun"/>
        </w:rPr>
        <w:t>）个工作日内将下一季度的管理费直接支付给管理人。合伙企业有效存续期内最后一季度的管理费应按当季度有效期内的实际天数按比例计算。当预付的下一季度管理费低于合伙企业实际需缴纳的管理费，则合伙企业应在下次缴纳管理费时一并进行补缴。当预付的下一季度管理费高于合伙企业实际需缴纳的管理费时，则合伙企业缴纳管理费的超额部分用于充抵合伙企业下期应缴纳的管理费。上述所适用管理费率根据本协议第</w:t>
      </w:r>
      <w:r>
        <w:rPr>
          <w:rFonts w:ascii="Simsun" w:hAnsi="Simsun"/>
        </w:rPr>
        <w:t>8.2.2</w:t>
      </w:r>
      <w:r>
        <w:rPr>
          <w:rFonts w:ascii="Simsun" w:hAnsi="Simsun"/>
        </w:rPr>
        <w:t>条确定。</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管理费用途为基金日常经营开支，包括但不限于人员工资、房屋租赁及装修费用、日常办公费用、为投资项目的筛选评价、投资决策、投资后管理、项目投资退出决策而聘请独立中介机构和专家的费用、培训费用。</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）管理费用的收取期间等同于合伙企业存续期间，自合伙企业取得营业执照之日起算。</w:t>
      </w:r>
    </w:p>
    <w:p w:rsidR="00F947D3" w:rsidRDefault="00F947D3">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9</w:t>
      </w:r>
      <w:r>
        <w:rPr>
          <w:rStyle w:val="a4"/>
          <w:rFonts w:ascii="Simsun" w:hAnsi="Simsun"/>
        </w:rPr>
        <w:t>条</w:t>
      </w:r>
      <w:r>
        <w:rPr>
          <w:rStyle w:val="a4"/>
          <w:rFonts w:ascii="Simsun" w:hAnsi="Simsun"/>
        </w:rPr>
        <w:t xml:space="preserve">  </w:t>
      </w:r>
      <w:r>
        <w:rPr>
          <w:rStyle w:val="a4"/>
          <w:rFonts w:ascii="Simsun" w:hAnsi="Simsun"/>
        </w:rPr>
        <w:t>收益分配与亏损分担</w:t>
      </w:r>
    </w:p>
    <w:p w:rsidR="00F947D3" w:rsidRDefault="00F947D3">
      <w:pPr>
        <w:pStyle w:val="a3"/>
        <w:spacing w:before="0" w:beforeAutospacing="0" w:after="0" w:afterAutospacing="0" w:line="360" w:lineRule="atLeast"/>
        <w:rPr>
          <w:rFonts w:ascii="Simsun" w:hAnsi="Simsun"/>
        </w:rPr>
      </w:pPr>
      <w:r>
        <w:rPr>
          <w:rFonts w:ascii="Simsun" w:hAnsi="Simsun"/>
        </w:rPr>
        <w:t xml:space="preserve">9.1  </w:t>
      </w:r>
      <w:r>
        <w:rPr>
          <w:rFonts w:ascii="Simsun" w:hAnsi="Simsun"/>
        </w:rPr>
        <w:t>合伙企业的可分配收入</w:t>
      </w:r>
    </w:p>
    <w:p w:rsidR="00F947D3" w:rsidRDefault="00F947D3">
      <w:pPr>
        <w:pStyle w:val="a3"/>
        <w:spacing w:before="0" w:beforeAutospacing="0" w:after="0" w:afterAutospacing="0" w:line="360" w:lineRule="atLeast"/>
        <w:rPr>
          <w:rFonts w:ascii="Simsun" w:hAnsi="Simsun"/>
        </w:rPr>
      </w:pPr>
      <w:r>
        <w:rPr>
          <w:rFonts w:ascii="Simsun" w:hAnsi="Simsun"/>
        </w:rPr>
        <w:t xml:space="preserve">9.1.1  </w:t>
      </w:r>
      <w:r>
        <w:rPr>
          <w:rFonts w:ascii="Simsun" w:hAnsi="Simsun"/>
        </w:rPr>
        <w:t>合伙企业的收入包括如下各项：</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）合伙企业处置任何一项投资后收到的投资收入；</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）从任何一投资中获得的红利收入；</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）合伙企业的流动性投资收入；</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）因合伙人逾期出资而产生的逾期出资滞纳金和违约金收入；</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）合伙企业不再进行投资或用于其它目的并可返还给各合伙人的实缴出资额；</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）合伙企业的其他现金收入。</w:t>
      </w:r>
    </w:p>
    <w:p w:rsidR="00F947D3" w:rsidRDefault="00F947D3">
      <w:pPr>
        <w:pStyle w:val="a3"/>
        <w:spacing w:before="0" w:beforeAutospacing="0" w:after="0" w:afterAutospacing="0" w:line="360" w:lineRule="atLeast"/>
        <w:rPr>
          <w:rFonts w:ascii="Simsun" w:hAnsi="Simsun"/>
        </w:rPr>
      </w:pPr>
      <w:r>
        <w:rPr>
          <w:rFonts w:ascii="Simsun" w:hAnsi="Simsun"/>
        </w:rPr>
        <w:t xml:space="preserve">9.1.2  </w:t>
      </w:r>
      <w:r>
        <w:rPr>
          <w:rFonts w:ascii="Simsun" w:hAnsi="Simsun"/>
        </w:rPr>
        <w:t>合伙企业的可分配收入为合伙企业收入扣除相关税费、合伙企业支出后剩余的可分配部分。</w:t>
      </w:r>
    </w:p>
    <w:p w:rsidR="00F947D3" w:rsidRDefault="00F947D3">
      <w:pPr>
        <w:pStyle w:val="a3"/>
        <w:spacing w:before="0" w:beforeAutospacing="0" w:after="0" w:afterAutospacing="0" w:line="360" w:lineRule="atLeast"/>
        <w:rPr>
          <w:rFonts w:ascii="Simsun" w:hAnsi="Simsun"/>
        </w:rPr>
      </w:pPr>
      <w:r>
        <w:rPr>
          <w:rFonts w:ascii="Simsun" w:hAnsi="Simsun"/>
        </w:rPr>
        <w:t xml:space="preserve">9.1.3  </w:t>
      </w:r>
      <w:r>
        <w:rPr>
          <w:rFonts w:ascii="Simsun" w:hAnsi="Simsun"/>
        </w:rPr>
        <w:t>为免歧义，在某一投资项下以前年度未分配的红利（未分配的红利指红利已分配至合伙企业，但还未在合伙人之间作分配）应在处置该项投资时，一并纳入可分配收入。</w:t>
      </w:r>
    </w:p>
    <w:p w:rsidR="00F947D3" w:rsidRDefault="00F947D3">
      <w:pPr>
        <w:pStyle w:val="a3"/>
        <w:spacing w:before="0" w:beforeAutospacing="0" w:after="0" w:afterAutospacing="0" w:line="360" w:lineRule="atLeast"/>
        <w:rPr>
          <w:rFonts w:ascii="Simsun" w:hAnsi="Simsun"/>
        </w:rPr>
      </w:pPr>
      <w:r>
        <w:rPr>
          <w:rFonts w:ascii="Simsun" w:hAnsi="Simsun"/>
        </w:rPr>
        <w:t xml:space="preserve">9.2  </w:t>
      </w:r>
      <w:r>
        <w:rPr>
          <w:rFonts w:ascii="Simsun" w:hAnsi="Simsun"/>
        </w:rPr>
        <w:t>业绩报酬</w:t>
      </w:r>
    </w:p>
    <w:p w:rsidR="00F947D3" w:rsidRDefault="00F947D3">
      <w:pPr>
        <w:pStyle w:val="a3"/>
        <w:spacing w:before="0" w:beforeAutospacing="0" w:after="0" w:afterAutospacing="0" w:line="360" w:lineRule="atLeast"/>
        <w:rPr>
          <w:rFonts w:ascii="Simsun" w:hAnsi="Simsun"/>
        </w:rPr>
      </w:pPr>
      <w:r>
        <w:rPr>
          <w:rFonts w:ascii="Simsun" w:hAnsi="Simsun"/>
        </w:rPr>
        <w:t xml:space="preserve">9.2.1  </w:t>
      </w:r>
      <w:r>
        <w:rPr>
          <w:rFonts w:ascii="Simsun" w:hAnsi="Simsun"/>
        </w:rPr>
        <w:t>作为执行事务合伙人管理合伙企业及执行合伙事务的激励，合伙企业应当依据本协议约定向普通合伙人或其指定的第三方支付业绩报酬。</w:t>
      </w:r>
    </w:p>
    <w:p w:rsidR="00F947D3" w:rsidRDefault="00F947D3">
      <w:pPr>
        <w:pStyle w:val="a3"/>
        <w:spacing w:before="0" w:beforeAutospacing="0" w:after="0" w:afterAutospacing="0" w:line="360" w:lineRule="atLeast"/>
        <w:rPr>
          <w:rFonts w:ascii="Simsun" w:hAnsi="Simsun"/>
        </w:rPr>
      </w:pPr>
      <w:r>
        <w:rPr>
          <w:rFonts w:ascii="Simsun" w:hAnsi="Simsun"/>
        </w:rPr>
        <w:t xml:space="preserve">9.2.2  </w:t>
      </w:r>
      <w:r>
        <w:rPr>
          <w:rFonts w:ascii="Simsun" w:hAnsi="Simsun"/>
        </w:rPr>
        <w:t>业绩报酬具体计算方法及支付方式以本协议第</w:t>
      </w:r>
      <w:r>
        <w:rPr>
          <w:rFonts w:ascii="Simsun" w:hAnsi="Simsun"/>
        </w:rPr>
        <w:t>9.3.1</w:t>
      </w:r>
      <w:r>
        <w:rPr>
          <w:rFonts w:ascii="Simsun" w:hAnsi="Simsun"/>
        </w:rPr>
        <w:t>条的约定为准。</w:t>
      </w:r>
    </w:p>
    <w:p w:rsidR="00F947D3" w:rsidRDefault="00F947D3">
      <w:pPr>
        <w:pStyle w:val="a3"/>
        <w:spacing w:before="0" w:beforeAutospacing="0" w:after="0" w:afterAutospacing="0" w:line="360" w:lineRule="atLeast"/>
        <w:rPr>
          <w:rFonts w:ascii="Simsun" w:hAnsi="Simsun"/>
        </w:rPr>
      </w:pPr>
      <w:r>
        <w:rPr>
          <w:rFonts w:ascii="Simsun" w:hAnsi="Simsun"/>
        </w:rPr>
        <w:t xml:space="preserve">9.3  </w:t>
      </w:r>
      <w:r>
        <w:rPr>
          <w:rFonts w:ascii="Simsun" w:hAnsi="Simsun"/>
        </w:rPr>
        <w:t>合伙企业收入的分配</w:t>
      </w:r>
    </w:p>
    <w:p w:rsidR="00F947D3" w:rsidRDefault="00F947D3">
      <w:pPr>
        <w:pStyle w:val="a3"/>
        <w:spacing w:before="0" w:beforeAutospacing="0" w:after="0" w:afterAutospacing="0" w:line="360" w:lineRule="atLeast"/>
        <w:rPr>
          <w:rFonts w:ascii="Simsun" w:hAnsi="Simsun"/>
        </w:rPr>
      </w:pPr>
      <w:r>
        <w:rPr>
          <w:rFonts w:ascii="Simsun" w:hAnsi="Simsun"/>
        </w:rPr>
        <w:t xml:space="preserve">9.3.1  </w:t>
      </w:r>
      <w:r>
        <w:rPr>
          <w:rFonts w:ascii="Simsun" w:hAnsi="Simsun"/>
        </w:rPr>
        <w:t>本协议第</w:t>
      </w:r>
      <w:r>
        <w:rPr>
          <w:rFonts w:ascii="Simsun" w:hAnsi="Simsun"/>
        </w:rPr>
        <w:t>9.1.1</w:t>
      </w:r>
      <w:r>
        <w:rPr>
          <w:rFonts w:ascii="Simsun" w:hAnsi="Simsun"/>
        </w:rPr>
        <w:t>条第（</w:t>
      </w:r>
      <w:r>
        <w:rPr>
          <w:rFonts w:ascii="Simsun" w:hAnsi="Simsun"/>
        </w:rPr>
        <w:t>1</w:t>
      </w:r>
      <w:r>
        <w:rPr>
          <w:rFonts w:ascii="Simsun" w:hAnsi="Simsun"/>
        </w:rPr>
        <w:t>）款至第（</w:t>
      </w:r>
      <w:r>
        <w:rPr>
          <w:rFonts w:ascii="Simsun" w:hAnsi="Simsun"/>
        </w:rPr>
        <w:t>2</w:t>
      </w:r>
      <w:r>
        <w:rPr>
          <w:rFonts w:ascii="Simsun" w:hAnsi="Simsun"/>
        </w:rPr>
        <w:t>）款项下的合伙企业可分配收入（以下合并简称：</w:t>
      </w:r>
      <w:r>
        <w:rPr>
          <w:rFonts w:ascii="Simsun" w:hAnsi="Simsun"/>
        </w:rPr>
        <w:t>“</w:t>
      </w:r>
      <w:r>
        <w:rPr>
          <w:rFonts w:ascii="Simsun" w:hAnsi="Simsun"/>
        </w:rPr>
        <w:t>投资收入</w:t>
      </w:r>
      <w:r>
        <w:rPr>
          <w:rFonts w:ascii="Simsun" w:hAnsi="Simsun"/>
        </w:rPr>
        <w:t>”</w:t>
      </w:r>
      <w:r>
        <w:rPr>
          <w:rFonts w:ascii="Simsun" w:hAnsi="Simsun"/>
        </w:rPr>
        <w:t>）按照</w:t>
      </w:r>
      <w:r>
        <w:rPr>
          <w:rFonts w:ascii="Simsun" w:hAnsi="Simsun"/>
        </w:rPr>
        <w:t>“</w:t>
      </w:r>
      <w:r>
        <w:rPr>
          <w:rFonts w:ascii="Simsun" w:hAnsi="Simsun"/>
        </w:rPr>
        <w:t>先回本后分利</w:t>
      </w:r>
      <w:r>
        <w:rPr>
          <w:rFonts w:ascii="Simsun" w:hAnsi="Simsun"/>
        </w:rPr>
        <w:t>”</w:t>
      </w:r>
      <w:r>
        <w:rPr>
          <w:rFonts w:ascii="Simsun" w:hAnsi="Simsun"/>
        </w:rPr>
        <w:t>的原则进行分配。即投资收入经变现后，按下列原则和顺序分配：</w:t>
      </w:r>
    </w:p>
    <w:p w:rsidR="00F947D3" w:rsidRDefault="00F947D3">
      <w:pPr>
        <w:pStyle w:val="a3"/>
        <w:spacing w:before="0" w:beforeAutospacing="0" w:after="0" w:afterAutospacing="0" w:line="360" w:lineRule="atLeast"/>
        <w:rPr>
          <w:rFonts w:ascii="Simsun" w:hAnsi="Simsun"/>
        </w:rPr>
      </w:pPr>
      <w:r>
        <w:rPr>
          <w:rFonts w:ascii="Simsun" w:hAnsi="Simsun"/>
        </w:rPr>
        <w:lastRenderedPageBreak/>
        <w:t>9.3.1.1  </w:t>
      </w:r>
      <w:r>
        <w:rPr>
          <w:rFonts w:ascii="Simsun" w:hAnsi="Simsun"/>
        </w:rPr>
        <w:t>合伙企业的投资收入扣除分配给全体合伙人的投资本金以及年化百分之八（</w:t>
      </w:r>
      <w:r>
        <w:rPr>
          <w:rFonts w:ascii="Simsun" w:hAnsi="Simsun"/>
        </w:rPr>
        <w:t>8%</w:t>
      </w:r>
      <w:r>
        <w:rPr>
          <w:rFonts w:ascii="Simsun" w:hAnsi="Simsun"/>
        </w:rPr>
        <w:t>）的收益后的剩余收益的百分之二十（</w:t>
      </w:r>
      <w:r>
        <w:rPr>
          <w:rFonts w:ascii="Simsun" w:hAnsi="Simsun"/>
        </w:rPr>
        <w:t>20%</w:t>
      </w:r>
      <w:r>
        <w:rPr>
          <w:rFonts w:ascii="Simsun" w:hAnsi="Simsun"/>
        </w:rPr>
        <w:t>）作为甲方和乙方的绩效奖金，即甲方和乙方于处置每个项目时在全体合伙人通过利润分配、减少合伙企业出资额等方式收回的投资资金达到其实缴出资总额且各全体合伙人在合伙企业的投资净收益率达到百分之八（</w:t>
      </w:r>
      <w:r>
        <w:rPr>
          <w:rFonts w:ascii="Simsun" w:hAnsi="Simsun"/>
        </w:rPr>
        <w:t>8%</w:t>
      </w:r>
      <w:r>
        <w:rPr>
          <w:rFonts w:ascii="Simsun" w:hAnsi="Simsun"/>
        </w:rPr>
        <w:t>）以上时方可提取绩效奖金。被投资企业清算，也视为合伙企业从该项目退出。</w:t>
      </w:r>
    </w:p>
    <w:p w:rsidR="00F947D3" w:rsidRDefault="00F947D3">
      <w:pPr>
        <w:pStyle w:val="a3"/>
        <w:spacing w:before="0" w:beforeAutospacing="0" w:after="0" w:afterAutospacing="0" w:line="360" w:lineRule="atLeast"/>
        <w:rPr>
          <w:rFonts w:ascii="Simsun" w:hAnsi="Simsun"/>
        </w:rPr>
      </w:pPr>
      <w:r>
        <w:rPr>
          <w:rFonts w:ascii="Simsun" w:hAnsi="Simsun"/>
        </w:rPr>
        <w:t>9.3.1.2  </w:t>
      </w:r>
      <w:r>
        <w:rPr>
          <w:rFonts w:ascii="Simsun" w:hAnsi="Simsun"/>
        </w:rPr>
        <w:t>甲方和乙方按照以下计算公式分配上述绩效奖金。</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）甲方享有的上述绩效奖金</w:t>
      </w:r>
      <w:r>
        <w:rPr>
          <w:rFonts w:ascii="Simsun" w:hAnsi="Simsun"/>
        </w:rPr>
        <w:t>=</w:t>
      </w:r>
      <w:r>
        <w:rPr>
          <w:rFonts w:ascii="Simsun" w:hAnsi="Simsun"/>
        </w:rPr>
        <w:t>绩效奖金总额</w:t>
      </w:r>
      <w:r>
        <w:rPr>
          <w:rFonts w:ascii="Simsun" w:hAnsi="Simsun"/>
        </w:rPr>
        <w:t>×</w:t>
      </w:r>
      <w:r>
        <w:rPr>
          <w:rFonts w:ascii="Simsun" w:hAnsi="Simsun"/>
        </w:rPr>
        <w:t>（</w:t>
      </w:r>
      <w:r>
        <w:rPr>
          <w:rFonts w:ascii="Simsun" w:hAnsi="Simsun"/>
          <w:u w:val="single"/>
        </w:rPr>
        <w:t>                    </w:t>
      </w:r>
      <w:r>
        <w:rPr>
          <w:rFonts w:ascii="Simsun" w:hAnsi="Simsun"/>
        </w:rPr>
        <w:t> </w:t>
      </w:r>
      <w:r>
        <w:rPr>
          <w:rFonts w:ascii="Simsun" w:hAnsi="Simsun"/>
        </w:rPr>
        <w:t>有限公司及其关联企业作为有限合伙人的实缴出资比例</w:t>
      </w:r>
      <w:r>
        <w:rPr>
          <w:rFonts w:ascii="Simsun" w:hAnsi="Simsun"/>
        </w:rPr>
        <w:t>×60%+</w:t>
      </w:r>
      <w:r>
        <w:rPr>
          <w:rFonts w:ascii="Simsun" w:hAnsi="Simsun"/>
          <w:u w:val="single"/>
        </w:rPr>
        <w:t>                    </w:t>
      </w:r>
      <w:r>
        <w:rPr>
          <w:rFonts w:ascii="Simsun" w:hAnsi="Simsun"/>
        </w:rPr>
        <w:t> </w:t>
      </w:r>
      <w:r>
        <w:rPr>
          <w:rFonts w:ascii="Simsun" w:hAnsi="Simsun"/>
        </w:rPr>
        <w:t>控股有限公司管理层所引荐的有限合伙人的实缴出资比例</w:t>
      </w:r>
      <w:r>
        <w:rPr>
          <w:rFonts w:ascii="Simsun" w:hAnsi="Simsun"/>
        </w:rPr>
        <w:t>×60%+</w:t>
      </w:r>
      <w:r>
        <w:rPr>
          <w:rFonts w:ascii="Simsun" w:hAnsi="Simsun"/>
        </w:rPr>
        <w:t>乙方的实缴出资比例</w:t>
      </w:r>
      <w:r>
        <w:rPr>
          <w:rFonts w:ascii="Simsun" w:hAnsi="Simsun"/>
        </w:rPr>
        <w:t>×0%+</w:t>
      </w:r>
      <w:r>
        <w:rPr>
          <w:rFonts w:ascii="Simsun" w:hAnsi="Simsun"/>
        </w:rPr>
        <w:t>乙方团队自行开发的有限合伙人的实缴出资比例</w:t>
      </w:r>
      <w:r>
        <w:rPr>
          <w:rFonts w:ascii="Simsun" w:hAnsi="Simsun"/>
        </w:rPr>
        <w:t>×50%</w:t>
      </w:r>
      <w:r>
        <w:rPr>
          <w:rFonts w:ascii="Simsun" w:hAnsi="Simsun"/>
        </w:rPr>
        <w:t>）；</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）乙方享有的上述绩效奖金</w:t>
      </w:r>
      <w:r>
        <w:rPr>
          <w:rFonts w:ascii="Simsun" w:hAnsi="Simsun"/>
        </w:rPr>
        <w:t>=</w:t>
      </w:r>
      <w:r>
        <w:rPr>
          <w:rFonts w:ascii="Simsun" w:hAnsi="Simsun"/>
        </w:rPr>
        <w:t>绩效奖金总额</w:t>
      </w:r>
      <w:r>
        <w:rPr>
          <w:rFonts w:ascii="Simsun" w:hAnsi="Simsun"/>
        </w:rPr>
        <w:t>×</w:t>
      </w:r>
      <w:r>
        <w:rPr>
          <w:rFonts w:ascii="Simsun" w:hAnsi="Simsun"/>
        </w:rPr>
        <w:t>（</w:t>
      </w:r>
      <w:r>
        <w:rPr>
          <w:rFonts w:ascii="Simsun" w:hAnsi="Simsun"/>
          <w:u w:val="single"/>
        </w:rPr>
        <w:t>                    </w:t>
      </w:r>
      <w:r>
        <w:rPr>
          <w:rFonts w:ascii="Simsun" w:hAnsi="Simsun"/>
        </w:rPr>
        <w:t> </w:t>
      </w:r>
      <w:r>
        <w:rPr>
          <w:rFonts w:ascii="Simsun" w:hAnsi="Simsun"/>
        </w:rPr>
        <w:t>有限公司及其关联企业作为有限合伙人的实缴出资比例</w:t>
      </w:r>
      <w:r>
        <w:rPr>
          <w:rFonts w:ascii="Simsun" w:hAnsi="Simsun"/>
        </w:rPr>
        <w:t>×40%+</w:t>
      </w:r>
      <w:r>
        <w:rPr>
          <w:rFonts w:ascii="Simsun" w:hAnsi="Simsun"/>
          <w:u w:val="single"/>
        </w:rPr>
        <w:t>                    </w:t>
      </w:r>
      <w:r>
        <w:rPr>
          <w:rFonts w:ascii="Simsun" w:hAnsi="Simsun"/>
        </w:rPr>
        <w:t> </w:t>
      </w:r>
      <w:r>
        <w:rPr>
          <w:rFonts w:ascii="Simsun" w:hAnsi="Simsun"/>
        </w:rPr>
        <w:t>控股有限公司管理层所引荐的有限合伙人的实缴出资比例</w:t>
      </w:r>
      <w:r>
        <w:rPr>
          <w:rFonts w:ascii="Simsun" w:hAnsi="Simsun"/>
        </w:rPr>
        <w:t>×40%+</w:t>
      </w:r>
      <w:r>
        <w:rPr>
          <w:rFonts w:ascii="Simsun" w:hAnsi="Simsun"/>
        </w:rPr>
        <w:t>乙方的实缴出资比例</w:t>
      </w:r>
      <w:r>
        <w:rPr>
          <w:rFonts w:ascii="Simsun" w:hAnsi="Simsun"/>
        </w:rPr>
        <w:t>×100%+</w:t>
      </w:r>
      <w:r>
        <w:rPr>
          <w:rFonts w:ascii="Simsun" w:hAnsi="Simsun"/>
        </w:rPr>
        <w:t>乙方团队自行开发的有限合伙人的实缴出资比例</w:t>
      </w:r>
      <w:r>
        <w:rPr>
          <w:rFonts w:ascii="Simsun" w:hAnsi="Simsun"/>
        </w:rPr>
        <w:t>×50%</w:t>
      </w:r>
      <w:r>
        <w:rPr>
          <w:rFonts w:ascii="Simsun" w:hAnsi="Simsun"/>
        </w:rPr>
        <w:t>）；</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）绩效奖金分配中所涉的实缴出资比例指按照本协议约定处置某一投资项目时对应的实缴出资比例。</w:t>
      </w:r>
    </w:p>
    <w:p w:rsidR="00F947D3" w:rsidRDefault="00F947D3">
      <w:pPr>
        <w:pStyle w:val="a3"/>
        <w:spacing w:before="0" w:beforeAutospacing="0" w:after="0" w:afterAutospacing="0" w:line="360" w:lineRule="atLeast"/>
        <w:rPr>
          <w:rFonts w:ascii="Simsun" w:hAnsi="Simsun"/>
        </w:rPr>
      </w:pPr>
      <w:r>
        <w:rPr>
          <w:rFonts w:ascii="Simsun" w:hAnsi="Simsun"/>
        </w:rPr>
        <w:t>9.3.1.3  </w:t>
      </w:r>
      <w:r>
        <w:rPr>
          <w:rFonts w:ascii="Simsun" w:hAnsi="Simsun"/>
        </w:rPr>
        <w:t>前款所称合伙企业处置某一项目时的合伙企业投资净收益率（以下简称：</w:t>
      </w:r>
      <w:r>
        <w:rPr>
          <w:rFonts w:ascii="Simsun" w:hAnsi="Simsun"/>
        </w:rPr>
        <w:t>“R”</w:t>
      </w:r>
      <w:r>
        <w:rPr>
          <w:rFonts w:ascii="Simsun" w:hAnsi="Simsun"/>
        </w:rPr>
        <w:t>）按照如下公式计算：</w:t>
      </w:r>
    </w:p>
    <w:p w:rsidR="00F947D3" w:rsidRDefault="00F947D3">
      <w:pPr>
        <w:pStyle w:val="a3"/>
        <w:spacing w:before="0" w:beforeAutospacing="0" w:after="0" w:afterAutospacing="0" w:line="360" w:lineRule="atLeast"/>
        <w:rPr>
          <w:rFonts w:ascii="Simsun" w:hAnsi="Simsun"/>
        </w:rPr>
      </w:pPr>
      <w:r>
        <w:rPr>
          <w:rFonts w:ascii="Simsun" w:hAnsi="Simsun"/>
        </w:rPr>
        <w:t>R=</w:t>
      </w:r>
      <w:r>
        <w:rPr>
          <w:rFonts w:ascii="Simsun" w:hAnsi="Simsun"/>
        </w:rPr>
        <w:t>（</w:t>
      </w:r>
      <w:r>
        <w:rPr>
          <w:rFonts w:ascii="Simsun" w:hAnsi="Simsun"/>
        </w:rPr>
        <w:t>P1+P2+</w:t>
      </w:r>
      <w:r>
        <w:rPr>
          <w:rFonts w:hint="eastAsia"/>
        </w:rPr>
        <w:t>┉</w:t>
      </w:r>
      <w:r>
        <w:rPr>
          <w:rFonts w:ascii="Simsun" w:hAnsi="Simsun"/>
        </w:rPr>
        <w:t>+Pn</w:t>
      </w:r>
      <w:r>
        <w:rPr>
          <w:rFonts w:ascii="Simsun" w:hAnsi="Simsun"/>
        </w:rPr>
        <w:t>）</w:t>
      </w:r>
      <w:r>
        <w:rPr>
          <w:rFonts w:ascii="Simsun" w:hAnsi="Simsun"/>
        </w:rPr>
        <w:t xml:space="preserve"> / </w:t>
      </w:r>
      <w:r>
        <w:rPr>
          <w:rFonts w:ascii="Simsun" w:hAnsi="Simsun"/>
        </w:rPr>
        <w:t>（</w:t>
      </w:r>
      <w:r>
        <w:rPr>
          <w:rFonts w:ascii="Simsun" w:hAnsi="Simsun"/>
        </w:rPr>
        <w:t>R1+ R2+</w:t>
      </w:r>
      <w:r>
        <w:rPr>
          <w:rFonts w:hint="eastAsia"/>
        </w:rPr>
        <w:t>┉</w:t>
      </w:r>
      <w:r>
        <w:rPr>
          <w:rFonts w:ascii="Simsun" w:hAnsi="Simsun"/>
        </w:rPr>
        <w:t>+Rn</w:t>
      </w:r>
      <w:r>
        <w:rPr>
          <w:rFonts w:ascii="Simsun" w:hAnsi="Simsun"/>
        </w:rPr>
        <w:t>）</w:t>
      </w:r>
      <w:r>
        <w:rPr>
          <w:rFonts w:ascii="Simsun" w:hAnsi="Simsun"/>
        </w:rPr>
        <w:t xml:space="preserve"> ×100%</w:t>
      </w:r>
    </w:p>
    <w:p w:rsidR="00F947D3" w:rsidRDefault="00F947D3">
      <w:pPr>
        <w:pStyle w:val="a3"/>
        <w:spacing w:before="0" w:beforeAutospacing="0" w:after="0" w:afterAutospacing="0" w:line="360" w:lineRule="atLeast"/>
        <w:rPr>
          <w:rFonts w:ascii="Simsun" w:hAnsi="Simsun"/>
        </w:rPr>
      </w:pPr>
      <w:r>
        <w:rPr>
          <w:rFonts w:ascii="Simsun" w:hAnsi="Simsun"/>
        </w:rPr>
        <w:t>其中：</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P=M-N-O</w:t>
      </w:r>
      <w:r>
        <w:rPr>
          <w:rFonts w:ascii="Simsun" w:hAnsi="Simsun"/>
        </w:rPr>
        <w:t>，即：</w:t>
      </w:r>
      <w:r>
        <w:rPr>
          <w:rFonts w:ascii="Simsun" w:hAnsi="Simsun"/>
        </w:rPr>
        <w:t>P1=M1-N1-O1</w:t>
      </w:r>
      <w:r>
        <w:rPr>
          <w:rFonts w:ascii="Simsun" w:hAnsi="Simsun"/>
        </w:rPr>
        <w:t>，</w:t>
      </w:r>
      <w:r>
        <w:rPr>
          <w:rFonts w:ascii="Simsun" w:hAnsi="Simsun"/>
        </w:rPr>
        <w:t>P2=M2-N2-O2</w:t>
      </w:r>
      <w:r>
        <w:rPr>
          <w:rFonts w:ascii="Simsun" w:hAnsi="Simsun"/>
        </w:rPr>
        <w:t>，</w:t>
      </w:r>
      <w:r>
        <w:rPr>
          <w:rFonts w:hint="eastAsia"/>
        </w:rPr>
        <w:t>┉</w:t>
      </w:r>
      <w:r>
        <w:rPr>
          <w:rFonts w:ascii="Simsun" w:hAnsi="Simsun"/>
        </w:rPr>
        <w:t>Pn=Mn-Nn-On</w:t>
      </w:r>
      <w:r>
        <w:rPr>
          <w:rFonts w:ascii="Simsun" w:hAnsi="Simsun"/>
        </w:rPr>
        <w:t>。</w:t>
      </w:r>
    </w:p>
    <w:p w:rsidR="00F947D3" w:rsidRDefault="00F947D3">
      <w:pPr>
        <w:pStyle w:val="a3"/>
        <w:spacing w:before="0" w:beforeAutospacing="0" w:after="0" w:afterAutospacing="0" w:line="360" w:lineRule="atLeast"/>
        <w:rPr>
          <w:rFonts w:ascii="Simsun" w:hAnsi="Simsun"/>
        </w:rPr>
      </w:pPr>
      <w:r>
        <w:rPr>
          <w:rFonts w:ascii="Simsun" w:hAnsi="Simsun"/>
        </w:rPr>
        <w:t>“P”</w:t>
      </w:r>
      <w:r>
        <w:rPr>
          <w:rFonts w:ascii="Simsun" w:hAnsi="Simsun"/>
        </w:rPr>
        <w:t>为</w:t>
      </w:r>
      <w:r>
        <w:rPr>
          <w:rFonts w:ascii="Simsun" w:hAnsi="Simsun"/>
        </w:rPr>
        <w:t>“</w:t>
      </w:r>
      <w:r>
        <w:rPr>
          <w:rFonts w:ascii="Simsun" w:hAnsi="Simsun"/>
        </w:rPr>
        <w:t>投资净收益</w:t>
      </w:r>
      <w:r>
        <w:rPr>
          <w:rFonts w:ascii="Simsun" w:hAnsi="Simsun"/>
        </w:rPr>
        <w:t>”</w:t>
      </w:r>
      <w:r>
        <w:rPr>
          <w:rFonts w:ascii="Simsun" w:hAnsi="Simsun"/>
        </w:rPr>
        <w:t>，是指投资收入扣除投资成本和投资本金后剩余的收益数额；</w:t>
      </w:r>
      <w:r>
        <w:rPr>
          <w:rFonts w:ascii="Simsun" w:hAnsi="Simsun"/>
        </w:rPr>
        <w:t>“M”</w:t>
      </w:r>
      <w:r>
        <w:rPr>
          <w:rFonts w:ascii="Simsun" w:hAnsi="Simsun"/>
        </w:rPr>
        <w:t>为</w:t>
      </w:r>
      <w:r>
        <w:rPr>
          <w:rFonts w:ascii="Simsun" w:hAnsi="Simsun"/>
        </w:rPr>
        <w:t>“</w:t>
      </w:r>
      <w:r>
        <w:rPr>
          <w:rFonts w:ascii="Simsun" w:hAnsi="Simsun"/>
        </w:rPr>
        <w:t>投资收入</w:t>
      </w:r>
      <w:r>
        <w:rPr>
          <w:rFonts w:ascii="Simsun" w:hAnsi="Simsun"/>
        </w:rPr>
        <w:t>”</w:t>
      </w:r>
      <w:r>
        <w:rPr>
          <w:rFonts w:ascii="Simsun" w:hAnsi="Simsun"/>
        </w:rPr>
        <w:t>，是指处置某一投资项目取得的收益，包括处置被投资企业的股权取得的作为对价价款的回收性投资收入，以及通过从被投资企业取得分红或利息等形式的日常性投资收入；</w:t>
      </w:r>
      <w:r>
        <w:rPr>
          <w:rFonts w:ascii="Simsun" w:hAnsi="Simsun"/>
        </w:rPr>
        <w:t>“N”</w:t>
      </w:r>
      <w:r>
        <w:rPr>
          <w:rFonts w:ascii="Simsun" w:hAnsi="Simsun"/>
        </w:rPr>
        <w:t>为</w:t>
      </w:r>
      <w:r>
        <w:rPr>
          <w:rFonts w:ascii="Simsun" w:hAnsi="Simsun"/>
        </w:rPr>
        <w:t>“</w:t>
      </w:r>
      <w:r>
        <w:rPr>
          <w:rFonts w:ascii="Simsun" w:hAnsi="Simsun"/>
        </w:rPr>
        <w:t>投资成本</w:t>
      </w:r>
      <w:r>
        <w:rPr>
          <w:rFonts w:ascii="Simsun" w:hAnsi="Simsun"/>
        </w:rPr>
        <w:t>”</w:t>
      </w:r>
      <w:r>
        <w:rPr>
          <w:rFonts w:ascii="Simsun" w:hAnsi="Simsun"/>
        </w:rPr>
        <w:t>，是指处置某一投资项目与投资有关的由公司支付的相关税金、管理费等费用和经过审计师查核确认的投资减值准备（如需）；</w:t>
      </w:r>
      <w:r>
        <w:rPr>
          <w:rFonts w:ascii="Simsun" w:hAnsi="Simsun"/>
        </w:rPr>
        <w:t>“O”</w:t>
      </w:r>
      <w:r>
        <w:rPr>
          <w:rFonts w:ascii="Simsun" w:hAnsi="Simsun"/>
        </w:rPr>
        <w:t>为</w:t>
      </w:r>
      <w:r>
        <w:rPr>
          <w:rFonts w:ascii="Simsun" w:hAnsi="Simsun"/>
        </w:rPr>
        <w:t>“</w:t>
      </w:r>
      <w:r>
        <w:rPr>
          <w:rFonts w:ascii="Simsun" w:hAnsi="Simsun"/>
        </w:rPr>
        <w:t>投资本金</w:t>
      </w:r>
      <w:r>
        <w:rPr>
          <w:rFonts w:ascii="Simsun" w:hAnsi="Simsun"/>
        </w:rPr>
        <w:t>”</w:t>
      </w:r>
      <w:r>
        <w:rPr>
          <w:rFonts w:ascii="Simsun" w:hAnsi="Simsun"/>
        </w:rPr>
        <w:t>指某一投资项目的投资额。</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R=S×T/360</w:t>
      </w:r>
      <w:r>
        <w:rPr>
          <w:rFonts w:ascii="Simsun" w:hAnsi="Simsun"/>
        </w:rPr>
        <w:t>，即</w:t>
      </w:r>
      <w:r>
        <w:rPr>
          <w:rFonts w:ascii="Simsun" w:hAnsi="Simsun"/>
        </w:rPr>
        <w:t>R1=S1×T1/360</w:t>
      </w:r>
      <w:r>
        <w:rPr>
          <w:rFonts w:ascii="Simsun" w:hAnsi="Simsun"/>
        </w:rPr>
        <w:t>，</w:t>
      </w:r>
      <w:r>
        <w:rPr>
          <w:rFonts w:ascii="Simsun" w:hAnsi="Simsun"/>
        </w:rPr>
        <w:t>R2=S2×T2/360</w:t>
      </w:r>
      <w:r>
        <w:rPr>
          <w:rFonts w:ascii="Simsun" w:hAnsi="Simsun"/>
        </w:rPr>
        <w:t>，</w:t>
      </w:r>
      <w:r>
        <w:rPr>
          <w:rFonts w:ascii="Simsun" w:hAnsi="Simsun"/>
        </w:rPr>
        <w:t xml:space="preserve"> R2=S2×T2/360</w:t>
      </w:r>
    </w:p>
    <w:p w:rsidR="00F947D3" w:rsidRDefault="00F947D3">
      <w:pPr>
        <w:pStyle w:val="a3"/>
        <w:spacing w:before="0" w:beforeAutospacing="0" w:after="0" w:afterAutospacing="0" w:line="360" w:lineRule="atLeast"/>
        <w:rPr>
          <w:rFonts w:ascii="Simsun" w:hAnsi="Simsun"/>
        </w:rPr>
      </w:pPr>
      <w:r>
        <w:rPr>
          <w:rFonts w:ascii="Simsun" w:hAnsi="Simsun"/>
        </w:rPr>
        <w:t>“R”</w:t>
      </w:r>
      <w:r>
        <w:rPr>
          <w:rFonts w:ascii="Simsun" w:hAnsi="Simsun"/>
        </w:rPr>
        <w:t>指合伙企业的实缴出资总额与合伙企业以该实缴出资总额存续的年数的乘积，合伙企业以该实缴出资总额存续的年数为合伙企业以该实缴出资总额存续的天数除以</w:t>
      </w:r>
      <w:r>
        <w:rPr>
          <w:rFonts w:ascii="Simsun" w:hAnsi="Simsun"/>
        </w:rPr>
        <w:t>360</w:t>
      </w:r>
      <w:r>
        <w:rPr>
          <w:rFonts w:ascii="Simsun" w:hAnsi="Simsun"/>
        </w:rPr>
        <w:t>；</w:t>
      </w:r>
      <w:r>
        <w:rPr>
          <w:rFonts w:ascii="Simsun" w:hAnsi="Simsun"/>
        </w:rPr>
        <w:t>“S”</w:t>
      </w:r>
      <w:r>
        <w:rPr>
          <w:rFonts w:ascii="Simsun" w:hAnsi="Simsun"/>
        </w:rPr>
        <w:t>指合伙企业某次实缴出资后的实缴出资总额；</w:t>
      </w:r>
      <w:r>
        <w:rPr>
          <w:rFonts w:ascii="Simsun" w:hAnsi="Simsun"/>
        </w:rPr>
        <w:t>“T”</w:t>
      </w:r>
      <w:r>
        <w:rPr>
          <w:rFonts w:ascii="Simsun" w:hAnsi="Simsun"/>
        </w:rPr>
        <w:t>指合伙企业以该实缴出资总额作为实缴出资额存续的天数，即下次实缴出资之日与本次实缴出资之日间的存续天数。</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w:t>
      </w:r>
      <w:r>
        <w:rPr>
          <w:rFonts w:ascii="Simsun" w:hAnsi="Simsun"/>
        </w:rPr>
        <w:t>“P1+P2+</w:t>
      </w:r>
      <w:r>
        <w:rPr>
          <w:rFonts w:hint="eastAsia"/>
        </w:rPr>
        <w:t>┉</w:t>
      </w:r>
      <w:r>
        <w:rPr>
          <w:rFonts w:ascii="Simsun" w:hAnsi="Simsun"/>
        </w:rPr>
        <w:t>+Pn”</w:t>
      </w:r>
      <w:r>
        <w:rPr>
          <w:rFonts w:ascii="Simsun" w:hAnsi="Simsun"/>
        </w:rPr>
        <w:t>指截至处置某一项项目时，合伙企业处置的全部项目（含该项目）的投资净收益之和，即处置第一个项目时</w:t>
      </w:r>
      <w:r>
        <w:rPr>
          <w:rFonts w:ascii="Simsun" w:hAnsi="Simsun"/>
        </w:rPr>
        <w:t>“P1+P2+</w:t>
      </w:r>
      <w:r>
        <w:rPr>
          <w:rFonts w:hint="eastAsia"/>
        </w:rPr>
        <w:t>┉</w:t>
      </w:r>
      <w:r>
        <w:rPr>
          <w:rFonts w:ascii="Simsun" w:hAnsi="Simsun"/>
        </w:rPr>
        <w:t>+Pn”</w:t>
      </w:r>
      <w:r>
        <w:rPr>
          <w:rFonts w:ascii="Simsun" w:hAnsi="Simsun"/>
        </w:rPr>
        <w:t>为</w:t>
      </w:r>
      <w:r>
        <w:rPr>
          <w:rFonts w:ascii="Simsun" w:hAnsi="Simsun"/>
        </w:rPr>
        <w:t>P1</w:t>
      </w:r>
      <w:r>
        <w:rPr>
          <w:rFonts w:ascii="Simsun" w:hAnsi="Simsun"/>
        </w:rPr>
        <w:t>，处置第二个项目时</w:t>
      </w:r>
      <w:r>
        <w:rPr>
          <w:rFonts w:ascii="Simsun" w:hAnsi="Simsun"/>
        </w:rPr>
        <w:t>“P1+P2+</w:t>
      </w:r>
      <w:r>
        <w:rPr>
          <w:rFonts w:hint="eastAsia"/>
        </w:rPr>
        <w:t>┉</w:t>
      </w:r>
      <w:r>
        <w:rPr>
          <w:rFonts w:ascii="Simsun" w:hAnsi="Simsun"/>
        </w:rPr>
        <w:t>+Pn”</w:t>
      </w:r>
      <w:r>
        <w:rPr>
          <w:rFonts w:ascii="Simsun" w:hAnsi="Simsun"/>
        </w:rPr>
        <w:t>为</w:t>
      </w:r>
      <w:r>
        <w:rPr>
          <w:rFonts w:ascii="Simsun" w:hAnsi="Simsun"/>
        </w:rPr>
        <w:t>P1+P2</w:t>
      </w:r>
      <w:r>
        <w:rPr>
          <w:rFonts w:ascii="Simsun" w:hAnsi="Simsun"/>
        </w:rPr>
        <w:t>，处置第</w:t>
      </w:r>
      <w:r>
        <w:rPr>
          <w:rFonts w:ascii="Simsun" w:hAnsi="Simsun"/>
        </w:rPr>
        <w:t>N</w:t>
      </w:r>
      <w:r>
        <w:rPr>
          <w:rFonts w:ascii="Simsun" w:hAnsi="Simsun"/>
        </w:rPr>
        <w:t>个项目时</w:t>
      </w:r>
      <w:r>
        <w:rPr>
          <w:rFonts w:ascii="Simsun" w:hAnsi="Simsun"/>
        </w:rPr>
        <w:t>“P1+P2+</w:t>
      </w:r>
      <w:r>
        <w:rPr>
          <w:rFonts w:hint="eastAsia"/>
        </w:rPr>
        <w:t>┉</w:t>
      </w:r>
      <w:r>
        <w:rPr>
          <w:rFonts w:ascii="Simsun" w:hAnsi="Simsun"/>
        </w:rPr>
        <w:t>+Pn”</w:t>
      </w:r>
      <w:r>
        <w:rPr>
          <w:rFonts w:ascii="Simsun" w:hAnsi="Simsun"/>
        </w:rPr>
        <w:t>为</w:t>
      </w:r>
      <w:r>
        <w:rPr>
          <w:rFonts w:ascii="Simsun" w:hAnsi="Simsun"/>
        </w:rPr>
        <w:t>P1+P2+</w:t>
      </w:r>
      <w:r>
        <w:rPr>
          <w:rFonts w:hint="eastAsia"/>
        </w:rPr>
        <w:t>┉</w:t>
      </w:r>
      <w:r>
        <w:rPr>
          <w:rFonts w:ascii="Simsun" w:hAnsi="Simsun"/>
        </w:rPr>
        <w:t>+Pn</w:t>
      </w:r>
      <w:r>
        <w:rPr>
          <w:rFonts w:ascii="Simsun" w:hAnsi="Simsun"/>
        </w:rPr>
        <w:t>。</w:t>
      </w:r>
    </w:p>
    <w:p w:rsidR="00F947D3" w:rsidRDefault="00F947D3">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4</w:t>
      </w:r>
      <w:r>
        <w:rPr>
          <w:rFonts w:ascii="Simsun" w:hAnsi="Simsun"/>
        </w:rPr>
        <w:t>）</w:t>
      </w:r>
      <w:r>
        <w:rPr>
          <w:rFonts w:ascii="Simsun" w:hAnsi="Simsun"/>
        </w:rPr>
        <w:t>“R1+ R2+</w:t>
      </w:r>
      <w:r>
        <w:rPr>
          <w:rFonts w:hint="eastAsia"/>
        </w:rPr>
        <w:t>┉</w:t>
      </w:r>
      <w:r>
        <w:rPr>
          <w:rFonts w:ascii="Simsun" w:hAnsi="Simsun"/>
        </w:rPr>
        <w:t>+Rn”</w:t>
      </w:r>
      <w:r>
        <w:rPr>
          <w:rFonts w:ascii="Simsun" w:hAnsi="Simsun"/>
        </w:rPr>
        <w:t>指截至处置某一项目时，合伙企业历次实缴出资总额与合伙企业以该实缴出资总额存续年数的乘积之和。即处置某一项目时，合伙企业实缴出资为一次，则</w:t>
      </w:r>
      <w:r>
        <w:rPr>
          <w:rFonts w:ascii="Simsun" w:hAnsi="Simsun"/>
        </w:rPr>
        <w:t>“R1+ R2+</w:t>
      </w:r>
      <w:r>
        <w:rPr>
          <w:rFonts w:hint="eastAsia"/>
        </w:rPr>
        <w:t>┉</w:t>
      </w:r>
      <w:r>
        <w:rPr>
          <w:rFonts w:ascii="Simsun" w:hAnsi="Simsun"/>
        </w:rPr>
        <w:t>+Rn”</w:t>
      </w:r>
      <w:r>
        <w:rPr>
          <w:rFonts w:ascii="Simsun" w:hAnsi="Simsun"/>
        </w:rPr>
        <w:t>为</w:t>
      </w:r>
      <w:r>
        <w:rPr>
          <w:rFonts w:ascii="Simsun" w:hAnsi="Simsun"/>
        </w:rPr>
        <w:t>R1</w:t>
      </w:r>
      <w:r>
        <w:rPr>
          <w:rFonts w:ascii="Simsun" w:hAnsi="Simsun"/>
        </w:rPr>
        <w:t>；若合伙企业实缴出资为二次，则</w:t>
      </w:r>
      <w:r>
        <w:rPr>
          <w:rFonts w:ascii="Simsun" w:hAnsi="Simsun"/>
        </w:rPr>
        <w:t>“R1+ R2+</w:t>
      </w:r>
      <w:r>
        <w:rPr>
          <w:rFonts w:hint="eastAsia"/>
        </w:rPr>
        <w:t>┉</w:t>
      </w:r>
      <w:r>
        <w:rPr>
          <w:rFonts w:ascii="Simsun" w:hAnsi="Simsun"/>
        </w:rPr>
        <w:t>+Rn”</w:t>
      </w:r>
      <w:r>
        <w:rPr>
          <w:rFonts w:ascii="Simsun" w:hAnsi="Simsun"/>
        </w:rPr>
        <w:t>为</w:t>
      </w:r>
      <w:r>
        <w:rPr>
          <w:rFonts w:ascii="Simsun" w:hAnsi="Simsun"/>
        </w:rPr>
        <w:t>R1+ R2</w:t>
      </w:r>
      <w:r>
        <w:rPr>
          <w:rFonts w:ascii="Simsun" w:hAnsi="Simsun"/>
        </w:rPr>
        <w:t>；若合伙企业实缴出资为</w:t>
      </w:r>
      <w:r>
        <w:rPr>
          <w:rFonts w:ascii="Simsun" w:hAnsi="Simsun"/>
        </w:rPr>
        <w:t>N</w:t>
      </w:r>
      <w:r>
        <w:rPr>
          <w:rFonts w:ascii="Simsun" w:hAnsi="Simsun"/>
        </w:rPr>
        <w:t>次，则</w:t>
      </w:r>
      <w:r>
        <w:rPr>
          <w:rFonts w:ascii="Simsun" w:hAnsi="Simsun"/>
        </w:rPr>
        <w:t>“R1+ R2+</w:t>
      </w:r>
      <w:r>
        <w:rPr>
          <w:rFonts w:hint="eastAsia"/>
        </w:rPr>
        <w:t>┉</w:t>
      </w:r>
      <w:r>
        <w:rPr>
          <w:rFonts w:ascii="Simsun" w:hAnsi="Simsun"/>
        </w:rPr>
        <w:t>+Rn”</w:t>
      </w:r>
      <w:r>
        <w:rPr>
          <w:rFonts w:ascii="Simsun" w:hAnsi="Simsun"/>
        </w:rPr>
        <w:t>为</w:t>
      </w:r>
      <w:r>
        <w:rPr>
          <w:rFonts w:ascii="Simsun" w:hAnsi="Simsun"/>
        </w:rPr>
        <w:t>R1+ R2+</w:t>
      </w:r>
      <w:r>
        <w:rPr>
          <w:rFonts w:hint="eastAsia"/>
        </w:rPr>
        <w:t>┉</w:t>
      </w:r>
      <w:r>
        <w:rPr>
          <w:rFonts w:ascii="Simsun" w:hAnsi="Simsun"/>
        </w:rPr>
        <w:t>+Rn</w:t>
      </w:r>
      <w:r>
        <w:rPr>
          <w:rFonts w:ascii="Simsun" w:hAnsi="Simsun"/>
        </w:rPr>
        <w:t>。</w:t>
      </w:r>
    </w:p>
    <w:p w:rsidR="00F947D3" w:rsidRDefault="00F947D3">
      <w:pPr>
        <w:pStyle w:val="a3"/>
        <w:spacing w:before="0" w:beforeAutospacing="0" w:after="0" w:afterAutospacing="0" w:line="360" w:lineRule="atLeast"/>
        <w:rPr>
          <w:rFonts w:ascii="Simsun" w:hAnsi="Simsun"/>
        </w:rPr>
      </w:pPr>
      <w:r>
        <w:rPr>
          <w:rFonts w:ascii="Simsun" w:hAnsi="Simsun"/>
        </w:rPr>
        <w:t>9.3.1.4  </w:t>
      </w:r>
      <w:r>
        <w:rPr>
          <w:rFonts w:ascii="Simsun" w:hAnsi="Simsun"/>
        </w:rPr>
        <w:t>投资净收益应按照全体合伙人各自实缴的出资额、全体合伙人百分之八（</w:t>
      </w:r>
      <w:r>
        <w:rPr>
          <w:rFonts w:ascii="Simsun" w:hAnsi="Simsun"/>
        </w:rPr>
        <w:t>8%</w:t>
      </w:r>
      <w:r>
        <w:rPr>
          <w:rFonts w:ascii="Simsun" w:hAnsi="Simsun"/>
        </w:rPr>
        <w:t>）的投资净收益、普通合伙人的绩效奖金、全体合伙人的其他收益的顺序为原则进行分配，具体按照如下步骤实施：</w:t>
      </w:r>
    </w:p>
    <w:p w:rsidR="00F947D3" w:rsidRDefault="00F947D3">
      <w:pPr>
        <w:pStyle w:val="a3"/>
        <w:spacing w:before="0" w:beforeAutospacing="0" w:after="0" w:afterAutospacing="0" w:line="360" w:lineRule="atLeast"/>
        <w:rPr>
          <w:rFonts w:ascii="Simsun" w:hAnsi="Simsun"/>
        </w:rPr>
      </w:pPr>
      <w:r>
        <w:rPr>
          <w:rFonts w:ascii="Simsun" w:hAnsi="Simsun"/>
        </w:rPr>
        <w:t>9.3.1.4.1  </w:t>
      </w:r>
      <w:r>
        <w:rPr>
          <w:rFonts w:ascii="Simsun" w:hAnsi="Simsun"/>
        </w:rPr>
        <w:t>若</w:t>
      </w:r>
      <w:r>
        <w:rPr>
          <w:rFonts w:ascii="Simsun" w:hAnsi="Simsun"/>
        </w:rPr>
        <w:t>R</w:t>
      </w:r>
      <w:r>
        <w:rPr>
          <w:rFonts w:ascii="Simsun" w:hAnsi="Simsun"/>
        </w:rPr>
        <w:t>为负数时，则投资净收益应按照合伙企业的实缴比例分配给全体合伙人，用于全体合伙人回收其各自的实缴出资额；</w:t>
      </w:r>
    </w:p>
    <w:p w:rsidR="00F947D3" w:rsidRDefault="00F947D3">
      <w:pPr>
        <w:pStyle w:val="a3"/>
        <w:spacing w:before="0" w:beforeAutospacing="0" w:after="0" w:afterAutospacing="0" w:line="360" w:lineRule="atLeast"/>
        <w:rPr>
          <w:rFonts w:ascii="Simsun" w:hAnsi="Simsun"/>
        </w:rPr>
      </w:pPr>
      <w:r>
        <w:rPr>
          <w:rFonts w:ascii="Simsun" w:hAnsi="Simsun"/>
        </w:rPr>
        <w:t>9.3.1.4.2  </w:t>
      </w:r>
      <w:r>
        <w:rPr>
          <w:rFonts w:ascii="Simsun" w:hAnsi="Simsun"/>
        </w:rPr>
        <w:t>若</w:t>
      </w:r>
      <w:r>
        <w:rPr>
          <w:rFonts w:ascii="Simsun" w:hAnsi="Simsun"/>
        </w:rPr>
        <w:t>R</w:t>
      </w:r>
      <w:r>
        <w:rPr>
          <w:rFonts w:ascii="Simsun" w:hAnsi="Simsun"/>
        </w:rPr>
        <w:t>为正数且低于</w:t>
      </w:r>
      <w:r>
        <w:rPr>
          <w:rFonts w:ascii="Simsun" w:hAnsi="Simsun"/>
        </w:rPr>
        <w:t>8%</w:t>
      </w:r>
      <w:r>
        <w:rPr>
          <w:rFonts w:ascii="Simsun" w:hAnsi="Simsun"/>
        </w:rPr>
        <w:t>（含本数）时，则投资净收益应按照如下顺序进行分配：</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）按照各合伙人的实缴出资额比例分配给全体合伙人，确保全体合伙人回收其各自的实缴出资额；</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）优先分配给有限合伙人，确保全体有限合伙人按照其各自实缴出资额取得年化</w:t>
      </w:r>
      <w:r>
        <w:rPr>
          <w:rFonts w:ascii="Simsun" w:hAnsi="Simsun"/>
        </w:rPr>
        <w:t>8%</w:t>
      </w:r>
      <w:r>
        <w:rPr>
          <w:rFonts w:ascii="Simsun" w:hAnsi="Simsun"/>
        </w:rPr>
        <w:t>的单利收益后，剩余再向普通合伙人进行分配。</w:t>
      </w:r>
    </w:p>
    <w:p w:rsidR="00F947D3" w:rsidRDefault="00F947D3">
      <w:pPr>
        <w:pStyle w:val="a3"/>
        <w:spacing w:before="0" w:beforeAutospacing="0" w:after="0" w:afterAutospacing="0" w:line="360" w:lineRule="atLeast"/>
        <w:rPr>
          <w:rFonts w:ascii="Simsun" w:hAnsi="Simsun"/>
        </w:rPr>
      </w:pPr>
      <w:r>
        <w:rPr>
          <w:rFonts w:ascii="Simsun" w:hAnsi="Simsun"/>
        </w:rPr>
        <w:t>9.3.1.4.3  </w:t>
      </w:r>
      <w:r>
        <w:rPr>
          <w:rFonts w:ascii="Simsun" w:hAnsi="Simsun"/>
        </w:rPr>
        <w:t>若</w:t>
      </w:r>
      <w:r>
        <w:rPr>
          <w:rFonts w:ascii="Simsun" w:hAnsi="Simsun"/>
        </w:rPr>
        <w:t>R</w:t>
      </w:r>
      <w:r>
        <w:rPr>
          <w:rFonts w:ascii="Simsun" w:hAnsi="Simsun"/>
        </w:rPr>
        <w:t>为正数且高于</w:t>
      </w:r>
      <w:r>
        <w:rPr>
          <w:rFonts w:ascii="Simsun" w:hAnsi="Simsun"/>
        </w:rPr>
        <w:t>8%</w:t>
      </w:r>
      <w:r>
        <w:rPr>
          <w:rFonts w:ascii="Simsun" w:hAnsi="Simsun"/>
        </w:rPr>
        <w:t>（不含本数）时，则投资净收益应按照如下顺序进行分配：</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）按照各合伙人的实缴出资额比例分配给全体合伙人，确保全体合伙人回收其各自的实缴出资额；</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）优先分配给全体合伙人，确保全体合伙人按照其各自实缴出资额取得年化</w:t>
      </w:r>
      <w:r>
        <w:rPr>
          <w:rFonts w:ascii="Simsun" w:hAnsi="Simsun"/>
        </w:rPr>
        <w:t>8%</w:t>
      </w:r>
      <w:r>
        <w:rPr>
          <w:rFonts w:ascii="Simsun" w:hAnsi="Simsun"/>
        </w:rPr>
        <w:t>的单利收益；</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）剩余投资净收益的</w:t>
      </w:r>
      <w:r>
        <w:rPr>
          <w:rFonts w:ascii="Simsun" w:hAnsi="Simsun"/>
        </w:rPr>
        <w:t>20%</w:t>
      </w:r>
      <w:r>
        <w:rPr>
          <w:rFonts w:ascii="Simsun" w:hAnsi="Simsun"/>
        </w:rPr>
        <w:t>作为绩效奖金，按照本协议约定的分配方式进行分配；</w:t>
      </w:r>
      <w:r>
        <w:rPr>
          <w:rFonts w:ascii="Simsun" w:hAnsi="Simsun"/>
        </w:rPr>
        <w:t>80%</w:t>
      </w:r>
      <w:r>
        <w:rPr>
          <w:rFonts w:ascii="Simsun" w:hAnsi="Simsun"/>
        </w:rPr>
        <w:t>按全体有限合伙人各自实缴出资额的比例进行分配。</w:t>
      </w:r>
    </w:p>
    <w:p w:rsidR="00F947D3" w:rsidRDefault="00F947D3">
      <w:pPr>
        <w:pStyle w:val="a3"/>
        <w:spacing w:before="0" w:beforeAutospacing="0" w:after="0" w:afterAutospacing="0" w:line="360" w:lineRule="atLeast"/>
        <w:rPr>
          <w:rFonts w:ascii="Simsun" w:hAnsi="Simsun"/>
        </w:rPr>
      </w:pPr>
      <w:r>
        <w:rPr>
          <w:rFonts w:ascii="Simsun" w:hAnsi="Simsun"/>
        </w:rPr>
        <w:t xml:space="preserve">9.3.2  </w:t>
      </w:r>
      <w:r>
        <w:rPr>
          <w:rFonts w:ascii="Simsun" w:hAnsi="Simsun"/>
        </w:rPr>
        <w:t>本协议第</w:t>
      </w:r>
      <w:r>
        <w:rPr>
          <w:rFonts w:ascii="Simsun" w:hAnsi="Simsun"/>
        </w:rPr>
        <w:t>9.1.1</w:t>
      </w:r>
      <w:r>
        <w:rPr>
          <w:rFonts w:ascii="Simsun" w:hAnsi="Simsun"/>
        </w:rPr>
        <w:t>条第（</w:t>
      </w:r>
      <w:r>
        <w:rPr>
          <w:rFonts w:ascii="Simsun" w:hAnsi="Simsun"/>
        </w:rPr>
        <w:t>3</w:t>
      </w:r>
      <w:r>
        <w:rPr>
          <w:rFonts w:ascii="Simsun" w:hAnsi="Simsun"/>
        </w:rPr>
        <w:t>）款至第（</w:t>
      </w:r>
      <w:r>
        <w:rPr>
          <w:rFonts w:ascii="Simsun" w:hAnsi="Simsun"/>
        </w:rPr>
        <w:t>6</w:t>
      </w:r>
      <w:r>
        <w:rPr>
          <w:rFonts w:ascii="Simsun" w:hAnsi="Simsun"/>
        </w:rPr>
        <w:t>）款项下的合伙企业可分配收入不作为投资项目收益进行分配，仅在全部投资项目收益分配完成后，合伙企业仍有剩余收益时，向各合伙人按照其届时的实缴出资比例进行分配。为免疑义，合伙人的逾期出资滞纳金仅可在非出资违约合伙人之间根据其届时的实缴出资比例进行分配。</w:t>
      </w:r>
    </w:p>
    <w:p w:rsidR="00F947D3" w:rsidRDefault="00F947D3">
      <w:pPr>
        <w:pStyle w:val="a3"/>
        <w:spacing w:before="0" w:beforeAutospacing="0" w:after="0" w:afterAutospacing="0" w:line="360" w:lineRule="atLeast"/>
        <w:rPr>
          <w:rFonts w:ascii="Simsun" w:hAnsi="Simsun"/>
        </w:rPr>
      </w:pPr>
      <w:r>
        <w:rPr>
          <w:rFonts w:ascii="Simsun" w:hAnsi="Simsun"/>
        </w:rPr>
        <w:t xml:space="preserve">9.3.3  </w:t>
      </w:r>
      <w:r>
        <w:rPr>
          <w:rFonts w:ascii="Simsun" w:hAnsi="Simsun"/>
        </w:rPr>
        <w:t>在本合伙企业清算之前，投资决策委员会应尽最大努力避免将合伙企业的投资变现以非现金方式进行分配；但如果投资决策委员会判断认为非现金分配更符合全体合伙人的利益，则投资决策委员会可以提出，并经表决通过，可以非现金方式进行分配。按照本条进行非现金分配的，其分配步骤、分配比例均参照前述合伙企业可分配收入的分配方案的约定。</w:t>
      </w:r>
    </w:p>
    <w:p w:rsidR="00F947D3" w:rsidRDefault="00F947D3">
      <w:pPr>
        <w:pStyle w:val="a3"/>
        <w:spacing w:before="0" w:beforeAutospacing="0" w:after="0" w:afterAutospacing="0" w:line="360" w:lineRule="atLeast"/>
        <w:rPr>
          <w:rFonts w:ascii="Simsun" w:hAnsi="Simsun"/>
        </w:rPr>
      </w:pPr>
      <w:r>
        <w:rPr>
          <w:rFonts w:ascii="Simsun" w:hAnsi="Simsun"/>
        </w:rPr>
        <w:t xml:space="preserve">9.3.4  </w:t>
      </w:r>
      <w:r>
        <w:rPr>
          <w:rFonts w:ascii="Simsun" w:hAnsi="Simsun"/>
        </w:rPr>
        <w:t>若合伙企业进行非现金分配的，分配任何流通的有价证券的价值以分配或派发当日之前累计二十（</w:t>
      </w:r>
      <w:r>
        <w:rPr>
          <w:rFonts w:ascii="Simsun" w:hAnsi="Simsun"/>
        </w:rPr>
        <w:t>20</w:t>
      </w:r>
      <w:r>
        <w:rPr>
          <w:rFonts w:ascii="Simsun" w:hAnsi="Simsun"/>
        </w:rPr>
        <w:t>）个交易日有关部门公布的该有价证券的市场收盘价的平均价为计算依据，未上市公司股权价值应按照独立第三方专业机构的</w:t>
      </w:r>
      <w:r>
        <w:rPr>
          <w:rFonts w:ascii="Simsun" w:hAnsi="Simsun"/>
        </w:rPr>
        <w:lastRenderedPageBreak/>
        <w:t>评估而确定，该专业机构的聘请应经执行事务合伙人提议并经投资决策委员会同意。</w:t>
      </w:r>
    </w:p>
    <w:p w:rsidR="00F947D3" w:rsidRDefault="00F947D3">
      <w:pPr>
        <w:pStyle w:val="a3"/>
        <w:spacing w:before="0" w:beforeAutospacing="0" w:after="0" w:afterAutospacing="0" w:line="360" w:lineRule="atLeast"/>
        <w:rPr>
          <w:rFonts w:ascii="Simsun" w:hAnsi="Simsun"/>
        </w:rPr>
      </w:pPr>
      <w:r>
        <w:rPr>
          <w:rFonts w:ascii="Simsun" w:hAnsi="Simsun"/>
        </w:rPr>
        <w:t xml:space="preserve">9.3.5  </w:t>
      </w:r>
      <w:r>
        <w:rPr>
          <w:rFonts w:ascii="Simsun" w:hAnsi="Simsun"/>
        </w:rPr>
        <w:t>若合伙企业进行非现金分配，执行事务合伙人应负责协助各合伙人办理所分配资产的转让登记手续，并协助各合伙人根据相关法律、法规履行受让该等资产所涉及的信息披露义务。法律或政府主管部门要求有限合伙人必须为该转让登记亲自签署相关法律文件的，有限合伙人应无条件按执行事务合伙人的指示签署相关转让登记所需法律文件。接受非现金分配的合伙人亦可将其分配到的非现金资产委托执行事务合伙人按其指示进行处分，具体委托事宜由执行事务合伙人和相关的有限合伙人另行协商。</w:t>
      </w:r>
    </w:p>
    <w:p w:rsidR="00F947D3" w:rsidRDefault="00F947D3">
      <w:pPr>
        <w:pStyle w:val="a3"/>
        <w:spacing w:before="0" w:beforeAutospacing="0" w:after="0" w:afterAutospacing="0" w:line="360" w:lineRule="atLeast"/>
        <w:rPr>
          <w:rFonts w:ascii="Simsun" w:hAnsi="Simsun"/>
        </w:rPr>
      </w:pPr>
      <w:r>
        <w:rPr>
          <w:rFonts w:ascii="Simsun" w:hAnsi="Simsun"/>
        </w:rPr>
        <w:t xml:space="preserve">9.3.6  </w:t>
      </w:r>
      <w:r>
        <w:rPr>
          <w:rFonts w:ascii="Simsun" w:hAnsi="Simsun"/>
        </w:rPr>
        <w:t>合伙企业的可分配收入不得用于再投资，且执行事务合伙人应当在合伙企业收到任一投资收入后的六十（</w:t>
      </w:r>
      <w:r>
        <w:rPr>
          <w:rFonts w:ascii="Simsun" w:hAnsi="Simsun"/>
        </w:rPr>
        <w:t>60</w:t>
      </w:r>
      <w:r>
        <w:rPr>
          <w:rFonts w:ascii="Simsun" w:hAnsi="Simsun"/>
        </w:rPr>
        <w:t>）个自然日内立即分配。如有特殊情形，执行事务合伙人可根据届时合伙企业的投资情况，在上述六十（</w:t>
      </w:r>
      <w:r>
        <w:rPr>
          <w:rFonts w:ascii="Simsun" w:hAnsi="Simsun"/>
        </w:rPr>
        <w:t>60</w:t>
      </w:r>
      <w:r>
        <w:rPr>
          <w:rFonts w:ascii="Simsun" w:hAnsi="Simsun"/>
        </w:rPr>
        <w:t>）个自然日届满后再延长三十（</w:t>
      </w:r>
      <w:r>
        <w:rPr>
          <w:rFonts w:ascii="Simsun" w:hAnsi="Simsun"/>
        </w:rPr>
        <w:t>30</w:t>
      </w:r>
      <w:r>
        <w:rPr>
          <w:rFonts w:ascii="Simsun" w:hAnsi="Simsun"/>
        </w:rPr>
        <w:t>）个自然日进行收益分配。</w:t>
      </w:r>
    </w:p>
    <w:p w:rsidR="00F947D3" w:rsidRDefault="00F947D3">
      <w:pPr>
        <w:pStyle w:val="a3"/>
        <w:spacing w:before="0" w:beforeAutospacing="0" w:after="0" w:afterAutospacing="0" w:line="360" w:lineRule="atLeast"/>
        <w:rPr>
          <w:rFonts w:ascii="Simsun" w:hAnsi="Simsun"/>
        </w:rPr>
      </w:pPr>
      <w:r>
        <w:rPr>
          <w:rFonts w:ascii="Simsun" w:hAnsi="Simsun"/>
        </w:rPr>
        <w:t xml:space="preserve">9.3.7  </w:t>
      </w:r>
      <w:r>
        <w:rPr>
          <w:rFonts w:ascii="Simsun" w:hAnsi="Simsun"/>
        </w:rPr>
        <w:t>全体合伙人经协商一致，如对收益分配方式另有约定的，以另行约定的为准。</w:t>
      </w:r>
    </w:p>
    <w:p w:rsidR="00F947D3" w:rsidRDefault="00F947D3">
      <w:pPr>
        <w:pStyle w:val="a3"/>
        <w:spacing w:before="0" w:beforeAutospacing="0" w:after="0" w:afterAutospacing="0" w:line="360" w:lineRule="atLeast"/>
        <w:rPr>
          <w:rFonts w:ascii="Simsun" w:hAnsi="Simsun"/>
        </w:rPr>
      </w:pPr>
      <w:r>
        <w:rPr>
          <w:rFonts w:ascii="Simsun" w:hAnsi="Simsun"/>
        </w:rPr>
        <w:t xml:space="preserve">9.4  </w:t>
      </w:r>
      <w:r>
        <w:rPr>
          <w:rFonts w:ascii="Simsun" w:hAnsi="Simsun"/>
        </w:rPr>
        <w:t>投资退出方式</w:t>
      </w:r>
    </w:p>
    <w:p w:rsidR="00F947D3" w:rsidRDefault="00F947D3">
      <w:pPr>
        <w:pStyle w:val="a3"/>
        <w:spacing w:before="0" w:beforeAutospacing="0" w:after="0" w:afterAutospacing="0" w:line="360" w:lineRule="atLeast"/>
        <w:rPr>
          <w:rFonts w:ascii="Simsun" w:hAnsi="Simsun"/>
        </w:rPr>
      </w:pPr>
      <w:r>
        <w:rPr>
          <w:rFonts w:ascii="Simsun" w:hAnsi="Simsun"/>
        </w:rPr>
        <w:t>普通合伙人执行合伙事务，出售或以其他方式处置组合投资时，可以依法选择适用的退出策略，包括但不限于：</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）上市：被投资企业在境内或海外证券交易场所寻求上市，合伙企业出售该上市公司股票；</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）股权和</w:t>
      </w:r>
      <w:r>
        <w:rPr>
          <w:rFonts w:ascii="Simsun" w:hAnsi="Simsun"/>
        </w:rPr>
        <w:t>/</w:t>
      </w:r>
      <w:r>
        <w:rPr>
          <w:rFonts w:ascii="Simsun" w:hAnsi="Simsun"/>
        </w:rPr>
        <w:t>或收益权转让：向被投资企业的股东或其他适当的投资者转让全部或部分股权</w:t>
      </w:r>
      <w:r>
        <w:rPr>
          <w:rFonts w:ascii="Simsun" w:hAnsi="Simsun"/>
        </w:rPr>
        <w:t>/</w:t>
      </w:r>
      <w:r>
        <w:rPr>
          <w:rFonts w:ascii="Simsun" w:hAnsi="Simsun"/>
        </w:rPr>
        <w:t>收益权；</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）出售企业：与被投资企业的所有其他股东一起向境内或境外第三方出售整个被投资企业；</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）回购：被投资企业或其原股东回购由合伙企业拥有的权益；</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）换股：合伙企业可向某上市公司出售合伙企业在被投资企业的股权以换取该上市公司的股份；</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）清算：被投资企业进行清算；</w:t>
      </w:r>
      <w:r>
        <w:rPr>
          <w:rFonts w:ascii="Simsun" w:hAnsi="Simsun"/>
        </w:rPr>
        <w:t> </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）投资决策委员会认为适当的其它方式。</w:t>
      </w:r>
    </w:p>
    <w:p w:rsidR="00F947D3" w:rsidRDefault="00F947D3">
      <w:pPr>
        <w:pStyle w:val="a3"/>
        <w:spacing w:before="0" w:beforeAutospacing="0" w:after="0" w:afterAutospacing="0" w:line="360" w:lineRule="atLeast"/>
        <w:rPr>
          <w:rFonts w:ascii="Simsun" w:hAnsi="Simsun"/>
        </w:rPr>
      </w:pPr>
      <w:r>
        <w:rPr>
          <w:rFonts w:ascii="Simsun" w:hAnsi="Simsun"/>
        </w:rPr>
        <w:t xml:space="preserve">9.5  </w:t>
      </w:r>
      <w:r>
        <w:rPr>
          <w:rFonts w:ascii="Simsun" w:hAnsi="Simsun"/>
        </w:rPr>
        <w:t>亏损分担</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）合伙企业的亏损由全体合伙人以其在合伙企业中认缴的出资金额承担，为避免歧义，在合伙企业发生亏损时，普通合伙人及其关联人不应被要求返还任何有限合伙人的出资本金。</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）合伙企业有限合伙人以其在合伙企业中认缴的出资为限对合伙企业债务承担责任。合伙企业普通合伙人对合伙企业债务承担无限连带责任。</w:t>
      </w:r>
    </w:p>
    <w:p w:rsidR="00F947D3" w:rsidRDefault="00F947D3">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10</w:t>
      </w:r>
      <w:r>
        <w:rPr>
          <w:rStyle w:val="a4"/>
          <w:rFonts w:ascii="Simsun" w:hAnsi="Simsun"/>
        </w:rPr>
        <w:t>条</w:t>
      </w:r>
      <w:r>
        <w:rPr>
          <w:rStyle w:val="a4"/>
          <w:rFonts w:ascii="Simsun" w:hAnsi="Simsun"/>
        </w:rPr>
        <w:t xml:space="preserve">  </w:t>
      </w:r>
      <w:r>
        <w:rPr>
          <w:rStyle w:val="a4"/>
          <w:rFonts w:ascii="Simsun" w:hAnsi="Simsun"/>
        </w:rPr>
        <w:t>合伙企业的资金托管</w:t>
      </w:r>
    </w:p>
    <w:p w:rsidR="00F947D3" w:rsidRDefault="00F947D3">
      <w:pPr>
        <w:pStyle w:val="a3"/>
        <w:spacing w:before="0" w:beforeAutospacing="0" w:after="0" w:afterAutospacing="0" w:line="360" w:lineRule="atLeast"/>
        <w:rPr>
          <w:rFonts w:ascii="Simsun" w:hAnsi="Simsun"/>
        </w:rPr>
      </w:pPr>
      <w:r>
        <w:rPr>
          <w:rFonts w:ascii="Simsun" w:hAnsi="Simsun"/>
        </w:rPr>
        <w:t xml:space="preserve">10.1  </w:t>
      </w:r>
      <w:r>
        <w:rPr>
          <w:rFonts w:ascii="Simsun" w:hAnsi="Simsun"/>
        </w:rPr>
        <w:t>托管的目的、基础和原则</w:t>
      </w:r>
    </w:p>
    <w:p w:rsidR="00F947D3" w:rsidRDefault="00F947D3">
      <w:pPr>
        <w:pStyle w:val="a3"/>
        <w:spacing w:before="0" w:beforeAutospacing="0" w:after="0" w:afterAutospacing="0" w:line="360" w:lineRule="atLeast"/>
        <w:rPr>
          <w:rFonts w:ascii="Simsun" w:hAnsi="Simsun"/>
        </w:rPr>
      </w:pPr>
      <w:r>
        <w:rPr>
          <w:rFonts w:ascii="Simsun" w:hAnsi="Simsun"/>
        </w:rPr>
        <w:lastRenderedPageBreak/>
        <w:t>各方一致同意，合伙企业聘请各方认可的、具有托管资质且在</w:t>
      </w:r>
      <w:r>
        <w:rPr>
          <w:rFonts w:ascii="Simsun" w:hAnsi="Simsun"/>
          <w:u w:val="single"/>
        </w:rPr>
        <w:t>                    </w:t>
      </w:r>
      <w:r>
        <w:rPr>
          <w:rFonts w:ascii="Simsun" w:hAnsi="Simsun"/>
        </w:rPr>
        <w:t> </w:t>
      </w:r>
      <w:r>
        <w:rPr>
          <w:rFonts w:ascii="Simsun" w:hAnsi="Simsun"/>
        </w:rPr>
        <w:t>市有分支机构的商业银行作为合伙企业的托管人（简称</w:t>
      </w:r>
      <w:r>
        <w:rPr>
          <w:rFonts w:ascii="Simsun" w:hAnsi="Simsun"/>
        </w:rPr>
        <w:t>“</w:t>
      </w:r>
      <w:r>
        <w:rPr>
          <w:rFonts w:ascii="Simsun" w:hAnsi="Simsun"/>
        </w:rPr>
        <w:t>托管人</w:t>
      </w:r>
      <w:r>
        <w:rPr>
          <w:rFonts w:ascii="Simsun" w:hAnsi="Simsun"/>
        </w:rPr>
        <w:t>”</w:t>
      </w:r>
      <w:r>
        <w:rPr>
          <w:rFonts w:ascii="Simsun" w:hAnsi="Simsun"/>
        </w:rPr>
        <w:t>），对合伙企业的出资和合伙企业的收入和收益（简称</w:t>
      </w:r>
      <w:r>
        <w:rPr>
          <w:rFonts w:ascii="Simsun" w:hAnsi="Simsun"/>
        </w:rPr>
        <w:t>“</w:t>
      </w:r>
      <w:r>
        <w:rPr>
          <w:rFonts w:ascii="Simsun" w:hAnsi="Simsun"/>
        </w:rPr>
        <w:t>资金</w:t>
      </w:r>
      <w:r>
        <w:rPr>
          <w:rFonts w:ascii="Simsun" w:hAnsi="Simsun"/>
        </w:rPr>
        <w:t>”</w:t>
      </w:r>
      <w:r>
        <w:rPr>
          <w:rFonts w:ascii="Simsun" w:hAnsi="Simsun"/>
        </w:rPr>
        <w:t>）进行登记管理、有效监督以及更专业化的收支管理，为保证合伙企业资金的安全并保障各合伙人的合法权益，履行资金托管有关义务。</w:t>
      </w:r>
    </w:p>
    <w:p w:rsidR="00F947D3" w:rsidRDefault="00F947D3">
      <w:pPr>
        <w:pStyle w:val="a3"/>
        <w:spacing w:before="0" w:beforeAutospacing="0" w:after="0" w:afterAutospacing="0" w:line="360" w:lineRule="atLeast"/>
        <w:rPr>
          <w:rFonts w:ascii="Simsun" w:hAnsi="Simsun"/>
        </w:rPr>
      </w:pPr>
      <w:r>
        <w:rPr>
          <w:rFonts w:ascii="Simsun" w:hAnsi="Simsun"/>
        </w:rPr>
        <w:t xml:space="preserve">10.2  </w:t>
      </w:r>
      <w:r>
        <w:rPr>
          <w:rFonts w:ascii="Simsun" w:hAnsi="Simsun"/>
        </w:rPr>
        <w:t>托管协议</w:t>
      </w:r>
    </w:p>
    <w:p w:rsidR="00F947D3" w:rsidRDefault="00F947D3">
      <w:pPr>
        <w:pStyle w:val="a3"/>
        <w:spacing w:before="0" w:beforeAutospacing="0" w:after="0" w:afterAutospacing="0" w:line="360" w:lineRule="atLeast"/>
        <w:rPr>
          <w:rFonts w:ascii="Simsun" w:hAnsi="Simsun"/>
        </w:rPr>
      </w:pPr>
      <w:r>
        <w:rPr>
          <w:rFonts w:ascii="Simsun" w:hAnsi="Simsun"/>
        </w:rPr>
        <w:t>各合伙人授权并认可执行事务合伙人代表合伙企业，由执行事务合伙人以合伙企业的名义和托管人签订、履行资金托管协议。各合伙人同意由合伙企业支付资金托管协议中规定的一切正当费用（如有）。本条未尽事宜，以资金托管协议中的规定为准。</w:t>
      </w:r>
      <w:r>
        <w:rPr>
          <w:rFonts w:ascii="Simsun" w:hAnsi="Simsun"/>
        </w:rPr>
        <w:t>  </w:t>
      </w:r>
    </w:p>
    <w:p w:rsidR="00F947D3" w:rsidRDefault="00F947D3">
      <w:pPr>
        <w:pStyle w:val="a3"/>
        <w:spacing w:before="0" w:beforeAutospacing="0" w:after="0" w:afterAutospacing="0" w:line="360" w:lineRule="atLeast"/>
        <w:rPr>
          <w:rFonts w:ascii="Simsun" w:hAnsi="Simsun"/>
        </w:rPr>
      </w:pPr>
      <w:r>
        <w:rPr>
          <w:rFonts w:ascii="Simsun" w:hAnsi="Simsun"/>
        </w:rPr>
        <w:t xml:space="preserve">10.3  </w:t>
      </w:r>
      <w:r>
        <w:rPr>
          <w:rFonts w:ascii="Simsun" w:hAnsi="Simsun"/>
        </w:rPr>
        <w:t>托管事宜的办理</w:t>
      </w:r>
    </w:p>
    <w:p w:rsidR="00F947D3" w:rsidRDefault="00F947D3">
      <w:pPr>
        <w:pStyle w:val="a3"/>
        <w:spacing w:before="0" w:beforeAutospacing="0" w:after="0" w:afterAutospacing="0" w:line="360" w:lineRule="atLeast"/>
        <w:rPr>
          <w:rFonts w:ascii="Simsun" w:hAnsi="Simsun"/>
        </w:rPr>
      </w:pPr>
      <w:r>
        <w:rPr>
          <w:rFonts w:ascii="Simsun" w:hAnsi="Simsun"/>
        </w:rPr>
        <w:t>全体合伙人全权授权执行事务合伙人根据合伙协议约定办理托管事宜，授权范围包括但不限于挑选托管人、签署托管协议在内的相关手续。</w:t>
      </w:r>
    </w:p>
    <w:p w:rsidR="00F947D3" w:rsidRDefault="00F947D3">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11</w:t>
      </w:r>
      <w:r>
        <w:rPr>
          <w:rStyle w:val="a4"/>
          <w:rFonts w:ascii="Simsun" w:hAnsi="Simsun"/>
        </w:rPr>
        <w:t>条</w:t>
      </w:r>
      <w:r>
        <w:rPr>
          <w:rStyle w:val="a4"/>
          <w:rFonts w:ascii="Simsun" w:hAnsi="Simsun"/>
        </w:rPr>
        <w:t xml:space="preserve">  </w:t>
      </w:r>
      <w:r>
        <w:rPr>
          <w:rStyle w:val="a4"/>
          <w:rFonts w:ascii="Simsun" w:hAnsi="Simsun"/>
        </w:rPr>
        <w:t>合伙企业的会计核算</w:t>
      </w:r>
    </w:p>
    <w:p w:rsidR="00F947D3" w:rsidRDefault="00F947D3">
      <w:pPr>
        <w:pStyle w:val="a3"/>
        <w:spacing w:before="0" w:beforeAutospacing="0" w:after="0" w:afterAutospacing="0" w:line="360" w:lineRule="atLeast"/>
        <w:rPr>
          <w:rFonts w:ascii="Simsun" w:hAnsi="Simsun"/>
        </w:rPr>
      </w:pPr>
      <w:r>
        <w:rPr>
          <w:rFonts w:ascii="Simsun" w:hAnsi="Simsun"/>
        </w:rPr>
        <w:t xml:space="preserve">11.1  </w:t>
      </w:r>
      <w:r>
        <w:rPr>
          <w:rFonts w:ascii="Simsun" w:hAnsi="Simsun"/>
        </w:rPr>
        <w:t>合伙企业份额净值的确认</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）用于向全体合伙人报告的合伙企业财产净值及合伙企业财产份额净值由执行事务管理人负责计算。</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）合伙企业财产净值，是指合伙企业资产总值减去负债后的价值。合伙企业份额净值的计算保留到小数点后两位，小数点后第三位四舍五入。</w:t>
      </w:r>
    </w:p>
    <w:p w:rsidR="00F947D3" w:rsidRDefault="00F947D3">
      <w:pPr>
        <w:pStyle w:val="a3"/>
        <w:spacing w:before="0" w:beforeAutospacing="0" w:after="0" w:afterAutospacing="0" w:line="360" w:lineRule="atLeast"/>
        <w:rPr>
          <w:rFonts w:ascii="Simsun" w:hAnsi="Simsun"/>
        </w:rPr>
      </w:pPr>
      <w:r>
        <w:rPr>
          <w:rFonts w:ascii="Simsun" w:hAnsi="Simsun"/>
        </w:rPr>
        <w:t xml:space="preserve">11.2  </w:t>
      </w:r>
      <w:r>
        <w:rPr>
          <w:rFonts w:ascii="Simsun" w:hAnsi="Simsun"/>
        </w:rPr>
        <w:t>合伙企业财产的会计核算</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）执行事务合伙人为合伙企业财产的会计责任方。</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）合伙企业财产的会计年度为公历年的</w:t>
      </w:r>
      <w:r>
        <w:rPr>
          <w:rFonts w:ascii="Simsun" w:hAnsi="Simsun"/>
        </w:rPr>
        <w:t>1</w:t>
      </w:r>
      <w:r>
        <w:rPr>
          <w:rFonts w:ascii="Simsun" w:hAnsi="Simsun"/>
        </w:rPr>
        <w:t>月</w:t>
      </w:r>
      <w:r>
        <w:rPr>
          <w:rFonts w:ascii="Simsun" w:hAnsi="Simsun"/>
        </w:rPr>
        <w:t>1</w:t>
      </w:r>
      <w:r>
        <w:rPr>
          <w:rFonts w:ascii="Simsun" w:hAnsi="Simsun"/>
        </w:rPr>
        <w:t>日至</w:t>
      </w:r>
      <w:r>
        <w:rPr>
          <w:rFonts w:ascii="Simsun" w:hAnsi="Simsun"/>
        </w:rPr>
        <w:t>12</w:t>
      </w:r>
      <w:r>
        <w:rPr>
          <w:rFonts w:ascii="Simsun" w:hAnsi="Simsun"/>
        </w:rPr>
        <w:t>月</w:t>
      </w:r>
      <w:r>
        <w:rPr>
          <w:rFonts w:ascii="Simsun" w:hAnsi="Simsun"/>
        </w:rPr>
        <w:t>31</w:t>
      </w:r>
      <w:r>
        <w:rPr>
          <w:rFonts w:ascii="Simsun" w:hAnsi="Simsun"/>
        </w:rPr>
        <w:t>日。</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）合伙企业财产的会计核算以人民币为记账本位币，以人民币元为记账单位。</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）会计制度执行国家有关的会计制度。</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）本合伙企业财产独立建帐、独立核算。</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）执行事务合伙人保留完整的会计账目、凭证并进行日常的会计核算，按照有关规定编制合伙企业财产会计报表。</w:t>
      </w:r>
    </w:p>
    <w:p w:rsidR="00F947D3" w:rsidRDefault="00F947D3">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12</w:t>
      </w:r>
      <w:r>
        <w:rPr>
          <w:rStyle w:val="a4"/>
          <w:rFonts w:ascii="Simsun" w:hAnsi="Simsun"/>
        </w:rPr>
        <w:t>条</w:t>
      </w:r>
      <w:r>
        <w:rPr>
          <w:rStyle w:val="a4"/>
          <w:rFonts w:ascii="Simsun" w:hAnsi="Simsun"/>
        </w:rPr>
        <w:t xml:space="preserve">  </w:t>
      </w:r>
      <w:r>
        <w:rPr>
          <w:rStyle w:val="a4"/>
          <w:rFonts w:ascii="Simsun" w:hAnsi="Simsun"/>
        </w:rPr>
        <w:t>报告义务</w:t>
      </w:r>
    </w:p>
    <w:p w:rsidR="00F947D3" w:rsidRDefault="00F947D3">
      <w:pPr>
        <w:pStyle w:val="a3"/>
        <w:spacing w:before="0" w:beforeAutospacing="0" w:after="0" w:afterAutospacing="0" w:line="360" w:lineRule="atLeast"/>
        <w:rPr>
          <w:rFonts w:ascii="Simsun" w:hAnsi="Simsun"/>
        </w:rPr>
      </w:pPr>
      <w:r>
        <w:rPr>
          <w:rFonts w:ascii="Simsun" w:hAnsi="Simsun"/>
        </w:rPr>
        <w:t xml:space="preserve">12.1  </w:t>
      </w:r>
      <w:r>
        <w:rPr>
          <w:rFonts w:ascii="Simsun" w:hAnsi="Simsun"/>
        </w:rPr>
        <w:t>报告种类、内容和提供时间</w:t>
      </w:r>
    </w:p>
    <w:p w:rsidR="00F947D3" w:rsidRDefault="00F947D3">
      <w:pPr>
        <w:pStyle w:val="a3"/>
        <w:spacing w:before="0" w:beforeAutospacing="0" w:after="0" w:afterAutospacing="0" w:line="360" w:lineRule="atLeast"/>
        <w:rPr>
          <w:rFonts w:ascii="Simsun" w:hAnsi="Simsun"/>
        </w:rPr>
      </w:pPr>
      <w:r>
        <w:rPr>
          <w:rFonts w:ascii="Simsun" w:hAnsi="Simsun"/>
        </w:rPr>
        <w:t xml:space="preserve">12.1.1  </w:t>
      </w:r>
      <w:r>
        <w:rPr>
          <w:rFonts w:ascii="Simsun" w:hAnsi="Simsun"/>
        </w:rPr>
        <w:t>合伙企业合伙人有权了解关于合伙企业的财务信息及其他信息。基金管理人应向全体合伙人提交定期报告，每一年度包括提供一份年度报告、一份半年度报告和二份季度报告，以备合伙人查阅。在向合伙人提交报告的同时，基金管理人应同步向</w:t>
      </w:r>
      <w:r>
        <w:rPr>
          <w:rFonts w:ascii="Simsun" w:hAnsi="Simsun"/>
          <w:u w:val="single"/>
        </w:rPr>
        <w:t>                    </w:t>
      </w:r>
      <w:r>
        <w:rPr>
          <w:rFonts w:ascii="Simsun" w:hAnsi="Simsun"/>
        </w:rPr>
        <w:t> </w:t>
      </w:r>
      <w:r>
        <w:rPr>
          <w:rFonts w:ascii="Simsun" w:hAnsi="Simsun"/>
        </w:rPr>
        <w:t>在内的职能部门递交相关的报告。</w:t>
      </w:r>
    </w:p>
    <w:p w:rsidR="00F947D3" w:rsidRDefault="00F947D3">
      <w:pPr>
        <w:pStyle w:val="a3"/>
        <w:spacing w:before="0" w:beforeAutospacing="0" w:after="0" w:afterAutospacing="0" w:line="360" w:lineRule="atLeast"/>
        <w:rPr>
          <w:rFonts w:ascii="Simsun" w:hAnsi="Simsun"/>
        </w:rPr>
      </w:pPr>
      <w:r>
        <w:rPr>
          <w:rFonts w:ascii="Simsun" w:hAnsi="Simsun"/>
        </w:rPr>
        <w:t xml:space="preserve">12.1.2  </w:t>
      </w:r>
      <w:r>
        <w:rPr>
          <w:rFonts w:ascii="Simsun" w:hAnsi="Simsun"/>
        </w:rPr>
        <w:t>执行事务合伙人应于每个会计年度结束之日起四（</w:t>
      </w:r>
      <w:r>
        <w:rPr>
          <w:rFonts w:ascii="Simsun" w:hAnsi="Simsun"/>
        </w:rPr>
        <w:t>4</w:t>
      </w:r>
      <w:r>
        <w:rPr>
          <w:rFonts w:ascii="Simsun" w:hAnsi="Simsun"/>
        </w:rPr>
        <w:t>）个月内完成年度报告。合伙企业成立不足三（</w:t>
      </w:r>
      <w:r>
        <w:rPr>
          <w:rFonts w:ascii="Simsun" w:hAnsi="Simsun"/>
        </w:rPr>
        <w:t>3</w:t>
      </w:r>
      <w:r>
        <w:rPr>
          <w:rFonts w:ascii="Simsun" w:hAnsi="Simsun"/>
        </w:rPr>
        <w:t>）个月以及合伙企业终止的当个年度，执行事务合伙人可以不编制当期年度报告。</w:t>
      </w:r>
    </w:p>
    <w:p w:rsidR="00F947D3" w:rsidRDefault="00F947D3">
      <w:pPr>
        <w:pStyle w:val="a3"/>
        <w:spacing w:before="0" w:beforeAutospacing="0" w:after="0" w:afterAutospacing="0" w:line="360" w:lineRule="atLeast"/>
        <w:rPr>
          <w:rFonts w:ascii="Simsun" w:hAnsi="Simsun"/>
        </w:rPr>
      </w:pPr>
      <w:r>
        <w:rPr>
          <w:rFonts w:ascii="Simsun" w:hAnsi="Simsun"/>
        </w:rPr>
        <w:lastRenderedPageBreak/>
        <w:t xml:space="preserve">12.1.3  </w:t>
      </w:r>
      <w:r>
        <w:rPr>
          <w:rFonts w:ascii="Simsun" w:hAnsi="Simsun"/>
        </w:rPr>
        <w:t>执行事务合伙人应于每个会计年度第二季度结束后两（</w:t>
      </w:r>
      <w:r>
        <w:rPr>
          <w:rFonts w:ascii="Simsun" w:hAnsi="Simsun"/>
        </w:rPr>
        <w:t>2</w:t>
      </w:r>
      <w:r>
        <w:rPr>
          <w:rFonts w:ascii="Simsun" w:hAnsi="Simsun"/>
        </w:rPr>
        <w:t>）个月内提交半年度财务报告，执行事务合伙人应于每个会计年度第一季度、第三季度结束后一（</w:t>
      </w:r>
      <w:r>
        <w:rPr>
          <w:rFonts w:ascii="Simsun" w:hAnsi="Simsun"/>
        </w:rPr>
        <w:t>1</w:t>
      </w:r>
      <w:r>
        <w:rPr>
          <w:rFonts w:ascii="Simsun" w:hAnsi="Simsun"/>
        </w:rPr>
        <w:t>）个月内提交季度财务报告。</w:t>
      </w:r>
    </w:p>
    <w:p w:rsidR="00F947D3" w:rsidRDefault="00F947D3">
      <w:pPr>
        <w:pStyle w:val="a3"/>
        <w:spacing w:before="0" w:beforeAutospacing="0" w:after="0" w:afterAutospacing="0" w:line="360" w:lineRule="atLeast"/>
        <w:rPr>
          <w:rFonts w:ascii="Simsun" w:hAnsi="Simsun"/>
        </w:rPr>
      </w:pPr>
      <w:r>
        <w:rPr>
          <w:rFonts w:ascii="Simsun" w:hAnsi="Simsun"/>
        </w:rPr>
        <w:t xml:space="preserve">12.1.4  </w:t>
      </w:r>
      <w:r>
        <w:rPr>
          <w:rFonts w:ascii="Simsun" w:hAnsi="Simsun"/>
        </w:rPr>
        <w:t>合伙企业的年度、半年度报告和季度报告，由执行事务合伙人负责编制并确认后，向全体合伙人出具。</w:t>
      </w:r>
    </w:p>
    <w:p w:rsidR="00F947D3" w:rsidRDefault="00F947D3">
      <w:pPr>
        <w:pStyle w:val="a3"/>
        <w:spacing w:before="0" w:beforeAutospacing="0" w:after="0" w:afterAutospacing="0" w:line="360" w:lineRule="atLeast"/>
        <w:rPr>
          <w:rFonts w:ascii="Simsun" w:hAnsi="Simsun"/>
        </w:rPr>
      </w:pPr>
      <w:r>
        <w:rPr>
          <w:rFonts w:ascii="Simsun" w:hAnsi="Simsun"/>
        </w:rPr>
        <w:t>12.1.5  </w:t>
      </w:r>
      <w:r>
        <w:rPr>
          <w:rFonts w:ascii="Simsun" w:hAnsi="Simsun"/>
        </w:rPr>
        <w:t>发生本协议约定的、可能影响全体合伙人利益的重大事项时，执行事务合伙人应按照法律法规有关规定，及时进行报告。重大事项包括但不限于：</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）执行事务合伙人委派代表发生变动；</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）涉及执行事务合伙人、合伙企业财产、托管业务的诉讼；</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）执行事务合伙人与本协议项下合伙企业财产相关的行为受到监管部门的调查；</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）执行事务合伙人及其董事、总经理及其他高级管理人员、投资经理受到严重行政处罚；</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）法律法规规定的其他事项。</w:t>
      </w:r>
    </w:p>
    <w:p w:rsidR="00F947D3" w:rsidRDefault="00F947D3">
      <w:pPr>
        <w:pStyle w:val="a3"/>
        <w:spacing w:before="0" w:beforeAutospacing="0" w:after="0" w:afterAutospacing="0" w:line="360" w:lineRule="atLeast"/>
        <w:rPr>
          <w:rFonts w:ascii="Simsun" w:hAnsi="Simsun"/>
        </w:rPr>
      </w:pPr>
      <w:r>
        <w:rPr>
          <w:rFonts w:ascii="Simsun" w:hAnsi="Simsun"/>
        </w:rPr>
        <w:t xml:space="preserve">12.2  </w:t>
      </w:r>
      <w:r>
        <w:rPr>
          <w:rFonts w:ascii="Simsun" w:hAnsi="Simsun"/>
        </w:rPr>
        <w:t>向监管机构提供的报告</w:t>
      </w:r>
    </w:p>
    <w:p w:rsidR="00F947D3" w:rsidRDefault="00F947D3">
      <w:pPr>
        <w:pStyle w:val="a3"/>
        <w:spacing w:before="0" w:beforeAutospacing="0" w:after="0" w:afterAutospacing="0" w:line="360" w:lineRule="atLeast"/>
        <w:rPr>
          <w:rFonts w:ascii="Simsun" w:hAnsi="Simsun"/>
        </w:rPr>
      </w:pPr>
      <w:r>
        <w:rPr>
          <w:rFonts w:ascii="Simsun" w:hAnsi="Simsun"/>
        </w:rPr>
        <w:t xml:space="preserve">12.2.1  </w:t>
      </w:r>
      <w:r>
        <w:rPr>
          <w:rFonts w:ascii="Simsun" w:hAnsi="Simsun"/>
        </w:rPr>
        <w:t>执行事务合伙人应当根据法律法规和监管机构的要求履行报告义务。</w:t>
      </w:r>
    </w:p>
    <w:p w:rsidR="00F947D3" w:rsidRDefault="00F947D3">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13</w:t>
      </w:r>
      <w:r>
        <w:rPr>
          <w:rStyle w:val="a4"/>
          <w:rFonts w:ascii="Simsun" w:hAnsi="Simsun"/>
        </w:rPr>
        <w:t>条</w:t>
      </w:r>
      <w:r>
        <w:rPr>
          <w:rStyle w:val="a4"/>
          <w:rFonts w:ascii="Simsun" w:hAnsi="Simsun"/>
        </w:rPr>
        <w:t xml:space="preserve">  </w:t>
      </w:r>
      <w:r>
        <w:rPr>
          <w:rStyle w:val="a4"/>
          <w:rFonts w:ascii="Simsun" w:hAnsi="Simsun"/>
        </w:rPr>
        <w:t>合伙企业的税收及优惠政策</w:t>
      </w:r>
    </w:p>
    <w:p w:rsidR="00F947D3" w:rsidRDefault="00F947D3">
      <w:pPr>
        <w:pStyle w:val="a3"/>
        <w:spacing w:before="0" w:beforeAutospacing="0" w:after="0" w:afterAutospacing="0" w:line="360" w:lineRule="atLeast"/>
        <w:rPr>
          <w:rFonts w:ascii="Simsun" w:hAnsi="Simsun"/>
        </w:rPr>
      </w:pPr>
      <w:r>
        <w:rPr>
          <w:rFonts w:ascii="Simsun" w:hAnsi="Simsun"/>
        </w:rPr>
        <w:t xml:space="preserve">13.1  </w:t>
      </w:r>
      <w:r>
        <w:rPr>
          <w:rFonts w:ascii="Simsun" w:hAnsi="Simsun"/>
        </w:rPr>
        <w:t>所得税</w:t>
      </w:r>
    </w:p>
    <w:p w:rsidR="00F947D3" w:rsidRDefault="00F947D3">
      <w:pPr>
        <w:pStyle w:val="a3"/>
        <w:spacing w:before="0" w:beforeAutospacing="0" w:after="0" w:afterAutospacing="0" w:line="360" w:lineRule="atLeast"/>
        <w:rPr>
          <w:rFonts w:ascii="Simsun" w:hAnsi="Simsun"/>
        </w:rPr>
      </w:pPr>
      <w:r>
        <w:rPr>
          <w:rFonts w:ascii="Simsun" w:hAnsi="Simsun"/>
        </w:rPr>
        <w:t>按照《合伙企业法》的有关规定，本合伙企业并非所得税纳税主体，无所得税纳税义务。合伙人所获分配的资金中，在投资成本收回之后的收益部分，自然人合伙人由本合伙企业代扣代缴个人所得税，非自然人合伙人自行申报缴付所得税。</w:t>
      </w:r>
    </w:p>
    <w:p w:rsidR="00F947D3" w:rsidRDefault="00F947D3">
      <w:pPr>
        <w:pStyle w:val="a3"/>
        <w:spacing w:before="0" w:beforeAutospacing="0" w:after="0" w:afterAutospacing="0" w:line="360" w:lineRule="atLeast"/>
        <w:rPr>
          <w:rFonts w:ascii="Simsun" w:hAnsi="Simsun"/>
        </w:rPr>
      </w:pPr>
      <w:r>
        <w:rPr>
          <w:rFonts w:ascii="Simsun" w:hAnsi="Simsun"/>
        </w:rPr>
        <w:t xml:space="preserve">13.2  </w:t>
      </w:r>
      <w:r>
        <w:rPr>
          <w:rFonts w:ascii="Simsun" w:hAnsi="Simsun"/>
        </w:rPr>
        <w:t>其他税收</w:t>
      </w:r>
    </w:p>
    <w:p w:rsidR="00F947D3" w:rsidRDefault="00F947D3">
      <w:pPr>
        <w:pStyle w:val="a3"/>
        <w:spacing w:before="0" w:beforeAutospacing="0" w:after="0" w:afterAutospacing="0" w:line="360" w:lineRule="atLeast"/>
        <w:rPr>
          <w:rFonts w:ascii="Simsun" w:hAnsi="Simsun"/>
        </w:rPr>
      </w:pPr>
      <w:r>
        <w:rPr>
          <w:rFonts w:ascii="Simsun" w:hAnsi="Simsun"/>
        </w:rPr>
        <w:t>除了合伙企业所得税的其他税收，合伙企业的执行事务合伙人将按照相关法律法规的规定进行缴纳，从合伙企业财产中扣除。其他税收主要包括营业税、交易可能引起的印花税等税收。</w:t>
      </w:r>
    </w:p>
    <w:p w:rsidR="00F947D3" w:rsidRDefault="00F947D3">
      <w:pPr>
        <w:pStyle w:val="a3"/>
        <w:spacing w:before="0" w:beforeAutospacing="0" w:after="0" w:afterAutospacing="0" w:line="360" w:lineRule="atLeast"/>
        <w:rPr>
          <w:rFonts w:ascii="Simsun" w:hAnsi="Simsun"/>
        </w:rPr>
      </w:pPr>
      <w:r>
        <w:rPr>
          <w:rFonts w:ascii="Simsun" w:hAnsi="Simsun"/>
        </w:rPr>
        <w:t xml:space="preserve">13.3  </w:t>
      </w:r>
      <w:r>
        <w:rPr>
          <w:rFonts w:ascii="Simsun" w:hAnsi="Simsun"/>
        </w:rPr>
        <w:t>优惠政策</w:t>
      </w:r>
    </w:p>
    <w:p w:rsidR="00F947D3" w:rsidRDefault="00F947D3">
      <w:pPr>
        <w:pStyle w:val="a3"/>
        <w:spacing w:before="0" w:beforeAutospacing="0" w:after="0" w:afterAutospacing="0" w:line="360" w:lineRule="atLeast"/>
        <w:rPr>
          <w:rFonts w:ascii="Simsun" w:hAnsi="Simsun"/>
        </w:rPr>
      </w:pPr>
      <w:r>
        <w:rPr>
          <w:rFonts w:ascii="Simsun" w:hAnsi="Simsun"/>
        </w:rPr>
        <w:t>合伙企业所享有的其他优惠政策按照《</w:t>
      </w:r>
      <w:r>
        <w:rPr>
          <w:rFonts w:ascii="Simsun" w:hAnsi="Simsun"/>
          <w:u w:val="single"/>
        </w:rPr>
        <w:t>                    </w:t>
      </w:r>
      <w:r>
        <w:rPr>
          <w:rFonts w:ascii="Simsun" w:hAnsi="Simsun"/>
        </w:rPr>
        <w:t> </w:t>
      </w:r>
      <w:r>
        <w:rPr>
          <w:rFonts w:ascii="Simsun" w:hAnsi="Simsun"/>
        </w:rPr>
        <w:t>》执行。</w:t>
      </w:r>
    </w:p>
    <w:p w:rsidR="00F947D3" w:rsidRDefault="00F947D3">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14</w:t>
      </w:r>
      <w:r>
        <w:rPr>
          <w:rStyle w:val="a4"/>
          <w:rFonts w:ascii="Simsun" w:hAnsi="Simsun"/>
        </w:rPr>
        <w:t>条</w:t>
      </w:r>
      <w:r>
        <w:rPr>
          <w:rStyle w:val="a4"/>
          <w:rFonts w:ascii="Simsun" w:hAnsi="Simsun"/>
        </w:rPr>
        <w:t xml:space="preserve">  </w:t>
      </w:r>
      <w:r>
        <w:rPr>
          <w:rStyle w:val="a4"/>
          <w:rFonts w:ascii="Simsun" w:hAnsi="Simsun"/>
        </w:rPr>
        <w:t>合伙企业的财务管理</w:t>
      </w:r>
    </w:p>
    <w:p w:rsidR="00F947D3" w:rsidRDefault="00F947D3">
      <w:pPr>
        <w:pStyle w:val="a3"/>
        <w:spacing w:before="0" w:beforeAutospacing="0" w:after="0" w:afterAutospacing="0" w:line="360" w:lineRule="atLeast"/>
        <w:rPr>
          <w:rFonts w:ascii="Simsun" w:hAnsi="Simsun"/>
        </w:rPr>
      </w:pPr>
      <w:r>
        <w:rPr>
          <w:rFonts w:ascii="Simsun" w:hAnsi="Simsun"/>
        </w:rPr>
        <w:t xml:space="preserve">14.1  </w:t>
      </w:r>
      <w:r>
        <w:rPr>
          <w:rFonts w:ascii="Simsun" w:hAnsi="Simsun"/>
        </w:rPr>
        <w:t>记账</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）执行事务合伙人委派合伙企业的财务总监应按照《企业会计制度》和其他有关规定为合伙企业制定会计制度和程序。</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）执行事务合伙人委派合伙企业的财务总监应当在法定期限内保留会计账簿，作为向全体合伙人提交财务报表的依据。该等会计账簿应符合有关法律规定、反映合伙企业经营活动。</w:t>
      </w:r>
    </w:p>
    <w:p w:rsidR="00F947D3" w:rsidRDefault="00F947D3">
      <w:pPr>
        <w:pStyle w:val="a3"/>
        <w:spacing w:before="0" w:beforeAutospacing="0" w:after="0" w:afterAutospacing="0" w:line="360" w:lineRule="atLeast"/>
        <w:rPr>
          <w:rFonts w:ascii="Simsun" w:hAnsi="Simsun"/>
        </w:rPr>
      </w:pPr>
      <w:r>
        <w:rPr>
          <w:rFonts w:ascii="Simsun" w:hAnsi="Simsun"/>
        </w:rPr>
        <w:t xml:space="preserve">14.2  </w:t>
      </w:r>
      <w:r>
        <w:rPr>
          <w:rFonts w:ascii="Simsun" w:hAnsi="Simsun"/>
        </w:rPr>
        <w:t>会计年度</w:t>
      </w:r>
    </w:p>
    <w:p w:rsidR="00F947D3" w:rsidRDefault="00F947D3">
      <w:pPr>
        <w:pStyle w:val="a3"/>
        <w:spacing w:before="0" w:beforeAutospacing="0" w:after="0" w:afterAutospacing="0" w:line="360" w:lineRule="atLeast"/>
        <w:rPr>
          <w:rFonts w:ascii="Simsun" w:hAnsi="Simsun"/>
        </w:rPr>
      </w:pPr>
      <w:r>
        <w:rPr>
          <w:rFonts w:ascii="Simsun" w:hAnsi="Simsun"/>
        </w:rPr>
        <w:t>合伙企业的会计年度与日历年度相同；首个会计年度自合伙企业成立之日起到当年的</w:t>
      </w:r>
      <w:r>
        <w:rPr>
          <w:rFonts w:ascii="Simsun" w:hAnsi="Simsun"/>
        </w:rPr>
        <w:t>12</w:t>
      </w:r>
      <w:r>
        <w:rPr>
          <w:rFonts w:ascii="Simsun" w:hAnsi="Simsun"/>
        </w:rPr>
        <w:t>月</w:t>
      </w:r>
      <w:r>
        <w:rPr>
          <w:rFonts w:ascii="Simsun" w:hAnsi="Simsun"/>
        </w:rPr>
        <w:t>31</w:t>
      </w:r>
      <w:r>
        <w:rPr>
          <w:rFonts w:ascii="Simsun" w:hAnsi="Simsun"/>
        </w:rPr>
        <w:t>日止。</w:t>
      </w:r>
    </w:p>
    <w:p w:rsidR="00F947D3" w:rsidRDefault="00F947D3">
      <w:pPr>
        <w:pStyle w:val="a3"/>
        <w:spacing w:before="0" w:beforeAutospacing="0" w:after="0" w:afterAutospacing="0" w:line="360" w:lineRule="atLeast"/>
        <w:rPr>
          <w:rFonts w:ascii="Simsun" w:hAnsi="Simsun"/>
        </w:rPr>
      </w:pPr>
      <w:r>
        <w:rPr>
          <w:rFonts w:ascii="Simsun" w:hAnsi="Simsun"/>
        </w:rPr>
        <w:lastRenderedPageBreak/>
        <w:t xml:space="preserve">14.3  </w:t>
      </w:r>
      <w:r>
        <w:rPr>
          <w:rFonts w:ascii="Simsun" w:hAnsi="Simsun"/>
        </w:rPr>
        <w:t>审计</w:t>
      </w:r>
    </w:p>
    <w:p w:rsidR="00F947D3" w:rsidRDefault="00F947D3">
      <w:pPr>
        <w:pStyle w:val="a3"/>
        <w:spacing w:before="0" w:beforeAutospacing="0" w:after="0" w:afterAutospacing="0" w:line="360" w:lineRule="atLeast"/>
        <w:rPr>
          <w:rFonts w:ascii="Simsun" w:hAnsi="Simsun"/>
        </w:rPr>
      </w:pPr>
      <w:r>
        <w:rPr>
          <w:rFonts w:ascii="Simsun" w:hAnsi="Simsun"/>
        </w:rPr>
        <w:t>合伙企业应于每一会计年度结束之后的四个月内，由独立审计机构对合伙企业的财务报表进行审计。审计机构由执行事务合伙人选定。当合计持有合伙企业百分之七十五（</w:t>
      </w:r>
      <w:r>
        <w:rPr>
          <w:rFonts w:ascii="Simsun" w:hAnsi="Simsun"/>
        </w:rPr>
        <w:t>75%</w:t>
      </w:r>
      <w:r>
        <w:rPr>
          <w:rFonts w:ascii="Simsun" w:hAnsi="Simsun"/>
        </w:rPr>
        <w:t>）以上实缴出资额的合伙人提议更换审计机构时，执行事务合伙人应召集合伙人会议，按本协议确定的议事规则，审议审计机构的更换事宜。</w:t>
      </w:r>
    </w:p>
    <w:p w:rsidR="00F947D3" w:rsidRDefault="00F947D3">
      <w:pPr>
        <w:pStyle w:val="a3"/>
        <w:spacing w:before="0" w:beforeAutospacing="0" w:after="0" w:afterAutospacing="0" w:line="360" w:lineRule="atLeast"/>
        <w:rPr>
          <w:rFonts w:ascii="Simsun" w:hAnsi="Simsun"/>
        </w:rPr>
      </w:pPr>
      <w:r>
        <w:rPr>
          <w:rFonts w:ascii="Simsun" w:hAnsi="Simsun"/>
        </w:rPr>
        <w:t xml:space="preserve">14.4  </w:t>
      </w:r>
      <w:r>
        <w:rPr>
          <w:rFonts w:ascii="Simsun" w:hAnsi="Simsun"/>
        </w:rPr>
        <w:t>财务报告</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）合伙企业设立完毕后第一个完整年度结束时起，执行事务合伙人委派合伙企业的财务总监应于每年</w:t>
      </w:r>
      <w:r>
        <w:rPr>
          <w:rFonts w:ascii="Simsun" w:hAnsi="Simsun"/>
        </w:rPr>
        <w:t>4</w:t>
      </w:r>
      <w:r>
        <w:rPr>
          <w:rFonts w:ascii="Simsun" w:hAnsi="Simsun"/>
        </w:rPr>
        <w:t>月</w:t>
      </w:r>
      <w:r>
        <w:rPr>
          <w:rFonts w:ascii="Simsun" w:hAnsi="Simsun"/>
        </w:rPr>
        <w:t>30</w:t>
      </w:r>
      <w:r>
        <w:rPr>
          <w:rFonts w:ascii="Simsun" w:hAnsi="Simsun"/>
        </w:rPr>
        <w:t>日前向全体合伙人提交上一年度经审计的财务报告。</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）出于保护高度机密以及敏感信息之目的，合伙企业的财务总监有权对上述报告进行必要的编辑。</w:t>
      </w:r>
    </w:p>
    <w:p w:rsidR="00F947D3" w:rsidRDefault="00F947D3">
      <w:pPr>
        <w:pStyle w:val="a3"/>
        <w:spacing w:before="0" w:beforeAutospacing="0" w:after="0" w:afterAutospacing="0" w:line="360" w:lineRule="atLeast"/>
        <w:rPr>
          <w:rFonts w:ascii="Simsun" w:hAnsi="Simsun"/>
        </w:rPr>
      </w:pPr>
      <w:r>
        <w:rPr>
          <w:rFonts w:ascii="Simsun" w:hAnsi="Simsun"/>
        </w:rPr>
        <w:t xml:space="preserve">14.5  </w:t>
      </w:r>
      <w:r>
        <w:rPr>
          <w:rFonts w:ascii="Simsun" w:hAnsi="Simsun"/>
        </w:rPr>
        <w:t>查阅会计账簿</w:t>
      </w:r>
    </w:p>
    <w:p w:rsidR="00F947D3" w:rsidRDefault="00F947D3">
      <w:pPr>
        <w:pStyle w:val="a3"/>
        <w:spacing w:before="0" w:beforeAutospacing="0" w:after="0" w:afterAutospacing="0" w:line="360" w:lineRule="atLeast"/>
        <w:rPr>
          <w:rFonts w:ascii="Simsun" w:hAnsi="Simsun"/>
        </w:rPr>
      </w:pPr>
      <w:r>
        <w:rPr>
          <w:rFonts w:ascii="Simsun" w:hAnsi="Simsun"/>
        </w:rPr>
        <w:t>任一合伙人在提前十五（</w:t>
      </w:r>
      <w:r>
        <w:rPr>
          <w:rFonts w:ascii="Simsun" w:hAnsi="Simsun"/>
        </w:rPr>
        <w:t>15</w:t>
      </w:r>
      <w:r>
        <w:rPr>
          <w:rFonts w:ascii="Simsun" w:hAnsi="Simsun"/>
        </w:rPr>
        <w:t>）个工作日书面通知并征得执行事务合伙人同意的前提下，有权在执行事务合伙人或托管行的正常工作时间内，亲自或委托代理人为了与其持有的合伙权益相关的正当事项查阅合伙企业的会计账簿，费用由其自行承担。合伙人在行使本条款下权利时应遵守合伙企业不时制定或更新的保密程序和规定。</w:t>
      </w:r>
    </w:p>
    <w:p w:rsidR="00F947D3" w:rsidRDefault="00F947D3">
      <w:pPr>
        <w:pStyle w:val="a3"/>
        <w:spacing w:before="0" w:beforeAutospacing="0" w:after="0" w:afterAutospacing="0" w:line="360" w:lineRule="atLeast"/>
        <w:rPr>
          <w:rFonts w:ascii="Simsun" w:hAnsi="Simsun"/>
        </w:rPr>
      </w:pPr>
      <w:r>
        <w:rPr>
          <w:rFonts w:ascii="Simsun" w:hAnsi="Simsun"/>
        </w:rPr>
        <w:t xml:space="preserve">14.6  </w:t>
      </w:r>
      <w:r>
        <w:rPr>
          <w:rFonts w:ascii="Simsun" w:hAnsi="Simsun"/>
        </w:rPr>
        <w:t>保密信息</w:t>
      </w:r>
    </w:p>
    <w:p w:rsidR="00F947D3" w:rsidRDefault="00F947D3">
      <w:pPr>
        <w:pStyle w:val="a3"/>
        <w:spacing w:before="0" w:beforeAutospacing="0" w:after="0" w:afterAutospacing="0" w:line="360" w:lineRule="atLeast"/>
        <w:rPr>
          <w:rFonts w:ascii="Simsun" w:hAnsi="Simsun"/>
        </w:rPr>
      </w:pPr>
      <w:r>
        <w:rPr>
          <w:rFonts w:ascii="Simsun" w:hAnsi="Simsun"/>
        </w:rPr>
        <w:t>对于受合伙企业与投资组合公司达成之保密协议限制或由于法律法规限制不能披露的信息，合伙企业的财务总监无需向其他合伙人提供。</w:t>
      </w:r>
    </w:p>
    <w:p w:rsidR="00F947D3" w:rsidRDefault="00F947D3">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15</w:t>
      </w:r>
      <w:r>
        <w:rPr>
          <w:rStyle w:val="a4"/>
          <w:rFonts w:ascii="Simsun" w:hAnsi="Simsun"/>
        </w:rPr>
        <w:t>条</w:t>
      </w:r>
      <w:r>
        <w:rPr>
          <w:rStyle w:val="a4"/>
          <w:rFonts w:ascii="Simsun" w:hAnsi="Simsun"/>
        </w:rPr>
        <w:t xml:space="preserve">  </w:t>
      </w:r>
      <w:r>
        <w:rPr>
          <w:rStyle w:val="a4"/>
          <w:rFonts w:ascii="Simsun" w:hAnsi="Simsun"/>
        </w:rPr>
        <w:t>权益转让、入伙及退伙与身份转变</w:t>
      </w:r>
    </w:p>
    <w:p w:rsidR="00F947D3" w:rsidRDefault="00F947D3">
      <w:pPr>
        <w:pStyle w:val="a3"/>
        <w:spacing w:before="0" w:beforeAutospacing="0" w:after="0" w:afterAutospacing="0" w:line="360" w:lineRule="atLeast"/>
        <w:rPr>
          <w:rFonts w:ascii="Simsun" w:hAnsi="Simsun"/>
        </w:rPr>
      </w:pPr>
      <w:r>
        <w:rPr>
          <w:rFonts w:ascii="Simsun" w:hAnsi="Simsun"/>
        </w:rPr>
        <w:t xml:space="preserve">15.1  </w:t>
      </w:r>
      <w:r>
        <w:rPr>
          <w:rFonts w:ascii="Simsun" w:hAnsi="Simsun"/>
        </w:rPr>
        <w:t>继承入伙</w:t>
      </w:r>
    </w:p>
    <w:p w:rsidR="00F947D3" w:rsidRDefault="00F947D3">
      <w:pPr>
        <w:pStyle w:val="a3"/>
        <w:spacing w:before="0" w:beforeAutospacing="0" w:after="0" w:afterAutospacing="0" w:line="360" w:lineRule="atLeast"/>
        <w:rPr>
          <w:rFonts w:ascii="Simsun" w:hAnsi="Simsun"/>
        </w:rPr>
      </w:pPr>
      <w:r>
        <w:rPr>
          <w:rFonts w:ascii="Simsun" w:hAnsi="Simsun"/>
        </w:rPr>
        <w:t>有限合伙人被终止或发生权利义务被承继的法定事由，其权利义务承受人可以取得该有限合伙人在本协议项下享有的一切权利和承担的一切义务，包括在合伙企业的股本或利润中的任何权益以及自合伙企业中获得分配的权益（以下简称</w:t>
      </w:r>
      <w:r>
        <w:rPr>
          <w:rFonts w:ascii="Simsun" w:hAnsi="Simsun"/>
        </w:rPr>
        <w:t>“</w:t>
      </w:r>
      <w:r>
        <w:rPr>
          <w:rFonts w:ascii="Simsun" w:hAnsi="Simsun"/>
        </w:rPr>
        <w:t>权益</w:t>
      </w:r>
      <w:r>
        <w:rPr>
          <w:rFonts w:ascii="Simsun" w:hAnsi="Simsun"/>
        </w:rPr>
        <w:t>”</w:t>
      </w:r>
      <w:r>
        <w:rPr>
          <w:rFonts w:ascii="Simsun" w:hAnsi="Simsun"/>
        </w:rPr>
        <w:t>）。</w:t>
      </w:r>
    </w:p>
    <w:p w:rsidR="00F947D3" w:rsidRDefault="00F947D3">
      <w:pPr>
        <w:pStyle w:val="a3"/>
        <w:spacing w:before="0" w:beforeAutospacing="0" w:after="0" w:afterAutospacing="0" w:line="360" w:lineRule="atLeast"/>
        <w:rPr>
          <w:rFonts w:ascii="Simsun" w:hAnsi="Simsun"/>
        </w:rPr>
      </w:pPr>
      <w:r>
        <w:rPr>
          <w:rFonts w:ascii="Simsun" w:hAnsi="Simsun"/>
        </w:rPr>
        <w:t xml:space="preserve">15.2  </w:t>
      </w:r>
      <w:r>
        <w:rPr>
          <w:rFonts w:ascii="Simsun" w:hAnsi="Simsun"/>
        </w:rPr>
        <w:t>有限合伙人的退伙、除名和转让</w:t>
      </w:r>
    </w:p>
    <w:p w:rsidR="00F947D3" w:rsidRDefault="00F947D3">
      <w:pPr>
        <w:pStyle w:val="a3"/>
        <w:spacing w:before="0" w:beforeAutospacing="0" w:after="0" w:afterAutospacing="0" w:line="360" w:lineRule="atLeast"/>
        <w:rPr>
          <w:rFonts w:ascii="Simsun" w:hAnsi="Simsun"/>
        </w:rPr>
      </w:pPr>
      <w:r>
        <w:rPr>
          <w:rFonts w:ascii="Simsun" w:hAnsi="Simsun"/>
        </w:rPr>
        <w:t xml:space="preserve">15.2.1  </w:t>
      </w:r>
      <w:r>
        <w:rPr>
          <w:rFonts w:ascii="Simsun" w:hAnsi="Simsun"/>
        </w:rPr>
        <w:t>未经合伙人会议全票决议通过，有限合伙人不得要求退伙或提前收回其实缴出资，但有限合伙人有下列情形之一的（该等情形应被视为《合伙企业法》第四十五条第三项中规定的</w:t>
      </w:r>
      <w:r>
        <w:rPr>
          <w:rFonts w:ascii="Simsun" w:hAnsi="Simsun"/>
        </w:rPr>
        <w:t>“</w:t>
      </w:r>
      <w:r>
        <w:rPr>
          <w:rFonts w:ascii="Simsun" w:hAnsi="Simsun"/>
        </w:rPr>
        <w:t>合伙人难以继续参加合伙的事由</w:t>
      </w:r>
      <w:r>
        <w:rPr>
          <w:rFonts w:ascii="Simsun" w:hAnsi="Simsun"/>
        </w:rPr>
        <w:t>”</w:t>
      </w:r>
      <w:r>
        <w:rPr>
          <w:rFonts w:ascii="Simsun" w:hAnsi="Simsun"/>
        </w:rPr>
        <w:t>），当然退伙：</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）作为合伙人的自然人死亡或者被依法宣告死亡；</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）个人丧失偿债能力；</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）作为合伙人的法人或者其他组织依法被吊销营业执照、责令关闭、撤销或者被宣告破产；</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）法律规定或者合伙协议约定合伙人必须具有相关资格而丧失该资格；</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）合伙人在合伙企业中的全部财产份额被人民法院强制执行。</w:t>
      </w:r>
    </w:p>
    <w:p w:rsidR="00F947D3" w:rsidRDefault="00F947D3">
      <w:pPr>
        <w:pStyle w:val="a3"/>
        <w:spacing w:before="0" w:beforeAutospacing="0" w:after="0" w:afterAutospacing="0" w:line="360" w:lineRule="atLeast"/>
        <w:rPr>
          <w:rFonts w:ascii="Simsun" w:hAnsi="Simsun"/>
        </w:rPr>
      </w:pPr>
      <w:r>
        <w:rPr>
          <w:rFonts w:ascii="Simsun" w:hAnsi="Simsun"/>
        </w:rPr>
        <w:lastRenderedPageBreak/>
        <w:t xml:space="preserve">15.2.2  </w:t>
      </w:r>
      <w:r>
        <w:rPr>
          <w:rFonts w:ascii="Simsun" w:hAnsi="Simsun"/>
        </w:rPr>
        <w:t>发生以下所述的执行事务合伙人严重违反本协议约定的情形，有限合伙人可以退伙（该等情形应被视为《合伙企业法》第四十五条第四项中规定的</w:t>
      </w:r>
      <w:r>
        <w:rPr>
          <w:rFonts w:ascii="Simsun" w:hAnsi="Simsun"/>
        </w:rPr>
        <w:t>“</w:t>
      </w:r>
      <w:r>
        <w:rPr>
          <w:rFonts w:ascii="Simsun" w:hAnsi="Simsun"/>
        </w:rPr>
        <w:t>其他合伙人严重违反合伙协议约定的义务</w:t>
      </w:r>
      <w:r>
        <w:rPr>
          <w:rFonts w:ascii="Simsun" w:hAnsi="Simsun"/>
        </w:rPr>
        <w:t>”</w:t>
      </w:r>
      <w:r>
        <w:rPr>
          <w:rFonts w:ascii="Simsun" w:hAnsi="Simsun"/>
        </w:rPr>
        <w:t>）或根据本协议进行合伙企业的清算：</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）执行事务合伙人在投资期届满时无正当理由不进行任何投资；</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）执行事务合伙人恶意侵占或挪用合伙企业的财产为自己谋利；</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）执行事务合伙人违反法律规定严重损害合伙企业的利益。</w:t>
      </w:r>
    </w:p>
    <w:p w:rsidR="00F947D3" w:rsidRDefault="00F947D3">
      <w:pPr>
        <w:pStyle w:val="a3"/>
        <w:spacing w:before="0" w:beforeAutospacing="0" w:after="0" w:afterAutospacing="0" w:line="360" w:lineRule="atLeast"/>
        <w:rPr>
          <w:rFonts w:ascii="Simsun" w:hAnsi="Simsun"/>
        </w:rPr>
      </w:pPr>
      <w:r>
        <w:rPr>
          <w:rFonts w:ascii="Simsun" w:hAnsi="Simsun"/>
        </w:rPr>
        <w:t xml:space="preserve">15.2.3  </w:t>
      </w:r>
      <w:r>
        <w:rPr>
          <w:rFonts w:ascii="Simsun" w:hAnsi="Simsun"/>
        </w:rPr>
        <w:t>有限合伙人有下列情形的，经其他合伙人一致同意，可以将其除名：</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）未按照约定如期缴纳认缴出资并被认定为出资违约合伙人的；</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）因故意或重大过失给合伙企业造成损失；</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）被依法追究刑事责任或在合伙企业中的部分财产份额被人民法院强制执行。</w:t>
      </w:r>
    </w:p>
    <w:p w:rsidR="00F947D3" w:rsidRDefault="00F947D3">
      <w:pPr>
        <w:pStyle w:val="a3"/>
        <w:spacing w:before="0" w:beforeAutospacing="0" w:after="0" w:afterAutospacing="0" w:line="360" w:lineRule="atLeast"/>
        <w:rPr>
          <w:rFonts w:ascii="Simsun" w:hAnsi="Simsun"/>
        </w:rPr>
      </w:pPr>
      <w:r>
        <w:rPr>
          <w:rFonts w:ascii="Simsun" w:hAnsi="Simsun"/>
        </w:rPr>
        <w:t xml:space="preserve">15.2.4  </w:t>
      </w:r>
      <w:r>
        <w:rPr>
          <w:rFonts w:ascii="Simsun" w:hAnsi="Simsun"/>
        </w:rPr>
        <w:t>退伙或除名后的处理</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有限合伙人按照本条上述规定退伙或被除名后，除本协议另有约定外，其他合伙人应与该退伙人按照退伙时的合伙企业财产状况进行结算。扣除退伙人应该承担的合伙企业费用、亏损和应向其他合伙人或合伙企业承担的赔偿责任后，如果在其名下仍然有财产，应在执行事务合伙人决定变现并变现完成后再向其退还。</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有限合伙人按照上述规定退伙或被除名后，其在合伙企业中的或者根据本协议而享有一切权利同时终止。如果该有限合伙人认缴的出资额中有尚未实缴的部分，该部分出资额应由执行事务合伙人决定，由其他有限合伙人追加认缴出资或者吸收新的有限合伙人入伙或者相应地减少合伙企业的出资规模总额，其他有限合伙人应配合签署相关的法律文件，并办理相应的变更登记。</w:t>
      </w:r>
    </w:p>
    <w:p w:rsidR="00F947D3" w:rsidRDefault="00F947D3">
      <w:pPr>
        <w:pStyle w:val="a3"/>
        <w:spacing w:before="0" w:beforeAutospacing="0" w:after="0" w:afterAutospacing="0" w:line="360" w:lineRule="atLeast"/>
        <w:rPr>
          <w:rFonts w:ascii="Simsun" w:hAnsi="Simsun"/>
        </w:rPr>
      </w:pPr>
      <w:r>
        <w:rPr>
          <w:rFonts w:ascii="Simsun" w:hAnsi="Simsun"/>
        </w:rPr>
        <w:t xml:space="preserve">15.3  </w:t>
      </w:r>
      <w:r>
        <w:rPr>
          <w:rFonts w:ascii="Simsun" w:hAnsi="Simsun"/>
        </w:rPr>
        <w:t>有限合伙人对外的权益转让</w:t>
      </w:r>
    </w:p>
    <w:p w:rsidR="00F947D3" w:rsidRDefault="00F947D3">
      <w:pPr>
        <w:pStyle w:val="a3"/>
        <w:spacing w:before="0" w:beforeAutospacing="0" w:after="0" w:afterAutospacing="0" w:line="360" w:lineRule="atLeast"/>
        <w:rPr>
          <w:rFonts w:ascii="Simsun" w:hAnsi="Simsun"/>
        </w:rPr>
      </w:pPr>
      <w:r>
        <w:rPr>
          <w:rFonts w:ascii="Simsun" w:hAnsi="Simsun"/>
        </w:rPr>
        <w:t>未经执行事务合伙人同意，有限合伙人不得向合伙人之外的第三方转让其权益（但本协议另有约定的除外）。如果执行事务合伙人同意其转让，在同等条件下，其他合伙人有优先购买权。若其他合伙人执行事务合伙人同意转让之日起三十（</w:t>
      </w:r>
      <w:r>
        <w:rPr>
          <w:rFonts w:ascii="Simsun" w:hAnsi="Simsun"/>
        </w:rPr>
        <w:t>30</w:t>
      </w:r>
      <w:r>
        <w:rPr>
          <w:rFonts w:ascii="Simsun" w:hAnsi="Simsun"/>
        </w:rPr>
        <w:t>）自然日届满之日后不行使优先购买权，则应签署相关决议同意该转让。但若有充分的证据证明是作为法人或其他经济组织的有限合伙人向其控股股东或控股子公司或其关联公司或关联产品全部转让（一次性或分次转让，但是分次转让的，不得给合伙企业和合伙人造成额外的负担和成本）其在合伙企业中的权益，该有限合伙人转让其在合伙企业中的权益，无须取得执行事务合伙人的同意。各合伙人应签署各类文件或办理各类手续配合该转让事宜。</w:t>
      </w:r>
    </w:p>
    <w:p w:rsidR="00F947D3" w:rsidRDefault="00F947D3">
      <w:pPr>
        <w:pStyle w:val="a3"/>
        <w:spacing w:before="0" w:beforeAutospacing="0" w:after="0" w:afterAutospacing="0" w:line="360" w:lineRule="atLeast"/>
        <w:rPr>
          <w:rFonts w:ascii="Simsun" w:hAnsi="Simsun"/>
        </w:rPr>
      </w:pPr>
      <w:r>
        <w:rPr>
          <w:rFonts w:ascii="Simsun" w:hAnsi="Simsun"/>
        </w:rPr>
        <w:t xml:space="preserve">15.4  </w:t>
      </w:r>
      <w:r>
        <w:rPr>
          <w:rFonts w:ascii="Simsun" w:hAnsi="Simsun"/>
        </w:rPr>
        <w:t>有限合伙人之间的权益转让</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若有限合伙人之间准备进行权益转让，该等有限合伙人应首先向执行事务合伙人提交书面报告和转让协议。经执行事务合伙人书面同意，转让方可生效。转让协议将成为本协议的一部分。各合伙人应签署各类文件或办理各类手续配合该转让事宜。</w:t>
      </w:r>
    </w:p>
    <w:p w:rsidR="00F947D3" w:rsidRDefault="00F947D3">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2</w:t>
      </w:r>
      <w:r>
        <w:rPr>
          <w:rFonts w:ascii="Simsun" w:hAnsi="Simsun"/>
        </w:rPr>
        <w:t>）和该转让有关的一切费用由转让方与受让方分摊，合伙企业不承担该费用。</w:t>
      </w:r>
    </w:p>
    <w:p w:rsidR="00F947D3" w:rsidRDefault="00F947D3">
      <w:pPr>
        <w:pStyle w:val="a3"/>
        <w:spacing w:before="0" w:beforeAutospacing="0" w:after="0" w:afterAutospacing="0" w:line="360" w:lineRule="atLeast"/>
        <w:rPr>
          <w:rFonts w:ascii="Simsun" w:hAnsi="Simsun"/>
        </w:rPr>
      </w:pPr>
      <w:r>
        <w:rPr>
          <w:rFonts w:ascii="Simsun" w:hAnsi="Simsun"/>
        </w:rPr>
        <w:t xml:space="preserve">15.5  </w:t>
      </w:r>
      <w:r>
        <w:rPr>
          <w:rFonts w:ascii="Simsun" w:hAnsi="Simsun"/>
        </w:rPr>
        <w:t>普通合伙人的退伙</w:t>
      </w:r>
    </w:p>
    <w:p w:rsidR="00F947D3" w:rsidRDefault="00F947D3">
      <w:pPr>
        <w:pStyle w:val="a3"/>
        <w:spacing w:before="0" w:beforeAutospacing="0" w:after="0" w:afterAutospacing="0" w:line="360" w:lineRule="atLeast"/>
        <w:rPr>
          <w:rFonts w:ascii="Simsun" w:hAnsi="Simsun"/>
        </w:rPr>
      </w:pPr>
      <w:r>
        <w:rPr>
          <w:rFonts w:ascii="Simsun" w:hAnsi="Simsun"/>
        </w:rPr>
        <w:t>普通合伙人提出退伙的，应经合伙人会议表决通过，投资决策委员会有权提名替代的普通合伙人，并且该替代的普通合伙人被合伙人会议决议认可前，普通合伙人不得退伙。</w:t>
      </w:r>
    </w:p>
    <w:p w:rsidR="00F947D3" w:rsidRDefault="00F947D3">
      <w:pPr>
        <w:pStyle w:val="a3"/>
        <w:spacing w:before="0" w:beforeAutospacing="0" w:after="0" w:afterAutospacing="0" w:line="360" w:lineRule="atLeast"/>
        <w:rPr>
          <w:rFonts w:ascii="Simsun" w:hAnsi="Simsun"/>
        </w:rPr>
      </w:pPr>
      <w:r>
        <w:rPr>
          <w:rFonts w:ascii="Simsun" w:hAnsi="Simsun"/>
        </w:rPr>
        <w:t xml:space="preserve">15.6  </w:t>
      </w:r>
      <w:r>
        <w:rPr>
          <w:rFonts w:ascii="Simsun" w:hAnsi="Simsun"/>
        </w:rPr>
        <w:t>普通合伙人的份额转让和更换程序</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）除非经合伙人会议表决通过，普通合伙人不得向任何第三方转让全部或部分权益。</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受让方若受让普通合伙人的全部权益的，则受让方应继续作为合伙企业的普通合伙人并承担起原普通合伙人承担的管理职责，有限合伙人亦同意合伙企业与新普通合伙人重新签订相关文件并继续按原约定管理合伙企业。</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）受让方若受让普通合伙人的部分权益的，则该受让方将被视为共同管理人，共同承担普通合伙人在本协议项下的义务，除非普通合伙人与有限合伙人另有约定。</w:t>
      </w:r>
    </w:p>
    <w:p w:rsidR="00F947D3" w:rsidRDefault="00F947D3">
      <w:pPr>
        <w:pStyle w:val="a3"/>
        <w:spacing w:before="0" w:beforeAutospacing="0" w:after="0" w:afterAutospacing="0" w:line="360" w:lineRule="atLeast"/>
        <w:rPr>
          <w:rFonts w:ascii="Simsun" w:hAnsi="Simsun"/>
        </w:rPr>
      </w:pPr>
      <w:r>
        <w:rPr>
          <w:rFonts w:ascii="Simsun" w:hAnsi="Simsun"/>
        </w:rPr>
        <w:t xml:space="preserve">15.7  </w:t>
      </w:r>
      <w:r>
        <w:rPr>
          <w:rFonts w:ascii="Simsun" w:hAnsi="Simsun"/>
        </w:rPr>
        <w:t>普通合伙人的除名条件</w:t>
      </w:r>
    </w:p>
    <w:p w:rsidR="00F947D3" w:rsidRDefault="00F947D3">
      <w:pPr>
        <w:pStyle w:val="a3"/>
        <w:spacing w:before="0" w:beforeAutospacing="0" w:after="0" w:afterAutospacing="0" w:line="360" w:lineRule="atLeast"/>
        <w:rPr>
          <w:rFonts w:ascii="Simsun" w:hAnsi="Simsun"/>
        </w:rPr>
      </w:pPr>
      <w:r>
        <w:rPr>
          <w:rFonts w:ascii="Simsun" w:hAnsi="Simsun"/>
        </w:rPr>
        <w:t>普通合伙人有《合伙企业法》第四十九条第（一）项至第（三）项规定的情形之一，经其他合伙人一致同意，可以决议将普通合伙人除名。</w:t>
      </w:r>
    </w:p>
    <w:p w:rsidR="00F947D3" w:rsidRDefault="00F947D3">
      <w:pPr>
        <w:pStyle w:val="a3"/>
        <w:spacing w:before="0" w:beforeAutospacing="0" w:after="0" w:afterAutospacing="0" w:line="360" w:lineRule="atLeast"/>
        <w:rPr>
          <w:rFonts w:ascii="Simsun" w:hAnsi="Simsun"/>
        </w:rPr>
      </w:pPr>
      <w:r>
        <w:rPr>
          <w:rFonts w:ascii="Simsun" w:hAnsi="Simsun"/>
        </w:rPr>
        <w:t xml:space="preserve">15.8  </w:t>
      </w:r>
      <w:r>
        <w:rPr>
          <w:rFonts w:ascii="Simsun" w:hAnsi="Simsun"/>
        </w:rPr>
        <w:t>有限合伙人和普通合伙人之间的身份转变</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）除本合伙企业另有约定外，普通合伙人转变为有限合伙人，或者有限合伙人转变为普通合伙人，应当经合伙人会议一致同意。</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）有限合伙人转变为普通合伙人的，对其作为有限合伙人期间本合伙企业发生的债务承担无限连带责任；普通合伙人转变为有限合伙人的，对其作为普通合伙人期间本合伙企业发生的债务承担无限连带责任。</w:t>
      </w:r>
    </w:p>
    <w:p w:rsidR="00F947D3" w:rsidRDefault="00F947D3">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16</w:t>
      </w:r>
      <w:r>
        <w:rPr>
          <w:rStyle w:val="a4"/>
          <w:rFonts w:ascii="Simsun" w:hAnsi="Simsun"/>
        </w:rPr>
        <w:t>条</w:t>
      </w:r>
      <w:r>
        <w:rPr>
          <w:rStyle w:val="a4"/>
          <w:rFonts w:ascii="Simsun" w:hAnsi="Simsun"/>
        </w:rPr>
        <w:t xml:space="preserve">  </w:t>
      </w:r>
      <w:r>
        <w:rPr>
          <w:rStyle w:val="a4"/>
          <w:rFonts w:ascii="Simsun" w:hAnsi="Simsun"/>
        </w:rPr>
        <w:t>合伙人的权利义务</w:t>
      </w:r>
    </w:p>
    <w:p w:rsidR="00F947D3" w:rsidRDefault="00F947D3">
      <w:pPr>
        <w:pStyle w:val="a3"/>
        <w:spacing w:before="0" w:beforeAutospacing="0" w:after="0" w:afterAutospacing="0" w:line="360" w:lineRule="atLeast"/>
        <w:rPr>
          <w:rFonts w:ascii="Simsun" w:hAnsi="Simsun"/>
        </w:rPr>
      </w:pPr>
      <w:r>
        <w:rPr>
          <w:rFonts w:ascii="Simsun" w:hAnsi="Simsun"/>
        </w:rPr>
        <w:t xml:space="preserve">16.1  </w:t>
      </w:r>
      <w:r>
        <w:rPr>
          <w:rFonts w:ascii="Simsun" w:hAnsi="Simsun"/>
        </w:rPr>
        <w:t>有限合伙人的权利和义务</w:t>
      </w:r>
    </w:p>
    <w:p w:rsidR="00F947D3" w:rsidRDefault="00F947D3">
      <w:pPr>
        <w:pStyle w:val="a3"/>
        <w:spacing w:before="0" w:beforeAutospacing="0" w:after="0" w:afterAutospacing="0" w:line="360" w:lineRule="atLeast"/>
        <w:rPr>
          <w:rFonts w:ascii="Simsun" w:hAnsi="Simsun"/>
        </w:rPr>
      </w:pPr>
      <w:r>
        <w:rPr>
          <w:rFonts w:ascii="Simsun" w:hAnsi="Simsun"/>
        </w:rPr>
        <w:t xml:space="preserve">16.1.1  </w:t>
      </w:r>
      <w:r>
        <w:rPr>
          <w:rFonts w:ascii="Simsun" w:hAnsi="Simsun"/>
        </w:rPr>
        <w:t>有限合伙人不执行合伙事务，不得对外代表合伙企业。在本协议项下，有限合伙人享有如下权利，但有限合伙人行使以下权利，不视为执行合伙事务：</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）依据本协议的约定获取收益分配；</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）参与决定普通合伙人入伙、退伙；</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）对企业的经营管理提出建议；</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）依据本协议的约定获取合伙企业财务报告；</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）参与选择承办合伙企业审计业务的会计师事务所；</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）对涉及自身利益的情况，依据本协议的约定查阅合伙企业会计账簿；</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）依据本协议的约定对有限合伙人拟转让的合伙权益享有优先购买权；</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）依据本协议的约定分配合伙企业清算的剩余财产；</w:t>
      </w:r>
    </w:p>
    <w:p w:rsidR="00F947D3" w:rsidRDefault="00F947D3">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9</w:t>
      </w:r>
      <w:r>
        <w:rPr>
          <w:rFonts w:ascii="Simsun" w:hAnsi="Simsun"/>
        </w:rPr>
        <w:t>）在合伙企业中的利益受到侵害时，向有责任的合伙人主张权利或者提起诉讼；</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10</w:t>
      </w:r>
      <w:r>
        <w:rPr>
          <w:rFonts w:ascii="Simsun" w:hAnsi="Simsun"/>
        </w:rPr>
        <w:t>）执行事务合伙人怠于行使权利时，督促其行使权利或者为了合伙企业的利益以自己的名义提起诉讼；</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11</w:t>
      </w:r>
      <w:r>
        <w:rPr>
          <w:rFonts w:ascii="Simsun" w:hAnsi="Simsun"/>
        </w:rPr>
        <w:t>）依法为合伙企业提供担保；</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12</w:t>
      </w:r>
      <w:r>
        <w:rPr>
          <w:rFonts w:ascii="Simsun" w:hAnsi="Simsun"/>
        </w:rPr>
        <w:t>）依据本协议的约定及法律法规的规定应享有的其他权利。</w:t>
      </w:r>
    </w:p>
    <w:p w:rsidR="00F947D3" w:rsidRDefault="00F947D3">
      <w:pPr>
        <w:pStyle w:val="a3"/>
        <w:spacing w:before="0" w:beforeAutospacing="0" w:after="0" w:afterAutospacing="0" w:line="360" w:lineRule="atLeast"/>
        <w:rPr>
          <w:rFonts w:ascii="Simsun" w:hAnsi="Simsun"/>
        </w:rPr>
      </w:pPr>
      <w:r>
        <w:rPr>
          <w:rFonts w:ascii="Simsun" w:hAnsi="Simsun"/>
        </w:rPr>
        <w:t xml:space="preserve">16.1.2  </w:t>
      </w:r>
      <w:r>
        <w:rPr>
          <w:rFonts w:ascii="Simsun" w:hAnsi="Simsun"/>
        </w:rPr>
        <w:t>在本协议项下，有限合伙人应当承担如下义务：</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）按照本协议的约定向合伙企业缴付出资；</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有限合伙人不执行合伙企业合伙事务，不得对外代表合伙企业。任何有限合伙人均不得参与管理或控制合伙企业的投资业务及其他以合伙企业名义进行的活动、交易和业务，或代表合伙企业签署文件，或从事其他对合伙企业形成约束的行为。为免疑义，有限合伙人行使其在本协议项下的任何权利时，不应被视为执行合伙企业事务；</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）行使除名、更换、选定其他合伙人的权利时，应遵守本协议的明确约定；</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）依据本协议的约定和法律法规的规定应履行的其他义务。</w:t>
      </w:r>
    </w:p>
    <w:p w:rsidR="00F947D3" w:rsidRDefault="00F947D3">
      <w:pPr>
        <w:pStyle w:val="a3"/>
        <w:spacing w:before="0" w:beforeAutospacing="0" w:after="0" w:afterAutospacing="0" w:line="360" w:lineRule="atLeast"/>
        <w:rPr>
          <w:rFonts w:ascii="Simsun" w:hAnsi="Simsun"/>
        </w:rPr>
      </w:pPr>
      <w:r>
        <w:rPr>
          <w:rFonts w:ascii="Simsun" w:hAnsi="Simsun"/>
        </w:rPr>
        <w:t xml:space="preserve">16.2  </w:t>
      </w:r>
      <w:r>
        <w:rPr>
          <w:rFonts w:ascii="Simsun" w:hAnsi="Simsun"/>
        </w:rPr>
        <w:t>普通合伙人的权利和义务</w:t>
      </w:r>
    </w:p>
    <w:p w:rsidR="00F947D3" w:rsidRDefault="00F947D3">
      <w:pPr>
        <w:pStyle w:val="a3"/>
        <w:spacing w:before="0" w:beforeAutospacing="0" w:after="0" w:afterAutospacing="0" w:line="360" w:lineRule="atLeast"/>
        <w:rPr>
          <w:rFonts w:ascii="Simsun" w:hAnsi="Simsun"/>
        </w:rPr>
      </w:pPr>
      <w:r>
        <w:rPr>
          <w:rFonts w:ascii="Simsun" w:hAnsi="Simsun"/>
        </w:rPr>
        <w:t xml:space="preserve">16.2.1  </w:t>
      </w:r>
      <w:r>
        <w:rPr>
          <w:rFonts w:ascii="Simsun" w:hAnsi="Simsun"/>
        </w:rPr>
        <w:t>在本协议项下，普通合伙人享有如下权利：</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）对于其认缴的出资，享有与有限合伙人相同的财产权利以及按照本协议约定取得收益分配的权利，同时执行事务合伙人有权指定第三方取得该收益分配；</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）依据本协议的约定享有对合伙企业合伙事务（包括合伙企业投资业务）的管理权、决策权及执行权；</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）依据本协议的约定召集并主持合伙人会议；</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）依据本协议的约定分配合伙企业清算的剩余财产；</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）依据本协议的约定和法律法规的规定应享有的其他权利。</w:t>
      </w:r>
    </w:p>
    <w:p w:rsidR="00F947D3" w:rsidRDefault="00F947D3">
      <w:pPr>
        <w:pStyle w:val="a3"/>
        <w:spacing w:before="0" w:beforeAutospacing="0" w:after="0" w:afterAutospacing="0" w:line="360" w:lineRule="atLeast"/>
        <w:rPr>
          <w:rFonts w:ascii="Simsun" w:hAnsi="Simsun"/>
        </w:rPr>
      </w:pPr>
      <w:r>
        <w:rPr>
          <w:rFonts w:ascii="Simsun" w:hAnsi="Simsun"/>
        </w:rPr>
        <w:t xml:space="preserve">16.2.2  </w:t>
      </w:r>
      <w:r>
        <w:rPr>
          <w:rFonts w:ascii="Simsun" w:hAnsi="Simsun"/>
        </w:rPr>
        <w:t>在本协议项下，普通合伙人应当承担如下义务：</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）依据本协议的约定向合伙企业缴付出资；</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）应基于诚实信用原则为合伙企业谋求最大利益；</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）作为合伙企业的执行事务合伙人，负责合伙企业投资业务以及其他合伙事务之管理、运营；</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）依据本协议的约定向全体合伙人提交财务报告；</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）依据本协议的约定为全体合伙人提供查阅合伙企业会计账簿的便利；</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）根据投资咨询委员会的建议提议并聘请新的合伙企业审计机构；</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）依据本协议的约定和法律法规的规定应履行的其他义务；</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）普通合伙人及其关联人不应被要求返还任何合伙人的出资，也不对合伙人的投资收益保底；所有出资返还及投资回报均应源自合伙企业的可用资产。</w:t>
      </w:r>
    </w:p>
    <w:p w:rsidR="00F947D3" w:rsidRDefault="00F947D3">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17</w:t>
      </w:r>
      <w:r>
        <w:rPr>
          <w:rStyle w:val="a4"/>
          <w:rFonts w:ascii="Simsun" w:hAnsi="Simsun"/>
        </w:rPr>
        <w:t>条</w:t>
      </w:r>
      <w:r>
        <w:rPr>
          <w:rStyle w:val="a4"/>
          <w:rFonts w:ascii="Simsun" w:hAnsi="Simsun"/>
        </w:rPr>
        <w:t xml:space="preserve">  </w:t>
      </w:r>
      <w:r>
        <w:rPr>
          <w:rStyle w:val="a4"/>
          <w:rFonts w:ascii="Simsun" w:hAnsi="Simsun"/>
        </w:rPr>
        <w:t>陈述与保证</w:t>
      </w:r>
    </w:p>
    <w:p w:rsidR="00F947D3" w:rsidRDefault="00F947D3">
      <w:pPr>
        <w:pStyle w:val="a3"/>
        <w:spacing w:before="0" w:beforeAutospacing="0" w:after="0" w:afterAutospacing="0" w:line="360" w:lineRule="atLeast"/>
        <w:rPr>
          <w:rFonts w:ascii="Simsun" w:hAnsi="Simsun"/>
        </w:rPr>
      </w:pPr>
      <w:r>
        <w:rPr>
          <w:rFonts w:ascii="Simsun" w:hAnsi="Simsun"/>
        </w:rPr>
        <w:t xml:space="preserve">17.1  </w:t>
      </w:r>
      <w:r>
        <w:rPr>
          <w:rFonts w:ascii="Simsun" w:hAnsi="Simsun"/>
        </w:rPr>
        <w:t>合伙人向合伙企业陈述与保证</w:t>
      </w:r>
    </w:p>
    <w:p w:rsidR="00F947D3" w:rsidRDefault="00F947D3">
      <w:pPr>
        <w:pStyle w:val="a3"/>
        <w:spacing w:before="0" w:beforeAutospacing="0" w:after="0" w:afterAutospacing="0" w:line="360" w:lineRule="atLeast"/>
        <w:rPr>
          <w:rFonts w:ascii="Simsun" w:hAnsi="Simsun"/>
        </w:rPr>
      </w:pPr>
      <w:r>
        <w:rPr>
          <w:rFonts w:ascii="Simsun" w:hAnsi="Simsun"/>
        </w:rPr>
        <w:lastRenderedPageBreak/>
        <w:t xml:space="preserve">17.1.1  </w:t>
      </w:r>
      <w:r>
        <w:rPr>
          <w:rFonts w:ascii="Simsun" w:hAnsi="Simsun"/>
        </w:rPr>
        <w:t>合伙人共同向合伙企业作出如下陈述与保证：</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）该合伙人是依法成立并有效存续的实体或有完全行为能力的自然人；</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）该合伙人已获得充分授权签署本协议，代表该合伙人在本协议上签字的人为其合法有效代表；</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）该合伙人签订本协议不违反法律法规、其内部章程和对其具有法律约束力的任何规定或协议项下的义务；</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）该合伙人已仔细阅读本协议条款，不存在重大误解情况；</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）缴付的出资来源合法；</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）该合伙人向合伙企业和执行事务合伙人提交的有关其主体资格和法律地位的资料或信息真实、准确，如有变化，会及时通知执行事务合伙人；</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）该合伙人不会导致合伙企业违反《合伙企业法》或其它有关法律法规的规定。</w:t>
      </w:r>
    </w:p>
    <w:p w:rsidR="00F947D3" w:rsidRDefault="00F947D3">
      <w:pPr>
        <w:pStyle w:val="a3"/>
        <w:spacing w:before="0" w:beforeAutospacing="0" w:after="0" w:afterAutospacing="0" w:line="360" w:lineRule="atLeast"/>
        <w:rPr>
          <w:rFonts w:ascii="Simsun" w:hAnsi="Simsun"/>
        </w:rPr>
      </w:pPr>
      <w:r>
        <w:rPr>
          <w:rFonts w:ascii="Simsun" w:hAnsi="Simsun"/>
        </w:rPr>
        <w:t>17.1.2  </w:t>
      </w:r>
      <w:r>
        <w:rPr>
          <w:rFonts w:ascii="Simsun" w:hAnsi="Simsun"/>
        </w:rPr>
        <w:t>该等陈述保证在本合伙企业存续期间一直有效。</w:t>
      </w:r>
    </w:p>
    <w:p w:rsidR="00F947D3" w:rsidRDefault="00F947D3">
      <w:pPr>
        <w:pStyle w:val="a3"/>
        <w:spacing w:before="0" w:beforeAutospacing="0" w:after="0" w:afterAutospacing="0" w:line="360" w:lineRule="atLeast"/>
        <w:rPr>
          <w:rFonts w:ascii="Simsun" w:hAnsi="Simsun"/>
        </w:rPr>
      </w:pPr>
      <w:r>
        <w:rPr>
          <w:rFonts w:ascii="Simsun" w:hAnsi="Simsun"/>
        </w:rPr>
        <w:t>17.2  </w:t>
      </w:r>
      <w:r>
        <w:rPr>
          <w:rFonts w:ascii="Simsun" w:hAnsi="Simsun"/>
        </w:rPr>
        <w:t>执行事务合伙人的特别陈述与保证</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）执行事务合伙人为一家在中华人民共和国内注册并有效存续的有限公司。</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）执行事务合伙人具备从事资产管理的相关经验的管理团队，并且保证投资决策委员会的委员项目判研所需的专业知识和实践经验，具备担任投资决策委员会委员的资格。</w:t>
      </w:r>
      <w:r>
        <w:rPr>
          <w:rFonts w:ascii="Simsun" w:hAnsi="Simsun"/>
        </w:rPr>
        <w:t>   </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）执行事务合伙人接触到符合合伙企业投资目标的投资项目，应优先提供给合伙企业。</w:t>
      </w:r>
    </w:p>
    <w:p w:rsidR="00F947D3" w:rsidRDefault="00F947D3">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18</w:t>
      </w:r>
      <w:r>
        <w:rPr>
          <w:rStyle w:val="a4"/>
          <w:rFonts w:ascii="Simsun" w:hAnsi="Simsun"/>
        </w:rPr>
        <w:t>条</w:t>
      </w:r>
      <w:r>
        <w:rPr>
          <w:rStyle w:val="a4"/>
          <w:rFonts w:ascii="Simsun" w:hAnsi="Simsun"/>
        </w:rPr>
        <w:t xml:space="preserve">  </w:t>
      </w:r>
      <w:r>
        <w:rPr>
          <w:rStyle w:val="a4"/>
          <w:rFonts w:ascii="Simsun" w:hAnsi="Simsun"/>
        </w:rPr>
        <w:t>合伙企业的解散与清算</w:t>
      </w:r>
    </w:p>
    <w:p w:rsidR="00F947D3" w:rsidRDefault="00F947D3">
      <w:pPr>
        <w:pStyle w:val="a3"/>
        <w:spacing w:before="0" w:beforeAutospacing="0" w:after="0" w:afterAutospacing="0" w:line="360" w:lineRule="atLeast"/>
        <w:rPr>
          <w:rFonts w:ascii="Simsun" w:hAnsi="Simsun"/>
        </w:rPr>
      </w:pPr>
      <w:r>
        <w:rPr>
          <w:rFonts w:ascii="Simsun" w:hAnsi="Simsun"/>
        </w:rPr>
        <w:t xml:space="preserve">18.1  </w:t>
      </w:r>
      <w:r>
        <w:rPr>
          <w:rFonts w:ascii="Simsun" w:hAnsi="Simsun"/>
        </w:rPr>
        <w:t>解散</w:t>
      </w:r>
    </w:p>
    <w:p w:rsidR="00F947D3" w:rsidRDefault="00F947D3">
      <w:pPr>
        <w:pStyle w:val="a3"/>
        <w:spacing w:before="0" w:beforeAutospacing="0" w:after="0" w:afterAutospacing="0" w:line="360" w:lineRule="atLeast"/>
        <w:rPr>
          <w:rFonts w:ascii="Simsun" w:hAnsi="Simsun"/>
        </w:rPr>
      </w:pPr>
      <w:r>
        <w:rPr>
          <w:rFonts w:ascii="Simsun" w:hAnsi="Simsun"/>
        </w:rPr>
        <w:t xml:space="preserve">18.1.1  </w:t>
      </w:r>
      <w:r>
        <w:rPr>
          <w:rFonts w:ascii="Simsun" w:hAnsi="Simsun"/>
        </w:rPr>
        <w:t>当下列任何情形之一发生时，合伙企业应被解散并清算：</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）合伙企业经营期限届满且未依据本协议获得延长，或者依据本协议约定经延长后的经营期限届满；</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）执行事务合伙人提议并经全体合伙人表决同意解散；</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）执行事务合伙人依据本协议被除名或退伙且合伙企业未指定新的执行事务合伙人；</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）合伙人一方或数方严重违约，致使执行事务合伙人判断合伙企业无法继续经营；</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）合伙人已不具备法定人数满三十天；</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）合伙人约定的合伙目的已经实现或者无法实现；</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）合伙企业被吊销营业执照、责令关闭或者被撤销；</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）出现法律、行政法规规定或本协议约定的其他解散原因。</w:t>
      </w:r>
    </w:p>
    <w:p w:rsidR="00F947D3" w:rsidRDefault="00F947D3">
      <w:pPr>
        <w:pStyle w:val="a3"/>
        <w:spacing w:before="0" w:beforeAutospacing="0" w:after="0" w:afterAutospacing="0" w:line="360" w:lineRule="atLeast"/>
        <w:rPr>
          <w:rFonts w:ascii="Simsun" w:hAnsi="Simsun"/>
        </w:rPr>
      </w:pPr>
      <w:r>
        <w:rPr>
          <w:rFonts w:ascii="Simsun" w:hAnsi="Simsun"/>
        </w:rPr>
        <w:t xml:space="preserve">18.2  </w:t>
      </w:r>
      <w:r>
        <w:rPr>
          <w:rFonts w:ascii="Simsun" w:hAnsi="Simsun"/>
        </w:rPr>
        <w:t>清算</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）全体合伙人兹此确认，在合伙企业清算事由出现时，由执行事务合伙人担任合伙企业的清算人，除非执行事务合伙人以外的全体合伙人另行一致决定由执行事务合伙人之外的人士担任。</w:t>
      </w:r>
    </w:p>
    <w:p w:rsidR="00F947D3" w:rsidRDefault="00F947D3">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2</w:t>
      </w:r>
      <w:r>
        <w:rPr>
          <w:rFonts w:ascii="Simsun" w:hAnsi="Simsun"/>
        </w:rPr>
        <w:t>）在确定清算人以后，所有合伙企业未变现的资产由清算人负责管理，但如清算人并非执行事务合伙人，则执行事务合伙人有义务帮助清算人对未变现资产进行变现。</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）合伙企业的清算期为清算事由出现之日起至清算结束时止，不应超过一（</w:t>
      </w:r>
      <w:r>
        <w:rPr>
          <w:rFonts w:ascii="Simsun" w:hAnsi="Simsun"/>
        </w:rPr>
        <w:t>1</w:t>
      </w:r>
      <w:r>
        <w:rPr>
          <w:rFonts w:ascii="Simsun" w:hAnsi="Simsun"/>
        </w:rPr>
        <w:t>）年，清算期结束时未能变现的非现金资产按照本协议约定的分配原则进行分配。</w:t>
      </w:r>
    </w:p>
    <w:p w:rsidR="00F947D3" w:rsidRDefault="00F947D3">
      <w:pPr>
        <w:pStyle w:val="a3"/>
        <w:spacing w:before="0" w:beforeAutospacing="0" w:after="0" w:afterAutospacing="0" w:line="360" w:lineRule="atLeast"/>
        <w:rPr>
          <w:rFonts w:ascii="Simsun" w:hAnsi="Simsun"/>
        </w:rPr>
      </w:pPr>
      <w:r>
        <w:rPr>
          <w:rFonts w:ascii="Simsun" w:hAnsi="Simsun"/>
        </w:rPr>
        <w:t xml:space="preserve">18.3  </w:t>
      </w:r>
      <w:r>
        <w:rPr>
          <w:rFonts w:ascii="Simsun" w:hAnsi="Simsun"/>
        </w:rPr>
        <w:t>清算清偿顺序</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）合伙企业到期或终止清算时，清算剩余财产根据本协议约定的分配原则和程序在所有合伙人之间进行分配。</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）合伙企业剩余财产不足以清偿债务时，由普通合伙人向债权人承担连带清偿责任。</w:t>
      </w:r>
    </w:p>
    <w:p w:rsidR="00F947D3" w:rsidRDefault="00F947D3">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19</w:t>
      </w:r>
      <w:r>
        <w:rPr>
          <w:rStyle w:val="a4"/>
          <w:rFonts w:ascii="Simsun" w:hAnsi="Simsun"/>
        </w:rPr>
        <w:t>条</w:t>
      </w:r>
      <w:r>
        <w:rPr>
          <w:rStyle w:val="a4"/>
          <w:rFonts w:ascii="Simsun" w:hAnsi="Simsun"/>
        </w:rPr>
        <w:t xml:space="preserve">  </w:t>
      </w:r>
      <w:r>
        <w:rPr>
          <w:rStyle w:val="a4"/>
          <w:rFonts w:ascii="Simsun" w:hAnsi="Simsun"/>
        </w:rPr>
        <w:t>违约责任及免责</w:t>
      </w:r>
    </w:p>
    <w:p w:rsidR="00F947D3" w:rsidRDefault="00F947D3">
      <w:pPr>
        <w:pStyle w:val="a3"/>
        <w:spacing w:before="0" w:beforeAutospacing="0" w:after="0" w:afterAutospacing="0" w:line="360" w:lineRule="atLeast"/>
        <w:rPr>
          <w:rFonts w:ascii="Simsun" w:hAnsi="Simsun"/>
        </w:rPr>
      </w:pPr>
      <w:r>
        <w:rPr>
          <w:rFonts w:ascii="Simsun" w:hAnsi="Simsun"/>
        </w:rPr>
        <w:t xml:space="preserve">19.1  </w:t>
      </w:r>
      <w:r>
        <w:rPr>
          <w:rFonts w:ascii="Simsun" w:hAnsi="Simsun"/>
        </w:rPr>
        <w:t>违约责任</w:t>
      </w:r>
    </w:p>
    <w:p w:rsidR="00F947D3" w:rsidRDefault="00F947D3">
      <w:pPr>
        <w:pStyle w:val="a3"/>
        <w:spacing w:before="0" w:beforeAutospacing="0" w:after="0" w:afterAutospacing="0" w:line="360" w:lineRule="atLeast"/>
        <w:rPr>
          <w:rFonts w:ascii="Simsun" w:hAnsi="Simsun"/>
        </w:rPr>
      </w:pPr>
      <w:r>
        <w:rPr>
          <w:rFonts w:ascii="Simsun" w:hAnsi="Simsun"/>
        </w:rPr>
        <w:t xml:space="preserve">19.1.1  </w:t>
      </w:r>
      <w:r>
        <w:rPr>
          <w:rFonts w:ascii="Simsun" w:hAnsi="Simsun"/>
        </w:rPr>
        <w:t>本协议签署后，任何一方未能按本协议的规定履行义务，或违反其作出的陈述与保证或承诺，应赔偿因其违约而给守约方造成的全部经济损失。</w:t>
      </w:r>
    </w:p>
    <w:p w:rsidR="00F947D3" w:rsidRDefault="00F947D3">
      <w:pPr>
        <w:pStyle w:val="a3"/>
        <w:spacing w:before="0" w:beforeAutospacing="0" w:after="0" w:afterAutospacing="0" w:line="360" w:lineRule="atLeast"/>
        <w:rPr>
          <w:rFonts w:ascii="Simsun" w:hAnsi="Simsun"/>
        </w:rPr>
      </w:pPr>
      <w:r>
        <w:rPr>
          <w:rFonts w:ascii="Simsun" w:hAnsi="Simsun"/>
        </w:rPr>
        <w:t xml:space="preserve">19.1.2  </w:t>
      </w:r>
      <w:r>
        <w:rPr>
          <w:rFonts w:ascii="Simsun" w:hAnsi="Simsun"/>
        </w:rPr>
        <w:t>合伙人如有下列情形，则按下述约定处理：</w:t>
      </w:r>
    </w:p>
    <w:p w:rsidR="00F947D3" w:rsidRDefault="00F947D3">
      <w:pPr>
        <w:pStyle w:val="a3"/>
        <w:spacing w:before="0" w:beforeAutospacing="0" w:after="0" w:afterAutospacing="0" w:line="360" w:lineRule="atLeast"/>
        <w:rPr>
          <w:rFonts w:ascii="Simsun" w:hAnsi="Simsun"/>
        </w:rPr>
      </w:pPr>
      <w:r>
        <w:rPr>
          <w:rFonts w:ascii="Simsun" w:hAnsi="Simsun"/>
        </w:rPr>
        <w:t>19.1.2.1  </w:t>
      </w:r>
      <w:r>
        <w:rPr>
          <w:rFonts w:ascii="Simsun" w:hAnsi="Simsun"/>
        </w:rPr>
        <w:t>合伙人违反第</w:t>
      </w:r>
      <w:r>
        <w:rPr>
          <w:rFonts w:ascii="Simsun" w:hAnsi="Simsun"/>
        </w:rPr>
        <w:t>5.3</w:t>
      </w:r>
      <w:r>
        <w:rPr>
          <w:rFonts w:ascii="Simsun" w:hAnsi="Simsun"/>
        </w:rPr>
        <w:t>条约定不足额或逾期缴付出资并根据第</w:t>
      </w:r>
      <w:r>
        <w:rPr>
          <w:rFonts w:ascii="Simsun" w:hAnsi="Simsun"/>
        </w:rPr>
        <w:t>5.3</w:t>
      </w:r>
      <w:r>
        <w:rPr>
          <w:rFonts w:ascii="Simsun" w:hAnsi="Simsun"/>
        </w:rPr>
        <w:t>条被认定为违约合伙人的，应依下列约定承担违约责任：</w:t>
      </w:r>
    </w:p>
    <w:p w:rsidR="00F947D3" w:rsidRDefault="00F947D3">
      <w:pPr>
        <w:pStyle w:val="a3"/>
        <w:spacing w:before="0" w:beforeAutospacing="0" w:after="0" w:afterAutospacing="0" w:line="360" w:lineRule="atLeast"/>
        <w:rPr>
          <w:rFonts w:ascii="Simsun" w:hAnsi="Simsun"/>
        </w:rPr>
      </w:pPr>
      <w:r>
        <w:rPr>
          <w:rFonts w:ascii="Simsun" w:hAnsi="Simsun"/>
        </w:rPr>
        <w:t>19.1.2.1.1  </w:t>
      </w:r>
      <w:r>
        <w:rPr>
          <w:rFonts w:ascii="Simsun" w:hAnsi="Simsun"/>
        </w:rPr>
        <w:t>违约合伙人应就因其违约行为给合伙企业造成的全部损失承担赔偿责任；该等损失包括但不限于：</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）合伙企业因未能按期履行投资义务、支付费用和偿还债务而对第三方承担赔偿责任所受到的损失；</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）合伙企业向违约合伙人追索违约金、赔偿金、滞纳金等所发生的仲裁等司法程序费用及合理的律师费。</w:t>
      </w:r>
    </w:p>
    <w:p w:rsidR="00F947D3" w:rsidRDefault="00F947D3">
      <w:pPr>
        <w:pStyle w:val="a3"/>
        <w:spacing w:before="0" w:beforeAutospacing="0" w:after="0" w:afterAutospacing="0" w:line="360" w:lineRule="atLeast"/>
        <w:rPr>
          <w:rFonts w:ascii="Simsun" w:hAnsi="Simsun"/>
        </w:rPr>
      </w:pPr>
      <w:r>
        <w:rPr>
          <w:rFonts w:ascii="Simsun" w:hAnsi="Simsun"/>
        </w:rPr>
        <w:t>19.1.2.1.2  </w:t>
      </w:r>
      <w:r>
        <w:rPr>
          <w:rFonts w:ascii="Simsun" w:hAnsi="Simsun"/>
        </w:rPr>
        <w:t>违约合伙人对合伙协议项下所有由有限合伙人同意的事项在逾期期间均失去表决权并不应被计入表决基数（但《合伙企业法》规定必须由所有合伙人全体一致同意的事项除外）；</w:t>
      </w:r>
    </w:p>
    <w:p w:rsidR="00F947D3" w:rsidRDefault="00F947D3">
      <w:pPr>
        <w:pStyle w:val="a3"/>
        <w:spacing w:before="0" w:beforeAutospacing="0" w:after="0" w:afterAutospacing="0" w:line="360" w:lineRule="atLeast"/>
        <w:rPr>
          <w:rFonts w:ascii="Simsun" w:hAnsi="Simsun"/>
        </w:rPr>
      </w:pPr>
      <w:r>
        <w:rPr>
          <w:rFonts w:ascii="Simsun" w:hAnsi="Simsun"/>
        </w:rPr>
        <w:t>19.1.2.1.3  </w:t>
      </w:r>
      <w:r>
        <w:rPr>
          <w:rFonts w:ascii="Simsun" w:hAnsi="Simsun"/>
        </w:rPr>
        <w:t>因后期出资违约而被取消该期（及后续）出资的违约合伙人，自该违约合伙人发生违约行为之日起，在对该违约合伙人进行分配或退还财产份额时，将该违约合伙人的实缴出资额减至按实际缴纳金额的百分之七十（</w:t>
      </w:r>
      <w:r>
        <w:rPr>
          <w:rFonts w:ascii="Simsun" w:hAnsi="Simsun"/>
        </w:rPr>
        <w:t>70%</w:t>
      </w:r>
      <w:r>
        <w:rPr>
          <w:rFonts w:ascii="Simsun" w:hAnsi="Simsun"/>
        </w:rPr>
        <w:t>）计算。但是合伙企业费用仍须按违约合伙人违约前认缴出资额计算及承担。</w:t>
      </w:r>
    </w:p>
    <w:p w:rsidR="00F947D3" w:rsidRDefault="00F947D3">
      <w:pPr>
        <w:pStyle w:val="a3"/>
        <w:spacing w:before="0" w:beforeAutospacing="0" w:after="0" w:afterAutospacing="0" w:line="360" w:lineRule="atLeast"/>
        <w:rPr>
          <w:rFonts w:ascii="Simsun" w:hAnsi="Simsun"/>
        </w:rPr>
      </w:pPr>
      <w:r>
        <w:rPr>
          <w:rFonts w:ascii="Simsun" w:hAnsi="Simsun"/>
        </w:rPr>
        <w:t>19.1.2.2  </w:t>
      </w:r>
      <w:r>
        <w:rPr>
          <w:rFonts w:ascii="Simsun" w:hAnsi="Simsun"/>
        </w:rPr>
        <w:t>执行事务合伙人除采取上述措施之外，亦可选择采取下列措施：</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）提起诉讼向违约合伙人追索应缴而未缴的出资额、自出资日起就应缴而未缴的出资额按每日万分之五计算的逾期出资违约金、以及合伙企业因诉讼程序及其他司法程序所承担的所有费用，包括合理的律师费；</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）与违约合伙人就违约追责之事宜达成本协议所约定追责方式之外的和解方案。</w:t>
      </w:r>
    </w:p>
    <w:p w:rsidR="00F947D3" w:rsidRDefault="00F947D3">
      <w:pPr>
        <w:pStyle w:val="a3"/>
        <w:spacing w:before="0" w:beforeAutospacing="0" w:after="0" w:afterAutospacing="0" w:line="360" w:lineRule="atLeast"/>
        <w:rPr>
          <w:rFonts w:ascii="Simsun" w:hAnsi="Simsun"/>
        </w:rPr>
      </w:pPr>
      <w:r>
        <w:rPr>
          <w:rFonts w:ascii="Simsun" w:hAnsi="Simsun"/>
        </w:rPr>
        <w:lastRenderedPageBreak/>
        <w:t>19.1.2.3  </w:t>
      </w:r>
      <w:r>
        <w:rPr>
          <w:rFonts w:ascii="Simsun" w:hAnsi="Simsun"/>
        </w:rPr>
        <w:t>合伙人违反本协议约定，作出虚假或不准确的陈述和保证，导致合伙企业受到任何投资或退出的限制（包括阻碍被投资企业公开发行上市的限制），遭受损失或索赔、支付费用或承担责任，执行事务合伙人有权认定该合伙人为违约合伙人，并追究其违约责任，包括要求该合伙人承担赔偿责任、使合伙企业免受损害，及要求该合伙人将其合伙权益转让给其自选的合格投资人或按照执行事务合伙人确定的合理价格将其合伙权益转让给执行事务合伙人指定的某个合格投资人。为本条之目的，合格投资人是指符合本条项下陈述与保证事项、受让权益不会导致合伙企业违反《合伙企业法》或其它有关法律法规的规定的投资人。</w:t>
      </w:r>
    </w:p>
    <w:p w:rsidR="00F947D3" w:rsidRDefault="00F947D3">
      <w:pPr>
        <w:pStyle w:val="a3"/>
        <w:spacing w:before="0" w:beforeAutospacing="0" w:after="0" w:afterAutospacing="0" w:line="360" w:lineRule="atLeast"/>
        <w:rPr>
          <w:rFonts w:ascii="Simsun" w:hAnsi="Simsun"/>
        </w:rPr>
      </w:pPr>
      <w:r>
        <w:rPr>
          <w:rFonts w:ascii="Simsun" w:hAnsi="Simsun"/>
        </w:rPr>
        <w:t xml:space="preserve">19.1.3  </w:t>
      </w:r>
      <w:r>
        <w:rPr>
          <w:rFonts w:ascii="Simsun" w:hAnsi="Simsun"/>
        </w:rPr>
        <w:t>执行事务合伙人执行合伙事务，或者执行事务合伙人利用职务上的便利，将应当归合伙企业的利益据为已有的，或者采取其他手段侵占合伙企业财产的，应当将利益和财产返还合伙企业，给合伙企业和其他合伙人造成损失的，应当承担赔偿责任。</w:t>
      </w:r>
    </w:p>
    <w:p w:rsidR="00F947D3" w:rsidRDefault="00F947D3">
      <w:pPr>
        <w:pStyle w:val="a3"/>
        <w:spacing w:before="0" w:beforeAutospacing="0" w:after="0" w:afterAutospacing="0" w:line="360" w:lineRule="atLeast"/>
        <w:rPr>
          <w:rFonts w:ascii="Simsun" w:hAnsi="Simsun"/>
        </w:rPr>
      </w:pPr>
      <w:r>
        <w:rPr>
          <w:rFonts w:ascii="Simsun" w:hAnsi="Simsun"/>
        </w:rPr>
        <w:t xml:space="preserve">19.2  </w:t>
      </w:r>
      <w:r>
        <w:rPr>
          <w:rFonts w:ascii="Simsun" w:hAnsi="Simsun"/>
        </w:rPr>
        <w:t>免责保证</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）执行事务合伙人及其管理人员不应对因其作为或不作为所导致的合伙企业或任何有限合伙人的损失负责，但执行事务合伙人或其管理人员因存在故意、重大过失行为而应依法承担赔偿责任的情形除外。</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各合伙人同意，执行事务合伙人、管理团队、投资决策委员会委员、及执行事务合伙人的合伙人、董事、雇员、关联人、代理人、顾问等人士为履行其对合伙企业或执行事务合伙人在本协议项下的各项职责、处理合伙企业委托事项而产生的责任及义务由合伙企业承担。如执行事务合伙人及上述人士因履行职责或办理受托事项遭致任何索赔、诉讼、仲裁、调查或其他法律程序，或遭受损失、承担费用、罚款，合伙企业应补偿各该人士因此产生的所有损失和费用，除非有证据证明该等损失、费用以及相关的法律程序是由于各该人士存在故意或重大过失行为所引起。</w:t>
      </w:r>
    </w:p>
    <w:p w:rsidR="00F947D3" w:rsidRDefault="00F947D3">
      <w:pPr>
        <w:pStyle w:val="a3"/>
        <w:spacing w:before="0" w:beforeAutospacing="0" w:after="0" w:afterAutospacing="0" w:line="360" w:lineRule="atLeast"/>
        <w:rPr>
          <w:rFonts w:ascii="Simsun" w:hAnsi="Simsun"/>
          <w:b/>
          <w:bCs/>
        </w:rPr>
      </w:pPr>
      <w:r>
        <w:rPr>
          <w:rStyle w:val="a4"/>
          <w:rFonts w:ascii="Simsun" w:hAnsi="Simsun"/>
        </w:rPr>
        <w:t>第</w:t>
      </w:r>
      <w:r>
        <w:rPr>
          <w:rStyle w:val="a4"/>
          <w:rFonts w:ascii="Simsun" w:hAnsi="Simsun"/>
        </w:rPr>
        <w:t>20</w:t>
      </w:r>
      <w:r>
        <w:rPr>
          <w:rStyle w:val="a4"/>
          <w:rFonts w:ascii="Simsun" w:hAnsi="Simsun"/>
        </w:rPr>
        <w:t>条</w:t>
      </w:r>
      <w:r>
        <w:rPr>
          <w:rStyle w:val="a4"/>
          <w:rFonts w:ascii="Simsun" w:hAnsi="Simsun"/>
        </w:rPr>
        <w:t xml:space="preserve">  </w:t>
      </w:r>
      <w:r>
        <w:rPr>
          <w:rStyle w:val="a4"/>
          <w:rFonts w:ascii="Simsun" w:hAnsi="Simsun"/>
        </w:rPr>
        <w:t>其他条款</w:t>
      </w:r>
    </w:p>
    <w:p w:rsidR="00F947D3" w:rsidRDefault="00F947D3">
      <w:pPr>
        <w:pStyle w:val="a3"/>
        <w:spacing w:before="0" w:beforeAutospacing="0" w:after="0" w:afterAutospacing="0" w:line="360" w:lineRule="atLeast"/>
        <w:rPr>
          <w:rFonts w:ascii="Simsun" w:hAnsi="Simsun"/>
        </w:rPr>
      </w:pPr>
      <w:r>
        <w:rPr>
          <w:rFonts w:ascii="Simsun" w:hAnsi="Simsun"/>
        </w:rPr>
        <w:t xml:space="preserve">20.1  </w:t>
      </w:r>
      <w:r>
        <w:rPr>
          <w:rFonts w:ascii="Simsun" w:hAnsi="Simsun"/>
        </w:rPr>
        <w:t>信息披露</w:t>
      </w:r>
    </w:p>
    <w:p w:rsidR="00F947D3" w:rsidRDefault="00F947D3">
      <w:pPr>
        <w:pStyle w:val="a3"/>
        <w:spacing w:before="0" w:beforeAutospacing="0" w:after="0" w:afterAutospacing="0" w:line="360" w:lineRule="atLeast"/>
        <w:rPr>
          <w:rFonts w:ascii="Simsun" w:hAnsi="Simsun"/>
        </w:rPr>
      </w:pPr>
      <w:r>
        <w:rPr>
          <w:rFonts w:ascii="Simsun" w:hAnsi="Simsun"/>
        </w:rPr>
        <w:t>具体内容请参见执行事务合伙人的信息披露制度。</w:t>
      </w:r>
    </w:p>
    <w:p w:rsidR="00F947D3" w:rsidRDefault="00F947D3">
      <w:pPr>
        <w:pStyle w:val="a3"/>
        <w:spacing w:before="0" w:beforeAutospacing="0" w:after="0" w:afterAutospacing="0" w:line="360" w:lineRule="atLeast"/>
        <w:rPr>
          <w:rFonts w:ascii="Simsun" w:hAnsi="Simsun"/>
        </w:rPr>
      </w:pPr>
      <w:r>
        <w:rPr>
          <w:rFonts w:ascii="Simsun" w:hAnsi="Simsun"/>
        </w:rPr>
        <w:t xml:space="preserve">20.2  </w:t>
      </w:r>
      <w:r>
        <w:rPr>
          <w:rFonts w:ascii="Simsun" w:hAnsi="Simsun"/>
        </w:rPr>
        <w:t>投资冷静期与回访确认</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）普通合伙人在有限合伙人签署本协议之前，已经向其说明投资冷静期、回访确认等程序性安排以及有限合伙人的相关权利，向有限合伙人重点揭示产品风险。</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有限合伙人认购合伙份额时，普通合伙人为有限合伙人设置二十四小时的投资冷静期，冷静期自本协议签署完毕之日后起算。普通合伙人在投资冷静期内不得主动联系有限合伙人。有限合伙人在投资冷静期内，有权主动联系普通合伙人解除本协议。有限合伙人要求解除本协议的，视为该有限合伙人单方退出合伙企业且其他合伙人一致同意、认可，普通合伙人应当按本协议约定及时退还有限合伙人已经缴付的全部实缴出资款项。</w:t>
      </w:r>
    </w:p>
    <w:p w:rsidR="00F947D3" w:rsidRDefault="00F947D3">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3</w:t>
      </w:r>
      <w:r>
        <w:rPr>
          <w:rFonts w:ascii="Simsun" w:hAnsi="Simsun"/>
        </w:rPr>
        <w:t>）在本产品存续期内，如中国证券投资基金业协会正式要求实施《私募投资基金募集行为管理办法》规定的回访制度的，则普通合伙人应当并有权根据规定对本产品的认购事项实施回访制度。普通合伙人在投资冷静期满后，将以录音电话、电邮、信函等适当方式进行投资回访。普通合伙人在投资冷静期内进行的回访确认无效。回访制度实施后新加入的有限合伙人在普通合伙人回访确认成功前有权解除本协议。在正式实施后，普通合伙人有权根据回访制度的实施需要而自行变更本协议项下的相关条款，但应提前通知既有有限合伙人，对既有有限合伙人履行告知义务。</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）《私募投资基金募集行为管理办法》第三十二条规定的可以不适用投资冷静期与回访确认制度的有限合伙人，普通合伙人有权不予适用。</w:t>
      </w:r>
    </w:p>
    <w:p w:rsidR="00F947D3" w:rsidRDefault="00F947D3">
      <w:pPr>
        <w:pStyle w:val="a3"/>
        <w:spacing w:before="0" w:beforeAutospacing="0" w:after="0" w:afterAutospacing="0" w:line="360" w:lineRule="atLeast"/>
        <w:rPr>
          <w:rFonts w:ascii="Simsun" w:hAnsi="Simsun"/>
        </w:rPr>
      </w:pPr>
      <w:r>
        <w:rPr>
          <w:rFonts w:ascii="Simsun" w:hAnsi="Simsun"/>
        </w:rPr>
        <w:t xml:space="preserve">20.3  </w:t>
      </w:r>
      <w:r>
        <w:rPr>
          <w:rFonts w:ascii="Simsun" w:hAnsi="Simsun"/>
        </w:rPr>
        <w:t>法律适用与争议解决</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）本协议适用中华人民共和国法律，并依据其解释。</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）在协议履行过程中发生的争议，各方应以友好信任的精神协商解决；若争议发生三十（</w:t>
      </w:r>
      <w:r>
        <w:rPr>
          <w:rFonts w:ascii="Simsun" w:hAnsi="Simsun"/>
        </w:rPr>
        <w:t>30</w:t>
      </w:r>
      <w:r>
        <w:rPr>
          <w:rFonts w:ascii="Simsun" w:hAnsi="Simsun"/>
        </w:rPr>
        <w:t>）个工作日内仍未能通过协商解决时，应提交</w:t>
      </w:r>
      <w:r>
        <w:rPr>
          <w:rFonts w:ascii="Simsun" w:hAnsi="Simsun"/>
        </w:rPr>
        <w:t>**</w:t>
      </w:r>
      <w:r>
        <w:rPr>
          <w:rFonts w:ascii="Simsun" w:hAnsi="Simsun"/>
        </w:rPr>
        <w:t>仲裁委员会，根据该会当时有效的仲裁规则进行仲裁，仲裁地点为</w:t>
      </w:r>
      <w:r>
        <w:rPr>
          <w:rFonts w:ascii="Simsun" w:hAnsi="Simsun"/>
        </w:rPr>
        <w:t>**</w:t>
      </w:r>
      <w:r>
        <w:rPr>
          <w:rFonts w:ascii="Simsun" w:hAnsi="Simsun"/>
        </w:rPr>
        <w:t>，仲裁裁决是终局性的并对各方当事人具有约束力，仲裁费由败诉方承担。</w:t>
      </w:r>
    </w:p>
    <w:p w:rsidR="00F947D3" w:rsidRDefault="00F947D3">
      <w:pPr>
        <w:pStyle w:val="a3"/>
        <w:spacing w:before="0" w:beforeAutospacing="0" w:after="0" w:afterAutospacing="0" w:line="360" w:lineRule="atLeast"/>
        <w:rPr>
          <w:rFonts w:ascii="Simsun" w:hAnsi="Simsun"/>
        </w:rPr>
      </w:pPr>
      <w:r>
        <w:rPr>
          <w:rFonts w:ascii="Simsun" w:hAnsi="Simsun"/>
        </w:rPr>
        <w:t xml:space="preserve">20.4  </w:t>
      </w:r>
      <w:r>
        <w:rPr>
          <w:rFonts w:ascii="Simsun" w:hAnsi="Simsun"/>
        </w:rPr>
        <w:t>保密</w:t>
      </w:r>
    </w:p>
    <w:p w:rsidR="00F947D3" w:rsidRDefault="00F947D3">
      <w:pPr>
        <w:pStyle w:val="a3"/>
        <w:spacing w:before="0" w:beforeAutospacing="0" w:after="0" w:afterAutospacing="0" w:line="360" w:lineRule="atLeast"/>
        <w:rPr>
          <w:rFonts w:ascii="Simsun" w:hAnsi="Simsun"/>
        </w:rPr>
      </w:pPr>
      <w:r>
        <w:rPr>
          <w:rFonts w:ascii="Simsun" w:hAnsi="Simsun"/>
        </w:rPr>
        <w:t>本协议各方均应对因协商、签署及执行本协议而了解的其他各方的商业秘密承担最高级别的保密责任。各合伙人并应对其通过报告、合伙人会议及其他方式所了解到的合伙企业及其执行事务合伙人、项目投资和投资组合公司的商业、法律、财务等信息承担最高级别的保密责任，未经执行事务合伙人事先书面许可，不得向任何第三人或公众泄露也不得从中牟利。该保密义务不因本协议的终止或者合伙企业的解散而失效。但如下情形除外：非因该合伙人或其任何代理人违反本条的约定而使保密信息已为公众知晓或可知晓；根据适用法律的强制性规定以及监管部门的监管要求必须进行披露；向负有同等保密义务的法律及其他专业顾问披露。</w:t>
      </w:r>
    </w:p>
    <w:p w:rsidR="00F947D3" w:rsidRDefault="00F947D3">
      <w:pPr>
        <w:pStyle w:val="a3"/>
        <w:spacing w:before="0" w:beforeAutospacing="0" w:after="0" w:afterAutospacing="0" w:line="360" w:lineRule="atLeast"/>
        <w:rPr>
          <w:rFonts w:ascii="Simsun" w:hAnsi="Simsun"/>
        </w:rPr>
      </w:pPr>
      <w:r>
        <w:rPr>
          <w:rFonts w:ascii="Simsun" w:hAnsi="Simsun"/>
        </w:rPr>
        <w:t xml:space="preserve">20.5  </w:t>
      </w:r>
      <w:r>
        <w:rPr>
          <w:rFonts w:ascii="Simsun" w:hAnsi="Simsun"/>
        </w:rPr>
        <w:t>通知</w:t>
      </w:r>
    </w:p>
    <w:p w:rsidR="00F947D3" w:rsidRDefault="00F947D3">
      <w:pPr>
        <w:pStyle w:val="a3"/>
        <w:spacing w:before="0" w:beforeAutospacing="0" w:after="0" w:afterAutospacing="0" w:line="360" w:lineRule="atLeast"/>
        <w:rPr>
          <w:rFonts w:ascii="Simsun" w:hAnsi="Simsun"/>
        </w:rPr>
      </w:pPr>
      <w:r>
        <w:rPr>
          <w:rFonts w:ascii="Simsun" w:hAnsi="Simsun"/>
        </w:rPr>
        <w:t xml:space="preserve">20.5.1  </w:t>
      </w:r>
      <w:r>
        <w:rPr>
          <w:rFonts w:ascii="Simsun" w:hAnsi="Simsun"/>
        </w:rPr>
        <w:t>本协议项下任何通知、要求或信息传达均应采用书面形式，交付或发送至下列地址，即为完成发送或送达：</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）给合伙企业和执行事务合伙人的通知发送至普通合伙人指定的地址；</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）给有限合伙人的通知发送至有限合伙人指定的地址。</w:t>
      </w:r>
    </w:p>
    <w:p w:rsidR="00F947D3" w:rsidRDefault="00F947D3">
      <w:pPr>
        <w:pStyle w:val="a3"/>
        <w:spacing w:before="0" w:beforeAutospacing="0" w:after="0" w:afterAutospacing="0" w:line="360" w:lineRule="atLeast"/>
        <w:rPr>
          <w:rFonts w:ascii="Simsun" w:hAnsi="Simsun"/>
        </w:rPr>
      </w:pPr>
      <w:r>
        <w:rPr>
          <w:rFonts w:ascii="Simsun" w:hAnsi="Simsun"/>
        </w:rPr>
        <w:t>任意合伙人变更上述地址的，应至少提前二（</w:t>
      </w:r>
      <w:r>
        <w:rPr>
          <w:rFonts w:ascii="Simsun" w:hAnsi="Simsun"/>
        </w:rPr>
        <w:t>2</w:t>
      </w:r>
      <w:r>
        <w:rPr>
          <w:rFonts w:ascii="Simsun" w:hAnsi="Simsun"/>
        </w:rPr>
        <w:t>）个工作日以书面方式通知合伙企业。</w:t>
      </w:r>
    </w:p>
    <w:p w:rsidR="00F947D3" w:rsidRDefault="00F947D3">
      <w:pPr>
        <w:pStyle w:val="a3"/>
        <w:spacing w:before="0" w:beforeAutospacing="0" w:after="0" w:afterAutospacing="0" w:line="360" w:lineRule="atLeast"/>
        <w:rPr>
          <w:rFonts w:ascii="Simsun" w:hAnsi="Simsun"/>
        </w:rPr>
      </w:pPr>
      <w:r>
        <w:rPr>
          <w:rFonts w:ascii="Simsun" w:hAnsi="Simsun"/>
        </w:rPr>
        <w:t xml:space="preserve">20.5.2  </w:t>
      </w:r>
      <w:r>
        <w:rPr>
          <w:rFonts w:ascii="Simsun" w:hAnsi="Simsun"/>
        </w:rPr>
        <w:t>除非有证据证明其已提前收到，否则：</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）在派专人交付的情况下，通知于送至本协议约定的地址之时视为送达；</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）在通过邮资预付的挂号邮件、航空邮件或快递发出的情况下，通知于邮寄后十（</w:t>
      </w:r>
      <w:r>
        <w:rPr>
          <w:rFonts w:ascii="Simsun" w:hAnsi="Simsun"/>
        </w:rPr>
        <w:t>10</w:t>
      </w:r>
      <w:r>
        <w:rPr>
          <w:rFonts w:ascii="Simsun" w:hAnsi="Simsun"/>
        </w:rPr>
        <w:t>）个工作日视为送达；</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）在以传真发送的情况下，通知于发件人传真机记录传输确认时视为送达；</w:t>
      </w:r>
    </w:p>
    <w:p w:rsidR="00F947D3" w:rsidRDefault="00F947D3">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4</w:t>
      </w:r>
      <w:r>
        <w:rPr>
          <w:rFonts w:ascii="Simsun" w:hAnsi="Simsun"/>
        </w:rPr>
        <w:t>）以电子邮件发送的情况下，电子邮件进入收件人指定电子邮箱所在的服务器时视为送达。</w:t>
      </w:r>
    </w:p>
    <w:p w:rsidR="00F947D3" w:rsidRDefault="00F947D3">
      <w:pPr>
        <w:pStyle w:val="a3"/>
        <w:spacing w:before="0" w:beforeAutospacing="0" w:after="0" w:afterAutospacing="0" w:line="360" w:lineRule="atLeast"/>
        <w:rPr>
          <w:rFonts w:ascii="Simsun" w:hAnsi="Simsun"/>
        </w:rPr>
      </w:pPr>
      <w:r>
        <w:rPr>
          <w:rFonts w:ascii="Simsun" w:hAnsi="Simsun"/>
        </w:rPr>
        <w:t xml:space="preserve">20.6  </w:t>
      </w:r>
      <w:r>
        <w:rPr>
          <w:rFonts w:ascii="Simsun" w:hAnsi="Simsun"/>
        </w:rPr>
        <w:t>不可抗力</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不可抗力是指本协议各方无法控制、无法预见，或者虽然可以预见但无法避免或无法克服，且在本协议签署之日后发生并使任何一方无法全部或部分履行本协议的任何客观事件。不可抗力包括但不限于罢工、员工骚乱、爆炸、火灾、洪水、地震、台风或其他自然灾害及战争、民众骚扰、故意破坏、征收、没收、政府主权行为和法律变化等。</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）协议任一方因上述不可抗力的发生而未能履行或延迟履行本协议，但已经采取适当措施避免损失扩大，及时通知另一方，并在不可抗力发生后十五（</w:t>
      </w:r>
      <w:r>
        <w:rPr>
          <w:rFonts w:ascii="Simsun" w:hAnsi="Simsun"/>
        </w:rPr>
        <w:t>15</w:t>
      </w:r>
      <w:r>
        <w:rPr>
          <w:rFonts w:ascii="Simsun" w:hAnsi="Simsun"/>
        </w:rPr>
        <w:t>）个工作日内向另一方提供事故详情和有效证明，则该未能履行或延迟履行其义务的一方将不承担本协议项下的违约责任。</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）不可抗力发生后，协议各方应通过友好协商，尽最大可能继续执行本协议。</w:t>
      </w:r>
    </w:p>
    <w:p w:rsidR="00F947D3" w:rsidRDefault="00F947D3">
      <w:pPr>
        <w:pStyle w:val="a3"/>
        <w:spacing w:before="0" w:beforeAutospacing="0" w:after="0" w:afterAutospacing="0" w:line="360" w:lineRule="atLeast"/>
        <w:rPr>
          <w:rFonts w:ascii="Simsun" w:hAnsi="Simsun"/>
        </w:rPr>
      </w:pPr>
      <w:r>
        <w:rPr>
          <w:rFonts w:ascii="Simsun" w:hAnsi="Simsun"/>
        </w:rPr>
        <w:t xml:space="preserve">20.7  </w:t>
      </w:r>
      <w:r>
        <w:rPr>
          <w:rFonts w:ascii="Simsun" w:hAnsi="Simsun"/>
        </w:rPr>
        <w:t>可分割性</w:t>
      </w:r>
    </w:p>
    <w:p w:rsidR="00F947D3" w:rsidRDefault="00F947D3">
      <w:pPr>
        <w:pStyle w:val="a3"/>
        <w:spacing w:before="0" w:beforeAutospacing="0" w:after="0" w:afterAutospacing="0" w:line="360" w:lineRule="atLeast"/>
        <w:rPr>
          <w:rFonts w:ascii="Simsun" w:hAnsi="Simsun"/>
        </w:rPr>
      </w:pPr>
      <w:r>
        <w:rPr>
          <w:rFonts w:ascii="Simsun" w:hAnsi="Simsun"/>
        </w:rPr>
        <w:t>如本协议的任何条款或该条款对任何人或情形适用时被认定无效，其余条款或该条款对其他人或情形适用时的有效性并不受影响。</w:t>
      </w:r>
    </w:p>
    <w:p w:rsidR="00F947D3" w:rsidRDefault="00F947D3">
      <w:pPr>
        <w:pStyle w:val="a3"/>
        <w:spacing w:before="0" w:beforeAutospacing="0" w:after="0" w:afterAutospacing="0" w:line="360" w:lineRule="atLeast"/>
        <w:rPr>
          <w:rFonts w:ascii="Simsun" w:hAnsi="Simsun"/>
        </w:rPr>
      </w:pPr>
      <w:r>
        <w:rPr>
          <w:rFonts w:ascii="Simsun" w:hAnsi="Simsun"/>
        </w:rPr>
        <w:t xml:space="preserve">20.8  </w:t>
      </w:r>
      <w:r>
        <w:rPr>
          <w:rFonts w:ascii="Simsun" w:hAnsi="Simsun"/>
        </w:rPr>
        <w:t>签署文本</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）本协议正本十二份，各合伙人各执一份，提交企业登记机关备案一份，每份具有相同法律效力。</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）当合伙协议的内容与合伙人之间的其他协议或文件内容相冲突的，以合伙协议为准。若合伙协议有多个版本且内容相冲突的，以在中国基金业协会备案的版本为准。</w:t>
      </w:r>
    </w:p>
    <w:p w:rsidR="00F947D3" w:rsidRDefault="00F947D3">
      <w:pPr>
        <w:pStyle w:val="a3"/>
        <w:spacing w:before="0" w:beforeAutospacing="0" w:after="0" w:afterAutospacing="0" w:line="360" w:lineRule="atLeast"/>
        <w:rPr>
          <w:rFonts w:ascii="Simsun" w:hAnsi="Simsun"/>
        </w:rPr>
      </w:pPr>
      <w:r>
        <w:rPr>
          <w:rFonts w:ascii="Simsun" w:hAnsi="Simsun"/>
        </w:rPr>
        <w:t xml:space="preserve">20.9  </w:t>
      </w:r>
      <w:r>
        <w:rPr>
          <w:rFonts w:ascii="Simsun" w:hAnsi="Simsun"/>
        </w:rPr>
        <w:t>协议生效及终止</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）本协议自各方签字或盖章之日起成立并生效，至合伙企业根据本协议解散并清算结束后终止。本协议自成立至生效期间，任何一方不得单方撤销本协议，否则应承担相应的赔偿责任。</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）本协议生效的同时，执行事务合伙人应办理合伙企业设立登记的相关手续，全体合伙人应给予必要的协助和支持。</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）本协议签署后，对于通过权益转让等方式加入本合伙企业的合伙人：自其书面确认受本协议约束时对该合伙人发生法律约束效力。</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）本协议修订时，根据本协议约定的修订方式签署后生效。</w:t>
      </w:r>
    </w:p>
    <w:p w:rsidR="00F947D3" w:rsidRDefault="00F947D3">
      <w:pPr>
        <w:pStyle w:val="a3"/>
        <w:spacing w:before="0" w:beforeAutospacing="0" w:after="0" w:afterAutospacing="0" w:line="360" w:lineRule="atLeast"/>
        <w:rPr>
          <w:rFonts w:ascii="Simsun" w:hAnsi="Simsun"/>
        </w:rPr>
      </w:pPr>
      <w:r>
        <w:rPr>
          <w:rFonts w:ascii="Simsun" w:hAnsi="Simsun"/>
        </w:rPr>
        <w:t xml:space="preserve">20.10  </w:t>
      </w:r>
      <w:r>
        <w:rPr>
          <w:rFonts w:ascii="Simsun" w:hAnsi="Simsun"/>
        </w:rPr>
        <w:t>解释及其他</w:t>
      </w:r>
    </w:p>
    <w:p w:rsidR="00F947D3" w:rsidRDefault="00F947D3">
      <w:pPr>
        <w:pStyle w:val="a3"/>
        <w:spacing w:before="0" w:beforeAutospacing="0" w:after="0" w:afterAutospacing="0" w:line="360" w:lineRule="atLeast"/>
        <w:rPr>
          <w:rFonts w:ascii="Simsun" w:hAnsi="Simsun"/>
        </w:rPr>
      </w:pPr>
      <w:r>
        <w:rPr>
          <w:rFonts w:ascii="Simsun" w:hAnsi="Simsun"/>
        </w:rPr>
        <w:t xml:space="preserve">20.10.1  </w:t>
      </w:r>
      <w:r>
        <w:rPr>
          <w:rFonts w:ascii="Simsun" w:hAnsi="Simsun"/>
        </w:rPr>
        <w:t>本协议的附件应为本协议不可分割的一部分，并应具有如同已在本协议正文中明文载列的同等效力。凡提及本协议，均指经过补充、修改或变更后之本协议，并且包括鉴于条款及各附件。</w:t>
      </w:r>
    </w:p>
    <w:p w:rsidR="00F947D3" w:rsidRDefault="00F947D3">
      <w:pPr>
        <w:pStyle w:val="a3"/>
        <w:spacing w:before="0" w:beforeAutospacing="0" w:after="0" w:afterAutospacing="0" w:line="360" w:lineRule="atLeast"/>
        <w:rPr>
          <w:rFonts w:ascii="Simsun" w:hAnsi="Simsun"/>
        </w:rPr>
      </w:pPr>
      <w:r>
        <w:rPr>
          <w:rFonts w:ascii="Simsun" w:hAnsi="Simsun"/>
        </w:rPr>
        <w:t xml:space="preserve">20.10.2  </w:t>
      </w:r>
      <w:r>
        <w:rPr>
          <w:rFonts w:ascii="Simsun" w:hAnsi="Simsun"/>
        </w:rPr>
        <w:t>全体合伙人一致同意并确认，执行事务合伙人应就合伙企业登记事宜向工商登记机关提交本协议且应尽其最大努力促使登记机关对本协议予以备</w:t>
      </w:r>
      <w:r>
        <w:rPr>
          <w:rFonts w:ascii="Simsun" w:hAnsi="Simsun"/>
        </w:rPr>
        <w:lastRenderedPageBreak/>
        <w:t>案；若登记机关最终不接受本协议的备案，则执行事务合伙人应向工商登记机关提交全体合伙人同意且登记机关接受的《合伙协议》，但各方应遵循以下约定：</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）如果在登记机关登记备案的《合伙协议》与本协议的约定相冲突或存在不一致之处，则以本协议的约定为准；</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）如果在登记机关登记备案的《合伙协议》未规定而本协议有约定的，则以本协议的约定为准。</w:t>
      </w:r>
    </w:p>
    <w:p w:rsidR="00F947D3" w:rsidRDefault="00F947D3">
      <w:pPr>
        <w:pStyle w:val="a3"/>
        <w:spacing w:before="0" w:beforeAutospacing="0" w:after="0" w:afterAutospacing="0" w:line="360" w:lineRule="atLeast"/>
        <w:rPr>
          <w:rFonts w:ascii="Simsun" w:hAnsi="Simsun"/>
        </w:rPr>
      </w:pPr>
      <w:r>
        <w:rPr>
          <w:rFonts w:ascii="Simsun" w:hAnsi="Simsun"/>
        </w:rPr>
        <w:t xml:space="preserve">20.10.3  </w:t>
      </w:r>
      <w:r>
        <w:rPr>
          <w:rFonts w:ascii="Simsun" w:hAnsi="Simsun"/>
        </w:rPr>
        <w:t>本协议各条款及附件的标题仅为方便参考所设，不得影响或限制本协议条款的含义或解释。</w:t>
      </w:r>
    </w:p>
    <w:p w:rsidR="00F947D3" w:rsidRDefault="00F947D3">
      <w:pPr>
        <w:pStyle w:val="a3"/>
        <w:spacing w:before="0" w:beforeAutospacing="0" w:after="0" w:afterAutospacing="0" w:line="360" w:lineRule="atLeast"/>
        <w:rPr>
          <w:rFonts w:ascii="Simsun" w:hAnsi="Simsun"/>
        </w:rPr>
      </w:pPr>
      <w:r>
        <w:rPr>
          <w:rFonts w:ascii="Simsun" w:hAnsi="Simsun"/>
        </w:rPr>
        <w:t xml:space="preserve">20.10.4  </w:t>
      </w:r>
      <w:r>
        <w:rPr>
          <w:rFonts w:ascii="Simsun" w:hAnsi="Simsun"/>
        </w:rPr>
        <w:t>本协议的内容与合伙人之间的其他协议或文件内容相冲突的，以本协议为准。本协议的内容与法律法规的规定相冲突的，以法律法规的规定为准。若本协议有多个版本且内容相冲突的，以在中国基金业协会备案的版本为准。</w:t>
      </w:r>
    </w:p>
    <w:p w:rsidR="00F947D3" w:rsidRDefault="00F947D3">
      <w:pPr>
        <w:pStyle w:val="a3"/>
        <w:spacing w:before="0" w:beforeAutospacing="0" w:after="0" w:afterAutospacing="0" w:line="360" w:lineRule="atLeast"/>
        <w:rPr>
          <w:rFonts w:ascii="Simsun" w:hAnsi="Simsun"/>
        </w:rPr>
      </w:pPr>
      <w:r>
        <w:rPr>
          <w:rFonts w:ascii="Simsun" w:hAnsi="Simsun"/>
        </w:rPr>
        <w:t xml:space="preserve">20.10.5  </w:t>
      </w:r>
      <w:r>
        <w:rPr>
          <w:rFonts w:ascii="Simsun" w:hAnsi="Simsun"/>
        </w:rPr>
        <w:t>全体合伙人同意普通合伙人、合伙权益登记机构或其他合伙权益登记义务人应当按照中国基金业协会的规定办理合伙权益登记（全体合伙人）数据的备份。</w:t>
      </w:r>
    </w:p>
    <w:p w:rsidR="00F947D3" w:rsidRDefault="00F947D3">
      <w:pPr>
        <w:pStyle w:val="a3"/>
        <w:spacing w:before="0" w:beforeAutospacing="0" w:after="0" w:afterAutospacing="0" w:line="360" w:lineRule="atLeast"/>
        <w:rPr>
          <w:rFonts w:ascii="Simsun" w:hAnsi="Simsun"/>
        </w:rPr>
      </w:pPr>
      <w:r>
        <w:rPr>
          <w:rFonts w:ascii="Simsun" w:hAnsi="Simsun"/>
        </w:rPr>
        <w:t xml:space="preserve">20.10.6  </w:t>
      </w:r>
      <w:r>
        <w:rPr>
          <w:rFonts w:ascii="Simsun" w:hAnsi="Simsun"/>
        </w:rPr>
        <w:t>全体合伙人同意普通合伙人或其他信息披露义务人应当按照中国基金业协会的规定对合伙企业的信息披露信息进行备份。</w:t>
      </w:r>
    </w:p>
    <w:p w:rsidR="00F947D3" w:rsidRDefault="00F947D3">
      <w:pPr>
        <w:pStyle w:val="a3"/>
        <w:spacing w:before="0" w:beforeAutospacing="0" w:after="0" w:afterAutospacing="0" w:line="360" w:lineRule="atLeast"/>
        <w:rPr>
          <w:rFonts w:ascii="Simsun" w:hAnsi="Simsun"/>
        </w:rPr>
      </w:pPr>
      <w:r>
        <w:rPr>
          <w:rFonts w:ascii="Simsun" w:hAnsi="Simsun"/>
        </w:rPr>
        <w:t xml:space="preserve">20.11  </w:t>
      </w:r>
      <w:r>
        <w:rPr>
          <w:rFonts w:ascii="Simsun" w:hAnsi="Simsun"/>
        </w:rPr>
        <w:t>份额信息备份</w:t>
      </w:r>
    </w:p>
    <w:p w:rsidR="00F947D3" w:rsidRDefault="00F947D3">
      <w:pPr>
        <w:pStyle w:val="a3"/>
        <w:spacing w:before="0" w:beforeAutospacing="0" w:after="0" w:afterAutospacing="0" w:line="360" w:lineRule="atLeast"/>
        <w:rPr>
          <w:rFonts w:ascii="Simsun" w:hAnsi="Simsun"/>
        </w:rPr>
      </w:pPr>
      <w:r>
        <w:rPr>
          <w:rFonts w:ascii="Simsun" w:hAnsi="Simsun"/>
        </w:rPr>
        <w:t>全体合伙人同意执行事务合伙人、份额登记机构或其他份额登记义务人按照中国基金业协会的规定办理基金份额登记（全体合伙人）数据、基金信息披露信息进行备份。</w:t>
      </w:r>
    </w:p>
    <w:p w:rsidR="00F947D3" w:rsidRDefault="00F947D3">
      <w:pPr>
        <w:pStyle w:val="a3"/>
        <w:spacing w:before="0" w:beforeAutospacing="0" w:after="0" w:afterAutospacing="0" w:line="360" w:lineRule="atLeast"/>
        <w:rPr>
          <w:rFonts w:ascii="Simsun" w:hAnsi="Simsun"/>
        </w:rPr>
      </w:pPr>
      <w:r>
        <w:rPr>
          <w:rFonts w:ascii="Simsun" w:hAnsi="Simsun"/>
        </w:rPr>
        <w:t xml:space="preserve">20.12  </w:t>
      </w:r>
      <w:r>
        <w:rPr>
          <w:rFonts w:ascii="Simsun" w:hAnsi="Simsun"/>
        </w:rPr>
        <w:t>本协议条款修订的授权</w:t>
      </w:r>
    </w:p>
    <w:p w:rsidR="00F947D3" w:rsidRDefault="00F947D3">
      <w:pPr>
        <w:pStyle w:val="a3"/>
        <w:spacing w:before="0" w:beforeAutospacing="0" w:after="0" w:afterAutospacing="0" w:line="360" w:lineRule="atLeast"/>
        <w:rPr>
          <w:rFonts w:ascii="Simsun" w:hAnsi="Simsun"/>
        </w:rPr>
      </w:pPr>
      <w:r>
        <w:rPr>
          <w:rFonts w:ascii="Simsun" w:hAnsi="Simsun"/>
        </w:rPr>
        <w:t xml:space="preserve">20.12.1  </w:t>
      </w:r>
      <w:r>
        <w:rPr>
          <w:rFonts w:ascii="Simsun" w:hAnsi="Simsun"/>
        </w:rPr>
        <w:t>除非上下文另有约定，对本协议的任何修订，应由普通合伙人及持有有限合伙权益之百分之七十五（</w:t>
      </w:r>
      <w:r>
        <w:rPr>
          <w:rFonts w:ascii="Simsun" w:hAnsi="Simsun"/>
        </w:rPr>
        <w:t>75%</w:t>
      </w:r>
      <w:r>
        <w:rPr>
          <w:rFonts w:ascii="Simsun" w:hAnsi="Simsun"/>
        </w:rPr>
        <w:t>）以上的有限合伙人一致表决通过。</w:t>
      </w:r>
    </w:p>
    <w:p w:rsidR="00F947D3" w:rsidRDefault="00F947D3">
      <w:pPr>
        <w:pStyle w:val="a3"/>
        <w:spacing w:before="0" w:beforeAutospacing="0" w:after="0" w:afterAutospacing="0" w:line="360" w:lineRule="atLeast"/>
        <w:rPr>
          <w:rFonts w:ascii="Simsun" w:hAnsi="Simsun"/>
        </w:rPr>
      </w:pPr>
      <w:r>
        <w:rPr>
          <w:rFonts w:ascii="Simsun" w:hAnsi="Simsun"/>
        </w:rPr>
        <w:t xml:space="preserve">20.12.2  </w:t>
      </w:r>
      <w:r>
        <w:rPr>
          <w:rFonts w:ascii="Simsun" w:hAnsi="Simsun"/>
        </w:rPr>
        <w:t>全体合伙人通过签署本协议授予执行事务合伙人一项不可撤销的特别授权，授权执行事务合伙人代表全体及任一合伙人在下列文件上签字或盖章：</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）就执行事务合伙人拥有决定权之事项而对本协议的修订，执行事务合伙人可直接代表其他合伙人签署；</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）本合伙企业所有的企业登记</w:t>
      </w:r>
      <w:r>
        <w:rPr>
          <w:rFonts w:ascii="Simsun" w:hAnsi="Simsun"/>
        </w:rPr>
        <w:t>/</w:t>
      </w:r>
      <w:r>
        <w:rPr>
          <w:rFonts w:ascii="Simsun" w:hAnsi="Simsun"/>
        </w:rPr>
        <w:t>变更登记文件，执行事务合伙人可直接代表其他合伙人签署；</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）根据本协议经执行事务合伙人同意进行的合伙权益的转让和出质，执行事务合伙人可直接签署相关文件并办理工商变更事项，而无需提交全体合伙人签署的决议或类似文件；</w:t>
      </w:r>
    </w:p>
    <w:p w:rsidR="00F947D3" w:rsidRDefault="00F947D3">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）就执行事务合伙人善意判断对有限合伙人有利的条款修订，执行事务合伙人可根据善意原则和商业判断并经持有有限合伙权益之普通合伙人及百分之七十五（</w:t>
      </w:r>
      <w:r>
        <w:rPr>
          <w:rFonts w:ascii="Simsun" w:hAnsi="Simsun"/>
        </w:rPr>
        <w:t>75%</w:t>
      </w:r>
      <w:r>
        <w:rPr>
          <w:rFonts w:ascii="Simsun" w:hAnsi="Simsun"/>
        </w:rPr>
        <w:t>）的有限合伙人同意之后，可直接代表全体合伙人签署；</w:t>
      </w:r>
    </w:p>
    <w:p w:rsidR="00F947D3" w:rsidRDefault="00F947D3">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5</w:t>
      </w:r>
      <w:r>
        <w:rPr>
          <w:rFonts w:ascii="Simsun" w:hAnsi="Simsun"/>
        </w:rPr>
        <w:t>）</w:t>
      </w:r>
      <w:r>
        <w:rPr>
          <w:rFonts w:ascii="Simsun" w:hAnsi="Simsun"/>
        </w:rPr>
        <w:t xml:space="preserve"> </w:t>
      </w:r>
      <w:r>
        <w:rPr>
          <w:rFonts w:ascii="Simsun" w:hAnsi="Simsun"/>
        </w:rPr>
        <w:t>对于应由普通合伙人及持有有限合伙权益之百分之七十五（</w:t>
      </w:r>
      <w:r>
        <w:rPr>
          <w:rFonts w:ascii="Simsun" w:hAnsi="Simsun"/>
        </w:rPr>
        <w:t>75%</w:t>
      </w:r>
      <w:r>
        <w:rPr>
          <w:rFonts w:ascii="Simsun" w:hAnsi="Simsun"/>
        </w:rPr>
        <w:t>）的有限合伙人表决通过之事项而对本协议的修订，执行事务合伙人凭相关的合伙人表决证明，即可代表全体合伙人签署。</w:t>
      </w:r>
    </w:p>
    <w:p w:rsidR="00F947D3" w:rsidRDefault="00F947D3">
      <w:pPr>
        <w:pStyle w:val="a3"/>
        <w:spacing w:before="0" w:beforeAutospacing="0" w:after="0" w:afterAutospacing="0" w:line="360" w:lineRule="atLeast"/>
        <w:rPr>
          <w:rFonts w:ascii="Simsun" w:hAnsi="Simsun"/>
        </w:rPr>
      </w:pPr>
      <w:r>
        <w:rPr>
          <w:rFonts w:ascii="Simsun" w:hAnsi="Simsun"/>
        </w:rPr>
        <w:t>          </w:t>
      </w:r>
    </w:p>
    <w:p w:rsidR="00F947D3" w:rsidRDefault="00F947D3">
      <w:pPr>
        <w:pStyle w:val="3"/>
        <w:jc w:val="center"/>
        <w:rPr>
          <w:rFonts w:ascii="Simsun" w:hAnsi="Simsun"/>
          <w:sz w:val="28"/>
          <w:szCs w:val="28"/>
        </w:rPr>
      </w:pPr>
      <w:r>
        <w:rPr>
          <w:rFonts w:ascii="Simsun" w:hAnsi="Simsun"/>
          <w:sz w:val="28"/>
          <w:szCs w:val="28"/>
        </w:rPr>
        <w:t>附件一：合伙人名册</w:t>
      </w:r>
    </w:p>
    <w:tbl>
      <w:tblPr>
        <w:tblW w:w="8565" w:type="dxa"/>
        <w:tblCellMar>
          <w:top w:w="15" w:type="dxa"/>
          <w:left w:w="15" w:type="dxa"/>
          <w:bottom w:w="15" w:type="dxa"/>
          <w:right w:w="15" w:type="dxa"/>
        </w:tblCellMar>
        <w:tblLook w:val="04A0" w:firstRow="1" w:lastRow="0" w:firstColumn="1" w:lastColumn="0" w:noHBand="0" w:noVBand="1"/>
      </w:tblPr>
      <w:tblGrid>
        <w:gridCol w:w="835"/>
        <w:gridCol w:w="878"/>
        <w:gridCol w:w="1116"/>
        <w:gridCol w:w="700"/>
        <w:gridCol w:w="1146"/>
        <w:gridCol w:w="1254"/>
        <w:gridCol w:w="566"/>
        <w:gridCol w:w="1385"/>
        <w:gridCol w:w="685"/>
      </w:tblGrid>
      <w:tr w:rsidR="00F947D3">
        <w:trPr>
          <w:trHeight w:val="900"/>
        </w:trPr>
        <w:tc>
          <w:tcPr>
            <w:tcW w:w="840"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sz w:val="24"/>
              </w:rPr>
            </w:pPr>
            <w:r>
              <w:rPr>
                <w:rFonts w:ascii="Simsun" w:hAnsi="Simsun"/>
              </w:rPr>
              <w:t>类型</w:t>
            </w:r>
          </w:p>
        </w:tc>
        <w:tc>
          <w:tcPr>
            <w:tcW w:w="88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姓名或企业名称</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证件号码</w:t>
            </w:r>
          </w:p>
        </w:tc>
        <w:tc>
          <w:tcPr>
            <w:tcW w:w="70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住所</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出资方式</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认缴出资额（万元）</w:t>
            </w:r>
          </w:p>
        </w:tc>
        <w:tc>
          <w:tcPr>
            <w:tcW w:w="300"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认缴比例</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实缴出资额（万元）</w:t>
            </w:r>
          </w:p>
        </w:tc>
        <w:tc>
          <w:tcPr>
            <w:tcW w:w="690"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缴付期限</w:t>
            </w:r>
          </w:p>
        </w:tc>
      </w:tr>
      <w:tr w:rsidR="00F947D3">
        <w:trPr>
          <w:trHeight w:val="600"/>
        </w:trPr>
        <w:tc>
          <w:tcPr>
            <w:tcW w:w="840"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普通合伙人</w:t>
            </w:r>
          </w:p>
        </w:tc>
        <w:tc>
          <w:tcPr>
            <w:tcW w:w="88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70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300"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690"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r>
      <w:tr w:rsidR="00F947D3">
        <w:trPr>
          <w:trHeight w:val="630"/>
        </w:trPr>
        <w:tc>
          <w:tcPr>
            <w:tcW w:w="840" w:type="dxa"/>
            <w:vMerge w:val="restart"/>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有限合伙人</w:t>
            </w:r>
          </w:p>
        </w:tc>
        <w:tc>
          <w:tcPr>
            <w:tcW w:w="88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70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300"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690"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r>
      <w:tr w:rsidR="00F947D3">
        <w:trPr>
          <w:trHeight w:val="6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eastAsia="宋体" w:hAnsi="Simsun" w:cs="宋体"/>
                <w:sz w:val="24"/>
              </w:rPr>
            </w:pPr>
          </w:p>
        </w:tc>
        <w:tc>
          <w:tcPr>
            <w:tcW w:w="88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70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300"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690"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r>
      <w:tr w:rsidR="00F947D3">
        <w:trPr>
          <w:trHeight w:val="6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eastAsia="宋体" w:hAnsi="Simsun" w:cs="宋体"/>
                <w:sz w:val="24"/>
              </w:rPr>
            </w:pPr>
          </w:p>
        </w:tc>
        <w:tc>
          <w:tcPr>
            <w:tcW w:w="88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70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300"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690"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r>
      <w:tr w:rsidR="00F947D3">
        <w:trPr>
          <w:trHeight w:val="5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eastAsia="宋体" w:hAnsi="Simsun" w:cs="宋体"/>
                <w:sz w:val="24"/>
              </w:rPr>
            </w:pPr>
          </w:p>
        </w:tc>
        <w:tc>
          <w:tcPr>
            <w:tcW w:w="88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70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300"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c>
          <w:tcPr>
            <w:tcW w:w="690"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　</w:t>
            </w:r>
          </w:p>
        </w:tc>
      </w:tr>
      <w:tr w:rsidR="00F947D3">
        <w:trPr>
          <w:trHeight w:val="630"/>
        </w:trPr>
        <w:tc>
          <w:tcPr>
            <w:tcW w:w="840" w:type="dxa"/>
            <w:gridSpan w:val="2"/>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 xml:space="preserve">合计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w:t>
            </w:r>
          </w:p>
        </w:tc>
        <w:tc>
          <w:tcPr>
            <w:tcW w:w="70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rPr>
                <w:rFonts w:ascii="Simsun" w:hAnsi="Simsun"/>
              </w:rPr>
            </w:pPr>
            <w:r>
              <w:rPr>
                <w:rFonts w:ascii="Simsun" w:hAnsi="Simsun"/>
              </w:rPr>
              <w:t>--</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jc w:val="right"/>
              <w:rPr>
                <w:rFonts w:ascii="Simsun" w:hAnsi="Simsun"/>
              </w:rPr>
            </w:pPr>
            <w:r>
              <w:rPr>
                <w:rFonts w:ascii="Simsun" w:hAnsi="Simsun"/>
              </w:rPr>
              <w:t>50</w:t>
            </w:r>
            <w:r>
              <w:rPr>
                <w:rFonts w:ascii="Simsun" w:hAnsi="Simsun"/>
              </w:rPr>
              <w:t>，</w:t>
            </w:r>
            <w:r>
              <w:rPr>
                <w:rFonts w:ascii="Simsun" w:hAnsi="Simsun"/>
              </w:rPr>
              <w:t>000.00</w:t>
            </w:r>
          </w:p>
        </w:tc>
        <w:tc>
          <w:tcPr>
            <w:tcW w:w="300"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jc w:val="right"/>
              <w:rPr>
                <w:rFonts w:ascii="Simsun" w:hAnsi="Simsun"/>
              </w:rPr>
            </w:pPr>
            <w:r>
              <w:rPr>
                <w:rFonts w:ascii="Simsun" w:hAnsi="Simsun"/>
              </w:rPr>
              <w:t>100%</w:t>
            </w:r>
          </w:p>
        </w:tc>
        <w:tc>
          <w:tcPr>
            <w:tcW w:w="1395"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jc w:val="right"/>
              <w:rPr>
                <w:rFonts w:ascii="Simsun" w:hAnsi="Simsun"/>
              </w:rPr>
            </w:pPr>
            <w:r>
              <w:rPr>
                <w:rFonts w:ascii="Simsun" w:hAnsi="Simsun"/>
              </w:rPr>
              <w:t>0</w:t>
            </w:r>
          </w:p>
        </w:tc>
        <w:tc>
          <w:tcPr>
            <w:tcW w:w="690" w:type="dxa"/>
            <w:tcBorders>
              <w:top w:val="single" w:sz="6" w:space="0" w:color="000000"/>
              <w:left w:val="single" w:sz="6" w:space="0" w:color="000000"/>
              <w:bottom w:val="single" w:sz="6" w:space="0" w:color="000000"/>
              <w:right w:val="single" w:sz="6" w:space="0" w:color="000000"/>
            </w:tcBorders>
            <w:vAlign w:val="center"/>
            <w:hideMark/>
          </w:tcPr>
          <w:p w:rsidR="00F947D3" w:rsidRDefault="00F947D3">
            <w:pPr>
              <w:jc w:val="left"/>
              <w:rPr>
                <w:rFonts w:ascii="Simsun" w:hAnsi="Simsun"/>
              </w:rPr>
            </w:pPr>
            <w:r>
              <w:rPr>
                <w:rFonts w:ascii="Simsun" w:hAnsi="Simsun"/>
              </w:rPr>
              <w:t xml:space="preserve">　</w:t>
            </w:r>
          </w:p>
        </w:tc>
      </w:tr>
    </w:tbl>
    <w:p w:rsidR="00F947D3" w:rsidRDefault="00F947D3">
      <w:pPr>
        <w:pStyle w:val="a3"/>
        <w:spacing w:before="0" w:beforeAutospacing="0" w:after="0" w:afterAutospacing="0" w:line="360" w:lineRule="atLeast"/>
        <w:rPr>
          <w:rFonts w:ascii="Simsun" w:hAnsi="Simsun"/>
          <w:b/>
          <w:bCs/>
        </w:rPr>
      </w:pPr>
      <w:r>
        <w:rPr>
          <w:rFonts w:ascii="Simsun" w:hAnsi="Simsun"/>
          <w:b/>
          <w:bCs/>
        </w:rPr>
        <w:t>盖章：</w:t>
      </w:r>
      <w:r>
        <w:rPr>
          <w:rStyle w:val="a4"/>
          <w:rFonts w:ascii="Simsun" w:hAnsi="Simsun"/>
        </w:rPr>
        <w:t> </w:t>
      </w:r>
    </w:p>
    <w:p w:rsidR="00F947D3" w:rsidRDefault="00F947D3">
      <w:pPr>
        <w:pStyle w:val="a3"/>
        <w:spacing w:before="0" w:beforeAutospacing="0" w:after="0" w:afterAutospacing="0" w:line="360" w:lineRule="atLeast"/>
        <w:rPr>
          <w:rFonts w:ascii="Simsun" w:hAnsi="Simsun"/>
        </w:rPr>
      </w:pPr>
      <w:r>
        <w:rPr>
          <w:rFonts w:ascii="Simsun" w:hAnsi="Simsun"/>
        </w:rPr>
        <w:t>法定代表人签字：</w:t>
      </w:r>
    </w:p>
    <w:p w:rsidR="00F947D3" w:rsidRDefault="00F947D3">
      <w:pPr>
        <w:pStyle w:val="a3"/>
        <w:spacing w:before="0" w:beforeAutospacing="0" w:after="0" w:afterAutospacing="0" w:line="360" w:lineRule="atLeast"/>
        <w:rPr>
          <w:rFonts w:ascii="Simsun" w:hAnsi="Simsun"/>
        </w:rPr>
      </w:pPr>
      <w:r>
        <w:rPr>
          <w:rFonts w:ascii="Simsun" w:hAnsi="Simsun"/>
        </w:rPr>
        <w:t>日期：</w:t>
      </w: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697FBE" w:rsidRDefault="00F947D3">
      <w:r>
        <w:rPr>
          <w:rFonts w:ascii="Simsun" w:hAnsi="Simsun"/>
        </w:rPr>
        <w:t> </w:t>
      </w:r>
      <w:bookmarkStart w:id="0" w:name="_GoBack"/>
      <w:bookmarkEnd w:id="0"/>
    </w:p>
    <w:sectPr w:rsidR="00697FBE" w:rsidSect="007C50B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Cambria"/>
    <w:panose1 w:val="02010600030101010101"/>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D3"/>
    <w:rsid w:val="00697FBE"/>
    <w:rsid w:val="007C50B1"/>
    <w:rsid w:val="00F94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1041FF1"/>
  <w15:chartTrackingRefBased/>
  <w15:docId w15:val="{A2ACE7E0-B1B9-3E45-AE99-F8F8959E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F947D3"/>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F947D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947D3"/>
    <w:rPr>
      <w:rFonts w:ascii="宋体" w:eastAsia="宋体" w:hAnsi="宋体" w:cs="宋体"/>
      <w:b/>
      <w:bCs/>
      <w:kern w:val="0"/>
      <w:sz w:val="36"/>
      <w:szCs w:val="36"/>
    </w:rPr>
  </w:style>
  <w:style w:type="character" w:customStyle="1" w:styleId="30">
    <w:name w:val="标题 3 字符"/>
    <w:basedOn w:val="a0"/>
    <w:link w:val="3"/>
    <w:uiPriority w:val="9"/>
    <w:rsid w:val="00F947D3"/>
    <w:rPr>
      <w:rFonts w:ascii="宋体" w:eastAsia="宋体" w:hAnsi="宋体" w:cs="宋体"/>
      <w:b/>
      <w:bCs/>
      <w:kern w:val="0"/>
      <w:sz w:val="27"/>
      <w:szCs w:val="27"/>
    </w:rPr>
  </w:style>
  <w:style w:type="paragraph" w:styleId="a3">
    <w:name w:val="Normal (Web)"/>
    <w:basedOn w:val="a"/>
    <w:uiPriority w:val="99"/>
    <w:semiHidden/>
    <w:unhideWhenUsed/>
    <w:rsid w:val="00F947D3"/>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F947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037FD1C-B582-8E4F-9983-DD631925EA43}">
  <we:reference id="wa104381312" version="1.1.0.0" store="zh-CN" storeType="OMEX"/>
  <we:alternateReferences>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31</Pages>
  <Words>4621</Words>
  <Characters>26340</Characters>
  <Application>Microsoft Office Word</Application>
  <DocSecurity>0</DocSecurity>
  <Lines>219</Lines>
  <Paragraphs>61</Paragraphs>
  <ScaleCrop>false</ScaleCrop>
  <Company>航罗法律</Company>
  <LinksUpToDate>false</LinksUpToDate>
  <CharactersWithSpaces>30900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程乾平律师</dc:creator>
  <cp:keywords/>
  <dc:description/>
  <cp:lastModifiedBy>程乾平律师</cp:lastModifiedBy>
  <cp:revision>1</cp:revision>
  <dcterms:created xsi:type="dcterms:W3CDTF">2018-11-27T06:38:00Z</dcterms:created>
  <dcterms:modified xsi:type="dcterms:W3CDTF">2018-11-27T06:38:00Z</dcterms:modified>
</cp:coreProperties>
</file>