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251" w:rsidRDefault="00135251">
      <w:pPr>
        <w:pStyle w:val="2"/>
        <w:jc w:val="center"/>
        <w:rPr>
          <w:rFonts w:ascii="Simsun" w:hAnsi="Simsun"/>
          <w:sz w:val="32"/>
          <w:szCs w:val="32"/>
        </w:rPr>
      </w:pPr>
      <w:r>
        <w:rPr>
          <w:rFonts w:ascii="Simsun" w:hAnsi="Simsun"/>
          <w:sz w:val="32"/>
          <w:szCs w:val="32"/>
        </w:rPr>
        <w:t>合伙协议</w:t>
      </w:r>
    </w:p>
    <w:p w:rsidR="00135251" w:rsidRDefault="00135251">
      <w:pPr>
        <w:spacing w:line="360" w:lineRule="atLeast"/>
        <w:jc w:val="right"/>
        <w:rPr>
          <w:rFonts w:ascii="Simsun" w:hAnsi="Simsun"/>
          <w:sz w:val="24"/>
        </w:rPr>
      </w:pPr>
      <w:r>
        <w:rPr>
          <w:rFonts w:ascii="Simsun" w:hAnsi="Simsun"/>
        </w:rPr>
        <w:t>    </w:t>
      </w:r>
      <w:r>
        <w:rPr>
          <w:rFonts w:ascii="Simsun" w:hAnsi="Simsun"/>
        </w:rPr>
        <w:t>合同编号：</w:t>
      </w:r>
      <w:r>
        <w:rPr>
          <w:rFonts w:ascii="Simsun" w:hAnsi="Simsun"/>
          <w:u w:val="single"/>
        </w:rPr>
        <w:t>                    </w:t>
      </w:r>
      <w:r>
        <w:rPr>
          <w:rFonts w:ascii="Simsun" w:hAnsi="Simsun"/>
        </w:rPr>
        <w:t xml:space="preserve">  </w:t>
      </w:r>
    </w:p>
    <w:p w:rsidR="00135251" w:rsidRDefault="00135251">
      <w:pPr>
        <w:spacing w:line="360" w:lineRule="atLeast"/>
        <w:jc w:val="right"/>
        <w:rPr>
          <w:rFonts w:ascii="Simsun" w:hAnsi="Simsun"/>
        </w:rPr>
      </w:pPr>
      <w:r>
        <w:rPr>
          <w:rFonts w:ascii="Simsun" w:hAnsi="Simsun"/>
        </w:rPr>
        <w:t>（</w:t>
      </w:r>
      <w:r>
        <w:rPr>
          <w:rFonts w:ascii="Simsun" w:hAnsi="Simsun"/>
          <w:u w:val="single"/>
        </w:rPr>
        <w:t>        </w:t>
      </w:r>
      <w:r>
        <w:rPr>
          <w:rFonts w:ascii="Simsun" w:hAnsi="Simsun"/>
        </w:rPr>
        <w:t> </w:t>
      </w:r>
      <w:r>
        <w:rPr>
          <w:rFonts w:ascii="Simsun" w:hAnsi="Simsun"/>
        </w:rPr>
        <w:t>）字第</w:t>
      </w:r>
      <w:r>
        <w:rPr>
          <w:rFonts w:ascii="Simsun" w:hAnsi="Simsun"/>
          <w:u w:val="single"/>
        </w:rPr>
        <w:t>        </w:t>
      </w:r>
      <w:r>
        <w:rPr>
          <w:rFonts w:ascii="Simsun" w:hAnsi="Simsun"/>
        </w:rPr>
        <w:t> </w:t>
      </w:r>
      <w:r>
        <w:rPr>
          <w:rFonts w:ascii="Simsun" w:hAnsi="Simsun"/>
        </w:rPr>
        <w:t>号</w:t>
      </w:r>
    </w:p>
    <w:p w:rsidR="00135251" w:rsidRDefault="00135251">
      <w:pPr>
        <w:pStyle w:val="3"/>
        <w:jc w:val="center"/>
        <w:rPr>
          <w:rFonts w:ascii="Simsun" w:hAnsi="Simsun"/>
          <w:sz w:val="28"/>
          <w:szCs w:val="28"/>
        </w:rPr>
      </w:pPr>
      <w:r>
        <w:rPr>
          <w:rFonts w:ascii="Simsun" w:hAnsi="Simsun"/>
          <w:sz w:val="28"/>
          <w:szCs w:val="28"/>
        </w:rPr>
        <w:t>私募基金管理人与私募投资者声明与承诺</w:t>
      </w:r>
    </w:p>
    <w:p w:rsidR="00135251" w:rsidRDefault="00135251">
      <w:pPr>
        <w:spacing w:line="360" w:lineRule="atLeast"/>
        <w:rPr>
          <w:rFonts w:ascii="Simsun" w:hAnsi="Simsun"/>
          <w:b/>
          <w:bCs/>
          <w:sz w:val="24"/>
        </w:rPr>
      </w:pPr>
      <w:r>
        <w:rPr>
          <w:rStyle w:val="a3"/>
          <w:rFonts w:ascii="Simsun" w:hAnsi="Simsun"/>
        </w:rPr>
        <w:t>一、私募基金管理人声明与承诺</w:t>
      </w:r>
    </w:p>
    <w:p w:rsidR="00135251" w:rsidRDefault="00135251">
      <w:pPr>
        <w:spacing w:line="360" w:lineRule="atLeast"/>
        <w:rPr>
          <w:rFonts w:ascii="Simsun" w:hAnsi="Simsun"/>
        </w:rPr>
      </w:pPr>
      <w:r>
        <w:rPr>
          <w:rFonts w:ascii="Simsun" w:hAnsi="Simsun"/>
        </w:rPr>
        <w:t xml:space="preserve">1. </w:t>
      </w:r>
      <w:r>
        <w:rPr>
          <w:rFonts w:ascii="Simsun" w:hAnsi="Simsun"/>
        </w:rPr>
        <w:t>私募基金管理人保证在募集资金前已在中国基金业协会登记为私募基金管理人</w:t>
      </w:r>
      <w:r>
        <w:rPr>
          <w:rFonts w:ascii="Simsun" w:hAnsi="Simsun"/>
        </w:rPr>
        <w:t xml:space="preserve"> , </w:t>
      </w:r>
      <w:r>
        <w:rPr>
          <w:rFonts w:ascii="Simsun" w:hAnsi="Simsun"/>
        </w:rPr>
        <w:t>管理人登记编码为：</w:t>
      </w:r>
      <w:r>
        <w:rPr>
          <w:rFonts w:ascii="Simsun" w:hAnsi="Simsun"/>
          <w:u w:val="single"/>
        </w:rPr>
        <w:t>                    </w:t>
      </w:r>
      <w:r>
        <w:rPr>
          <w:rFonts w:ascii="Simsun" w:hAnsi="Simsun"/>
        </w:rPr>
        <w:t> </w:t>
      </w:r>
      <w:r>
        <w:rPr>
          <w:rFonts w:ascii="Simsun" w:hAnsi="Simsun"/>
        </w:rPr>
        <w:t>。中国基金业协会为私募基金管理人和私募基金办理登记备案不构成对私募基金管理人投资能力、持续合规情况的认可；不作为对基金财产安全的保证。</w:t>
      </w:r>
      <w:r>
        <w:rPr>
          <w:rFonts w:ascii="Simsun" w:hAnsi="Simsun"/>
        </w:rPr>
        <w:br/>
        <w:t xml:space="preserve">2. </w:t>
      </w:r>
      <w:r>
        <w:rPr>
          <w:rFonts w:ascii="Simsun" w:hAnsi="Simsun"/>
        </w:rPr>
        <w:t>私募基金管理人保证已在签订本合同前揭示了相关风险；已经了解私募基金投资者的风险偏好、风险认知能力和承受能力。</w:t>
      </w:r>
      <w:r>
        <w:rPr>
          <w:rFonts w:ascii="Simsun" w:hAnsi="Simsun"/>
        </w:rPr>
        <w:br/>
        <w:t xml:space="preserve">3. </w:t>
      </w:r>
      <w:r>
        <w:rPr>
          <w:rFonts w:ascii="Simsun" w:hAnsi="Simsun"/>
        </w:rPr>
        <w:t>私募基金管理人承诺按照恪尽职守、诚实信用、谨慎勤勉的原则管理运用基金财产，不对基金活动的营利性和最低收益作出承诺。</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二、私募投资者声明与承诺</w:t>
      </w:r>
    </w:p>
    <w:p w:rsidR="00135251" w:rsidRDefault="00135251">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私募基金投资者声明其为符合《私募办法》规定的合格投资者，保证财产的来源及用途符合国家有关规定，并已充分理解本合同条款，了解相关权利义务，了解有关法律法规及所投资基金的风险收益特征，愿意承担相应的投资风险。</w:t>
      </w:r>
      <w:r>
        <w:rPr>
          <w:rFonts w:ascii="Simsun" w:hAnsi="Simsun"/>
        </w:rPr>
        <w:br/>
        <w:t xml:space="preserve">2. </w:t>
      </w:r>
      <w:r>
        <w:rPr>
          <w:rFonts w:ascii="Simsun" w:hAnsi="Simsun"/>
        </w:rPr>
        <w:t>私募基金投资者承诺其向私募基金管理人提供的有关投资目的、投资偏好、投资限制、财产收入情况和风险承受能力等基本情况真实、完整、准确、合法，不存在任何重大遗漏或误导。</w:t>
      </w:r>
      <w:r>
        <w:rPr>
          <w:rFonts w:ascii="Simsun" w:hAnsi="Simsun"/>
        </w:rPr>
        <w:b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135251" w:rsidRDefault="00135251">
      <w:pPr>
        <w:pStyle w:val="2"/>
        <w:jc w:val="center"/>
        <w:rPr>
          <w:rFonts w:ascii="Simsun" w:hAnsi="Simsun"/>
          <w:sz w:val="32"/>
          <w:szCs w:val="32"/>
        </w:rPr>
      </w:pPr>
      <w:r>
        <w:rPr>
          <w:rFonts w:ascii="Simsun" w:hAnsi="Simsun"/>
          <w:sz w:val="32"/>
          <w:szCs w:val="32"/>
        </w:rPr>
        <w:t>  </w:t>
      </w:r>
      <w:r>
        <w:rPr>
          <w:rFonts w:ascii="Simsun" w:hAnsi="Simsun"/>
          <w:sz w:val="24"/>
          <w:szCs w:val="24"/>
          <w:u w:val="single"/>
        </w:rPr>
        <w:t>                    </w:t>
      </w:r>
      <w:r>
        <w:rPr>
          <w:rFonts w:ascii="Simsun" w:hAnsi="Simsun"/>
          <w:sz w:val="32"/>
          <w:szCs w:val="32"/>
        </w:rPr>
        <w:t> </w:t>
      </w:r>
      <w:r>
        <w:rPr>
          <w:rFonts w:ascii="Simsun" w:hAnsi="Simsun"/>
          <w:sz w:val="32"/>
          <w:szCs w:val="32"/>
        </w:rPr>
        <w:t>（有限合伙）</w:t>
      </w:r>
    </w:p>
    <w:p w:rsidR="00135251" w:rsidRDefault="00135251">
      <w:pPr>
        <w:pStyle w:val="2"/>
        <w:jc w:val="center"/>
        <w:rPr>
          <w:rFonts w:ascii="Simsun" w:hAnsi="Simsun"/>
          <w:sz w:val="32"/>
          <w:szCs w:val="32"/>
        </w:rPr>
      </w:pPr>
      <w:r>
        <w:rPr>
          <w:rFonts w:ascii="Simsun" w:hAnsi="Simsun"/>
          <w:sz w:val="32"/>
          <w:szCs w:val="32"/>
        </w:rPr>
        <w:t>合伙协议</w:t>
      </w:r>
    </w:p>
    <w:p w:rsidR="00135251" w:rsidRDefault="00135251">
      <w:pPr>
        <w:pStyle w:val="a4"/>
        <w:spacing w:before="0" w:beforeAutospacing="0" w:after="0" w:afterAutospacing="0" w:line="360" w:lineRule="atLeast"/>
        <w:rPr>
          <w:rFonts w:ascii="Simsun" w:hAnsi="Simsun"/>
        </w:rPr>
      </w:pPr>
      <w:r>
        <w:rPr>
          <w:rFonts w:ascii="Simsun" w:hAnsi="Simsun"/>
        </w:rPr>
        <w:t>本［</w:t>
      </w:r>
      <w:r>
        <w:rPr>
          <w:rFonts w:ascii="Simsun" w:hAnsi="Simsun"/>
          <w:u w:val="single"/>
        </w:rPr>
        <w:t>基金全称</w:t>
      </w:r>
      <w:r>
        <w:rPr>
          <w:rFonts w:ascii="Simsun" w:hAnsi="Simsun"/>
        </w:rPr>
        <w:t>］（下称有限合伙或基金）合伙协议（下称本合伙协议）由［</w:t>
      </w:r>
      <w:r>
        <w:rPr>
          <w:rFonts w:ascii="Simsun" w:hAnsi="Simsun"/>
          <w:u w:val="single"/>
        </w:rPr>
        <w:t>基金管理人全称</w:t>
      </w:r>
      <w:r>
        <w:rPr>
          <w:rFonts w:ascii="Simsun" w:hAnsi="Simsun"/>
        </w:rPr>
        <w:t>］（作为普通合伙人）与本合伙协议附件所列明并签署本合伙协议之有限合伙人（下称有限合伙人，与普通合伙人合称合伙人或各方）签署。</w:t>
      </w:r>
      <w:r>
        <w:rPr>
          <w:rFonts w:ascii="Simsun" w:hAnsi="Simsun"/>
        </w:rPr>
        <w:br/>
      </w:r>
      <w:r>
        <w:rPr>
          <w:rFonts w:ascii="Simsun" w:hAnsi="Simsun"/>
        </w:rPr>
        <w:t>本［</w:t>
      </w:r>
      <w:r>
        <w:rPr>
          <w:rFonts w:ascii="Simsun" w:hAnsi="Simsun"/>
          <w:u w:val="single"/>
        </w:rPr>
        <w:t>基金全称</w:t>
      </w:r>
      <w:r>
        <w:rPr>
          <w:rFonts w:ascii="Simsun" w:hAnsi="Simsun"/>
        </w:rPr>
        <w:t>］由［</w:t>
      </w:r>
      <w:r>
        <w:rPr>
          <w:rFonts w:ascii="Simsun" w:hAnsi="Simsun"/>
          <w:u w:val="single"/>
        </w:rPr>
        <w:t>基金管理人全称</w:t>
      </w:r>
      <w:r>
        <w:rPr>
          <w:rFonts w:ascii="Simsun" w:hAnsi="Simsun"/>
        </w:rPr>
        <w:t>］作为管理人发起，全体合伙人认购，共同设立。根据《中华人民共和国证券投资基金法》（以下简称《基金法》）、《中华人民共和国合伙企业法》、《合伙企业登记管理办法》、《私募投资基金监督管理暂行办法》（以下简称《私募办法》）、《私募投资基金管理人登</w:t>
      </w:r>
      <w:r>
        <w:rPr>
          <w:rFonts w:ascii="Simsun" w:hAnsi="Simsun"/>
        </w:rPr>
        <w:lastRenderedPageBreak/>
        <w:t>记和基金备案办法（试行）》（以下简称《登记备案办法》）、《私募投资基金合同指引</w:t>
      </w:r>
      <w:r>
        <w:rPr>
          <w:rFonts w:ascii="Simsun" w:hAnsi="Simsun"/>
        </w:rPr>
        <w:t xml:space="preserve"> 3 </w:t>
      </w:r>
      <w:r>
        <w:rPr>
          <w:rFonts w:ascii="Simsun" w:hAnsi="Simsun"/>
        </w:rPr>
        <w:t>号（合伙协议必备条款指引）》及其他相关规定，各方本着诚实信用、公平互利、平等自愿的原则，已于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日签订［</w:t>
      </w:r>
      <w:r>
        <w:rPr>
          <w:rFonts w:ascii="Simsun" w:hAnsi="Simsun"/>
          <w:u w:val="single"/>
        </w:rPr>
        <w:t>基金全称</w:t>
      </w:r>
      <w:r>
        <w:rPr>
          <w:rFonts w:ascii="Simsun" w:hAnsi="Simsun"/>
        </w:rPr>
        <w:t>］有限合伙协议》（以下简称《有限合伙协议》），各方协商一致达成本合伙协议。</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w:t>
      </w:r>
      <w:r>
        <w:rPr>
          <w:rStyle w:val="a3"/>
          <w:rFonts w:ascii="Simsun" w:hAnsi="Simsun"/>
        </w:rPr>
        <w:t>条</w:t>
      </w:r>
      <w:r>
        <w:rPr>
          <w:rStyle w:val="a3"/>
          <w:rFonts w:ascii="Simsun" w:hAnsi="Simsun"/>
        </w:rPr>
        <w:t xml:space="preserve">  </w:t>
      </w:r>
      <w:r>
        <w:rPr>
          <w:rStyle w:val="a3"/>
          <w:rFonts w:ascii="Simsun" w:hAnsi="Simsun"/>
        </w:rPr>
        <w:t>定义</w:t>
      </w:r>
    </w:p>
    <w:p w:rsidR="00135251" w:rsidRDefault="00135251">
      <w:pPr>
        <w:pStyle w:val="a4"/>
        <w:spacing w:before="0" w:beforeAutospacing="0" w:after="0" w:afterAutospacing="0" w:line="360" w:lineRule="atLeast"/>
        <w:rPr>
          <w:rFonts w:ascii="Simsun" w:hAnsi="Simsun"/>
        </w:rPr>
      </w:pPr>
      <w:r>
        <w:rPr>
          <w:rFonts w:ascii="Simsun" w:hAnsi="Simsun"/>
        </w:rPr>
        <w:t>1.1  </w:t>
      </w:r>
      <w:r>
        <w:rPr>
          <w:rFonts w:ascii="Simsun" w:hAnsi="Simsun"/>
        </w:rPr>
        <w:t>定义</w:t>
      </w:r>
      <w:r>
        <w:rPr>
          <w:rFonts w:ascii="Simsun" w:hAnsi="Simsun"/>
        </w:rPr>
        <w:br/>
      </w:r>
      <w:r>
        <w:rPr>
          <w:rFonts w:ascii="Simsun" w:hAnsi="Simsun"/>
        </w:rPr>
        <w:t>在本协议中，除非上下文另有明确说明，下列词语分别具有本条所指含义：</w:t>
      </w:r>
      <w:r>
        <w:rPr>
          <w:rFonts w:ascii="Simsun" w:hAnsi="Simsun"/>
        </w:rPr>
        <w:br/>
        <w:t>1.1.1  “</w:t>
      </w:r>
      <w:r>
        <w:rPr>
          <w:rFonts w:ascii="Simsun" w:hAnsi="Simsun"/>
        </w:rPr>
        <w:t>本协议</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（有限合伙）合伙协议》，包括其按照本协议约定所作的修订及补充。</w:t>
      </w:r>
      <w:r>
        <w:rPr>
          <w:rFonts w:ascii="Simsun" w:hAnsi="Simsun"/>
        </w:rPr>
        <w:br/>
        <w:t>1.1.2  “</w:t>
      </w:r>
      <w:r>
        <w:rPr>
          <w:rFonts w:ascii="Simsun" w:hAnsi="Simsun"/>
        </w:rPr>
        <w:t>《合伙企业法》</w:t>
      </w:r>
      <w:r>
        <w:rPr>
          <w:rFonts w:ascii="Simsun" w:hAnsi="Simsun"/>
        </w:rPr>
        <w:t>”</w:t>
      </w:r>
      <w:r>
        <w:rPr>
          <w:rFonts w:ascii="Simsun" w:hAnsi="Simsun"/>
        </w:rPr>
        <w:t>，指由中华人民共和国第十届全国人民代表大会常务委员会第二十三次会议于</w:t>
      </w:r>
      <w:r>
        <w:rPr>
          <w:rFonts w:ascii="Simsun" w:hAnsi="Simsun"/>
        </w:rPr>
        <w:t>2006</w:t>
      </w:r>
      <w:r>
        <w:rPr>
          <w:rFonts w:ascii="Simsun" w:hAnsi="Simsun"/>
        </w:rPr>
        <w:t>年</w:t>
      </w:r>
      <w:r>
        <w:rPr>
          <w:rFonts w:ascii="Simsun" w:hAnsi="Simsun"/>
        </w:rPr>
        <w:t>8</w:t>
      </w:r>
      <w:r>
        <w:rPr>
          <w:rFonts w:ascii="Simsun" w:hAnsi="Simsun"/>
        </w:rPr>
        <w:t>月</w:t>
      </w:r>
      <w:r>
        <w:rPr>
          <w:rFonts w:ascii="Simsun" w:hAnsi="Simsun"/>
        </w:rPr>
        <w:t>27</w:t>
      </w:r>
      <w:r>
        <w:rPr>
          <w:rFonts w:ascii="Simsun" w:hAnsi="Simsun"/>
        </w:rPr>
        <w:t>日修订通过，自</w:t>
      </w:r>
      <w:r>
        <w:rPr>
          <w:rFonts w:ascii="Simsun" w:hAnsi="Simsun"/>
        </w:rPr>
        <w:t>2007</w:t>
      </w:r>
      <w:r>
        <w:rPr>
          <w:rFonts w:ascii="Simsun" w:hAnsi="Simsun"/>
        </w:rPr>
        <w:t>年</w:t>
      </w:r>
      <w:r>
        <w:rPr>
          <w:rFonts w:ascii="Simsun" w:hAnsi="Simsun"/>
        </w:rPr>
        <w:t>6</w:t>
      </w:r>
      <w:r>
        <w:rPr>
          <w:rFonts w:ascii="Simsun" w:hAnsi="Simsun"/>
        </w:rPr>
        <w:t>月</w:t>
      </w:r>
      <w:r>
        <w:rPr>
          <w:rFonts w:ascii="Simsun" w:hAnsi="Simsun"/>
        </w:rPr>
        <w:t>1</w:t>
      </w:r>
      <w:r>
        <w:rPr>
          <w:rFonts w:ascii="Simsun" w:hAnsi="Simsun"/>
        </w:rPr>
        <w:t>日起施行的《中华人民共和国合伙企业法》。</w:t>
      </w:r>
      <w:r>
        <w:rPr>
          <w:rFonts w:ascii="Simsun" w:hAnsi="Simsun"/>
        </w:rPr>
        <w:br/>
        <w:t>1.1.3  “</w:t>
      </w:r>
      <w:r>
        <w:rPr>
          <w:rFonts w:ascii="Simsun" w:hAnsi="Simsun"/>
        </w:rPr>
        <w:t>合伙企业</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（有限合伙）。</w:t>
      </w:r>
      <w:r>
        <w:rPr>
          <w:rFonts w:ascii="Simsun" w:hAnsi="Simsun"/>
        </w:rPr>
        <w:br/>
        <w:t>1.1.4  “</w:t>
      </w:r>
      <w:r>
        <w:rPr>
          <w:rFonts w:ascii="Simsun" w:hAnsi="Simsun"/>
        </w:rPr>
        <w:t>普通合伙人</w:t>
      </w:r>
      <w:r>
        <w:rPr>
          <w:rFonts w:ascii="Simsun" w:hAnsi="Simsun"/>
        </w:rPr>
        <w:t>”</w:t>
      </w:r>
      <w:r>
        <w:rPr>
          <w:rFonts w:ascii="Simsun" w:hAnsi="Simsun"/>
        </w:rPr>
        <w:t>，指</w:t>
      </w:r>
      <w:r>
        <w:rPr>
          <w:rFonts w:ascii="Simsun" w:hAnsi="Simsun"/>
        </w:rPr>
        <w:t xml:space="preserve"> GP</w:t>
      </w:r>
      <w:r>
        <w:rPr>
          <w:rFonts w:ascii="Simsun" w:hAnsi="Simsun"/>
        </w:rPr>
        <w:t>，以及按照本协议相关条款的约定继任的本合伙企业之普通合伙人。</w:t>
      </w:r>
      <w:r>
        <w:rPr>
          <w:rFonts w:ascii="Simsun" w:hAnsi="Simsun"/>
        </w:rPr>
        <w:br/>
        <w:t>1.1.5  “</w:t>
      </w:r>
      <w:r>
        <w:rPr>
          <w:rFonts w:ascii="Simsun" w:hAnsi="Simsun"/>
        </w:rPr>
        <w:t>有限合伙人</w:t>
      </w:r>
      <w:r>
        <w:rPr>
          <w:rFonts w:ascii="Simsun" w:hAnsi="Simsun"/>
        </w:rPr>
        <w:t>”</w:t>
      </w:r>
      <w:r>
        <w:rPr>
          <w:rFonts w:ascii="Simsun" w:hAnsi="Simsun"/>
        </w:rPr>
        <w:t>，指作为有限合伙人认缴合伙企业出资并由普通合伙人决定接纳的人士，以及通过受让合伙权益而作为有限合伙人加入合伙企业的继受有限合伙人；包括在首次交割日或之前入伙的有限合伙人及后续有限合伙人。</w:t>
      </w:r>
      <w:r>
        <w:rPr>
          <w:rFonts w:ascii="Simsun" w:hAnsi="Simsun"/>
        </w:rPr>
        <w:br/>
        <w:t>1.1.6  “</w:t>
      </w:r>
      <w:r>
        <w:rPr>
          <w:rFonts w:ascii="Simsun" w:hAnsi="Simsun"/>
        </w:rPr>
        <w:t>合伙人</w:t>
      </w:r>
      <w:r>
        <w:rPr>
          <w:rFonts w:ascii="Simsun" w:hAnsi="Simsun"/>
        </w:rPr>
        <w:t>”</w:t>
      </w:r>
      <w:r>
        <w:rPr>
          <w:rFonts w:ascii="Simsun" w:hAnsi="Simsun"/>
        </w:rPr>
        <w:t>，指普通合伙人和有限合伙人。</w:t>
      </w:r>
      <w:r>
        <w:rPr>
          <w:rFonts w:ascii="Simsun" w:hAnsi="Simsun"/>
        </w:rPr>
        <w:br/>
        <w:t>1.1.7  “</w:t>
      </w:r>
      <w:r>
        <w:rPr>
          <w:rFonts w:ascii="Simsun" w:hAnsi="Simsun"/>
        </w:rPr>
        <w:t>首次交割日</w:t>
      </w:r>
      <w:r>
        <w:rPr>
          <w:rFonts w:ascii="Simsun" w:hAnsi="Simsun"/>
        </w:rPr>
        <w:t>”</w:t>
      </w:r>
      <w:r>
        <w:rPr>
          <w:rFonts w:ascii="Simsun" w:hAnsi="Simsun"/>
        </w:rPr>
        <w:t>，指第</w:t>
      </w:r>
      <w:r>
        <w:rPr>
          <w:rFonts w:ascii="Simsun" w:hAnsi="Simsun"/>
        </w:rPr>
        <w:t>3.5.1</w:t>
      </w:r>
      <w:r>
        <w:rPr>
          <w:rFonts w:ascii="Simsun" w:hAnsi="Simsun"/>
        </w:rPr>
        <w:t>条所述含义。</w:t>
      </w:r>
      <w:r>
        <w:rPr>
          <w:rFonts w:ascii="Simsun" w:hAnsi="Simsun"/>
        </w:rPr>
        <w:br/>
        <w:t>1.1.8  “</w:t>
      </w:r>
      <w:r>
        <w:rPr>
          <w:rFonts w:ascii="Simsun" w:hAnsi="Simsun"/>
        </w:rPr>
        <w:t>后续募集期</w:t>
      </w:r>
      <w:r>
        <w:rPr>
          <w:rFonts w:ascii="Simsun" w:hAnsi="Simsun"/>
        </w:rPr>
        <w:t>”</w:t>
      </w:r>
      <w:r>
        <w:rPr>
          <w:rFonts w:ascii="Simsun" w:hAnsi="Simsun"/>
        </w:rPr>
        <w:t>，指第</w:t>
      </w:r>
      <w:r>
        <w:rPr>
          <w:rFonts w:ascii="Simsun" w:hAnsi="Simsun"/>
        </w:rPr>
        <w:t>3.5.1</w:t>
      </w:r>
      <w:r>
        <w:rPr>
          <w:rFonts w:ascii="Simsun" w:hAnsi="Simsun"/>
        </w:rPr>
        <w:t>条所述含义。</w:t>
      </w:r>
      <w:r>
        <w:rPr>
          <w:rFonts w:ascii="Simsun" w:hAnsi="Simsun"/>
        </w:rPr>
        <w:br/>
        <w:t>1.1.9  “</w:t>
      </w:r>
      <w:r>
        <w:rPr>
          <w:rFonts w:ascii="Simsun" w:hAnsi="Simsun"/>
        </w:rPr>
        <w:t>后续交割</w:t>
      </w:r>
      <w:r>
        <w:rPr>
          <w:rFonts w:ascii="Simsun" w:hAnsi="Simsun"/>
        </w:rPr>
        <w:t>”</w:t>
      </w:r>
      <w:r>
        <w:rPr>
          <w:rFonts w:ascii="Simsun" w:hAnsi="Simsun"/>
        </w:rPr>
        <w:t>，指合伙企业在首次交割日后按照本协议的约定接纳新的有限合伙人认缴合伙企业出资或接纳现有有限合伙人增加认缴合伙企业的出资的行为。</w:t>
      </w:r>
      <w:r>
        <w:rPr>
          <w:rFonts w:ascii="Simsun" w:hAnsi="Simsun"/>
        </w:rPr>
        <w:br/>
        <w:t>1.1.10  “</w:t>
      </w:r>
      <w:r>
        <w:rPr>
          <w:rFonts w:ascii="Simsun" w:hAnsi="Simsun"/>
        </w:rPr>
        <w:t>后续有限合伙人</w:t>
      </w:r>
      <w:r>
        <w:rPr>
          <w:rFonts w:ascii="Simsun" w:hAnsi="Simsun"/>
        </w:rPr>
        <w:t>”</w:t>
      </w:r>
      <w:r>
        <w:rPr>
          <w:rFonts w:ascii="Simsun" w:hAnsi="Simsun"/>
        </w:rPr>
        <w:t>，指在首次交割日后认缴出资并由普通合伙人接纳入伙的有限合伙人，或在首次交割日后增加认缴出资的现有有限合伙人，后者就其在首次交割日后的认缴出资额在本协议项下被视为</w:t>
      </w:r>
      <w:r>
        <w:rPr>
          <w:rFonts w:ascii="Simsun" w:hAnsi="Simsun"/>
        </w:rPr>
        <w:t>“</w:t>
      </w:r>
      <w:r>
        <w:rPr>
          <w:rFonts w:ascii="Simsun" w:hAnsi="Simsun"/>
        </w:rPr>
        <w:t>后续有限合伙人</w:t>
      </w:r>
      <w:r>
        <w:rPr>
          <w:rFonts w:ascii="Simsun" w:hAnsi="Simsun"/>
        </w:rPr>
        <w:t>”</w:t>
      </w:r>
      <w:r>
        <w:rPr>
          <w:rFonts w:ascii="Simsun" w:hAnsi="Simsun"/>
        </w:rPr>
        <w:t>。</w:t>
      </w:r>
      <w:r>
        <w:rPr>
          <w:rFonts w:ascii="Simsun" w:hAnsi="Simsun"/>
        </w:rPr>
        <w:br/>
        <w:t>1.1.11  “</w:t>
      </w:r>
      <w:r>
        <w:rPr>
          <w:rFonts w:ascii="Simsun" w:hAnsi="Simsun"/>
        </w:rPr>
        <w:t>既存合伙人</w:t>
      </w:r>
      <w:r>
        <w:rPr>
          <w:rFonts w:ascii="Simsun" w:hAnsi="Simsun"/>
        </w:rPr>
        <w:t>”</w:t>
      </w:r>
      <w:r>
        <w:rPr>
          <w:rFonts w:ascii="Simsun" w:hAnsi="Simsun"/>
        </w:rPr>
        <w:t>，对于任何后续有限合伙人而言，在其之前认缴合伙企业出资的合伙人就相应的认缴出资额被视为</w:t>
      </w:r>
      <w:r>
        <w:rPr>
          <w:rFonts w:ascii="Simsun" w:hAnsi="Simsun"/>
        </w:rPr>
        <w:t>“</w:t>
      </w:r>
      <w:r>
        <w:rPr>
          <w:rFonts w:ascii="Simsun" w:hAnsi="Simsun"/>
        </w:rPr>
        <w:t>既存合伙人</w:t>
      </w:r>
      <w:r>
        <w:rPr>
          <w:rFonts w:ascii="Simsun" w:hAnsi="Simsun"/>
        </w:rPr>
        <w:t>”</w:t>
      </w:r>
      <w:r>
        <w:rPr>
          <w:rFonts w:ascii="Simsun" w:hAnsi="Simsun"/>
        </w:rPr>
        <w:t>。</w:t>
      </w:r>
      <w:r>
        <w:rPr>
          <w:rFonts w:ascii="Simsun" w:hAnsi="Simsun"/>
        </w:rPr>
        <w:br/>
        <w:t>1.1.12  “</w:t>
      </w:r>
      <w:r>
        <w:rPr>
          <w:rFonts w:ascii="Simsun" w:hAnsi="Simsun"/>
        </w:rPr>
        <w:t>认缴出资额</w:t>
      </w:r>
      <w:r>
        <w:rPr>
          <w:rFonts w:ascii="Simsun" w:hAnsi="Simsun"/>
        </w:rPr>
        <w:t>”</w:t>
      </w:r>
      <w:r>
        <w:rPr>
          <w:rFonts w:ascii="Simsun" w:hAnsi="Simsun"/>
        </w:rPr>
        <w:t>，指某一合伙人承诺向合伙企业缴付的、并由普通合伙人决定接受的现金金额。</w:t>
      </w:r>
      <w:r>
        <w:rPr>
          <w:rFonts w:ascii="Simsun" w:hAnsi="Simsun"/>
        </w:rPr>
        <w:br/>
        <w:t>1.1.13  “</w:t>
      </w:r>
      <w:r>
        <w:rPr>
          <w:rFonts w:ascii="Simsun" w:hAnsi="Simsun"/>
        </w:rPr>
        <w:t>继受有限合伙人</w:t>
      </w:r>
      <w:r>
        <w:rPr>
          <w:rFonts w:ascii="Simsun" w:hAnsi="Simsun"/>
        </w:rPr>
        <w:t>”</w:t>
      </w:r>
      <w:r>
        <w:rPr>
          <w:rFonts w:ascii="Simsun" w:hAnsi="Simsun"/>
        </w:rPr>
        <w:t>，指通过受让合伙权益而作为有限合伙人加入合伙企业的有限合伙人。</w:t>
      </w:r>
      <w:r>
        <w:rPr>
          <w:rFonts w:ascii="Simsun" w:hAnsi="Simsun"/>
        </w:rPr>
        <w:br/>
        <w:t>1.1.14  “</w:t>
      </w:r>
      <w:r>
        <w:rPr>
          <w:rFonts w:ascii="Simsun" w:hAnsi="Simsun"/>
        </w:rPr>
        <w:t>实缴出资额</w:t>
      </w:r>
      <w:r>
        <w:rPr>
          <w:rFonts w:ascii="Simsun" w:hAnsi="Simsun"/>
        </w:rPr>
        <w:t>”</w:t>
      </w:r>
      <w:r>
        <w:rPr>
          <w:rFonts w:ascii="Simsun" w:hAnsi="Simsun"/>
        </w:rPr>
        <w:t>，指某一合伙人根据本协议约定实际向合伙企业缴付的现金金额，本协议明确约定不作为合伙人出资的金额除外。</w:t>
      </w:r>
      <w:r>
        <w:rPr>
          <w:rFonts w:ascii="Simsun" w:hAnsi="Simsun"/>
        </w:rPr>
        <w:br/>
        <w:t>1.1.15  “</w:t>
      </w:r>
      <w:r>
        <w:rPr>
          <w:rFonts w:ascii="Simsun" w:hAnsi="Simsun"/>
        </w:rPr>
        <w:t>投资期</w:t>
      </w:r>
      <w:r>
        <w:rPr>
          <w:rFonts w:ascii="Simsun" w:hAnsi="Simsun"/>
        </w:rPr>
        <w:t>”</w:t>
      </w:r>
      <w:r>
        <w:rPr>
          <w:rFonts w:ascii="Simsun" w:hAnsi="Simsun"/>
        </w:rPr>
        <w:t>，指第</w:t>
      </w:r>
      <w:r>
        <w:rPr>
          <w:rFonts w:ascii="Simsun" w:hAnsi="Simsun"/>
        </w:rPr>
        <w:t>2.5.2</w:t>
      </w:r>
      <w:r>
        <w:rPr>
          <w:rFonts w:ascii="Simsun" w:hAnsi="Simsun"/>
        </w:rPr>
        <w:t>条所述含义。</w:t>
      </w:r>
      <w:r>
        <w:rPr>
          <w:rFonts w:ascii="Simsun" w:hAnsi="Simsun"/>
        </w:rPr>
        <w:br/>
        <w:t>1.1.16  “</w:t>
      </w:r>
      <w:r>
        <w:rPr>
          <w:rFonts w:ascii="Simsun" w:hAnsi="Simsun"/>
        </w:rPr>
        <w:t>回收期</w:t>
      </w:r>
      <w:r>
        <w:rPr>
          <w:rFonts w:ascii="Simsun" w:hAnsi="Simsun"/>
        </w:rPr>
        <w:t>”</w:t>
      </w:r>
      <w:r>
        <w:rPr>
          <w:rFonts w:ascii="Simsun" w:hAnsi="Simsun"/>
        </w:rPr>
        <w:t>，指第</w:t>
      </w:r>
      <w:r>
        <w:rPr>
          <w:rFonts w:ascii="Simsun" w:hAnsi="Simsun"/>
        </w:rPr>
        <w:t>2.5.2</w:t>
      </w:r>
      <w:r>
        <w:rPr>
          <w:rFonts w:ascii="Simsun" w:hAnsi="Simsun"/>
        </w:rPr>
        <w:t>条所述含义。</w:t>
      </w:r>
      <w:r>
        <w:rPr>
          <w:rFonts w:ascii="Simsun" w:hAnsi="Simsun"/>
        </w:rPr>
        <w:br/>
      </w:r>
      <w:r>
        <w:rPr>
          <w:rFonts w:ascii="Simsun" w:hAnsi="Simsun"/>
        </w:rPr>
        <w:lastRenderedPageBreak/>
        <w:t>1.1.17  “</w:t>
      </w:r>
      <w:r>
        <w:rPr>
          <w:rFonts w:ascii="Simsun" w:hAnsi="Simsun"/>
        </w:rPr>
        <w:t>缴付出资通知</w:t>
      </w:r>
      <w:r>
        <w:rPr>
          <w:rFonts w:ascii="Simsun" w:hAnsi="Simsun"/>
        </w:rPr>
        <w:t>”</w:t>
      </w:r>
      <w:r>
        <w:rPr>
          <w:rFonts w:ascii="Simsun" w:hAnsi="Simsun"/>
        </w:rPr>
        <w:t>，指第</w:t>
      </w:r>
      <w:r>
        <w:rPr>
          <w:rFonts w:ascii="Simsun" w:hAnsi="Simsun"/>
        </w:rPr>
        <w:t>3.7.1</w:t>
      </w:r>
      <w:r>
        <w:rPr>
          <w:rFonts w:ascii="Simsun" w:hAnsi="Simsun"/>
        </w:rPr>
        <w:t>条所述含义。</w:t>
      </w:r>
      <w:r>
        <w:rPr>
          <w:rFonts w:ascii="Simsun" w:hAnsi="Simsun"/>
        </w:rPr>
        <w:br/>
        <w:t>1.1.18  “</w:t>
      </w:r>
      <w:r>
        <w:rPr>
          <w:rFonts w:ascii="Simsun" w:hAnsi="Simsun"/>
        </w:rPr>
        <w:t>到账日</w:t>
      </w:r>
      <w:r>
        <w:rPr>
          <w:rFonts w:ascii="Simsun" w:hAnsi="Simsun"/>
        </w:rPr>
        <w:t>”</w:t>
      </w:r>
      <w:r>
        <w:rPr>
          <w:rFonts w:ascii="Simsun" w:hAnsi="Simsun"/>
        </w:rPr>
        <w:t>，指第</w:t>
      </w:r>
      <w:r>
        <w:rPr>
          <w:rFonts w:ascii="Simsun" w:hAnsi="Simsun"/>
        </w:rPr>
        <w:t>3.7.2</w:t>
      </w:r>
      <w:r>
        <w:rPr>
          <w:rFonts w:ascii="Simsun" w:hAnsi="Simsun"/>
        </w:rPr>
        <w:t>条所述含义。</w:t>
      </w:r>
      <w:r>
        <w:rPr>
          <w:rFonts w:ascii="Simsun" w:hAnsi="Simsun"/>
        </w:rPr>
        <w:br/>
        <w:t>1.1.19  “</w:t>
      </w:r>
      <w:r>
        <w:rPr>
          <w:rFonts w:ascii="Simsun" w:hAnsi="Simsun"/>
        </w:rPr>
        <w:t>违约合伙人</w:t>
      </w:r>
      <w:r>
        <w:rPr>
          <w:rFonts w:ascii="Simsun" w:hAnsi="Simsun"/>
        </w:rPr>
        <w:t>”</w:t>
      </w:r>
      <w:r>
        <w:rPr>
          <w:rFonts w:ascii="Simsun" w:hAnsi="Simsun"/>
        </w:rPr>
        <w:t>，指根据第</w:t>
      </w:r>
      <w:r>
        <w:rPr>
          <w:rFonts w:ascii="Simsun" w:hAnsi="Simsun"/>
        </w:rPr>
        <w:t>3.9.1</w:t>
      </w:r>
      <w:r>
        <w:rPr>
          <w:rFonts w:ascii="Simsun" w:hAnsi="Simsun"/>
        </w:rPr>
        <w:t>条被普通合伙人认定为</w:t>
      </w:r>
      <w:r>
        <w:rPr>
          <w:rFonts w:ascii="Simsun" w:hAnsi="Simsun"/>
        </w:rPr>
        <w:t>“</w:t>
      </w:r>
      <w:r>
        <w:rPr>
          <w:rFonts w:ascii="Simsun" w:hAnsi="Simsun"/>
        </w:rPr>
        <w:t>违约合伙人</w:t>
      </w:r>
      <w:r>
        <w:rPr>
          <w:rFonts w:ascii="Simsun" w:hAnsi="Simsun"/>
        </w:rPr>
        <w:t>”</w:t>
      </w:r>
      <w:r>
        <w:rPr>
          <w:rFonts w:ascii="Simsun" w:hAnsi="Simsun"/>
        </w:rPr>
        <w:t>的有限合伙人。</w:t>
      </w:r>
      <w:r>
        <w:rPr>
          <w:rFonts w:ascii="Simsun" w:hAnsi="Simsun"/>
        </w:rPr>
        <w:br/>
        <w:t>1.1.20  “</w:t>
      </w:r>
      <w:r>
        <w:rPr>
          <w:rFonts w:ascii="Simsun" w:hAnsi="Simsun"/>
        </w:rPr>
        <w:t>守约合伙人</w:t>
      </w:r>
      <w:r>
        <w:rPr>
          <w:rFonts w:ascii="Simsun" w:hAnsi="Simsun"/>
        </w:rPr>
        <w:t>”</w:t>
      </w:r>
      <w:r>
        <w:rPr>
          <w:rFonts w:ascii="Simsun" w:hAnsi="Simsun"/>
        </w:rPr>
        <w:t>，指未曾被认定为</w:t>
      </w:r>
      <w:r>
        <w:rPr>
          <w:rFonts w:ascii="Simsun" w:hAnsi="Simsun"/>
        </w:rPr>
        <w:t>“</w:t>
      </w:r>
      <w:r>
        <w:rPr>
          <w:rFonts w:ascii="Simsun" w:hAnsi="Simsun"/>
        </w:rPr>
        <w:t>违约合伙人</w:t>
      </w:r>
      <w:r>
        <w:rPr>
          <w:rFonts w:ascii="Simsun" w:hAnsi="Simsun"/>
        </w:rPr>
        <w:t>”</w:t>
      </w:r>
      <w:r>
        <w:rPr>
          <w:rFonts w:ascii="Simsun" w:hAnsi="Simsun"/>
        </w:rPr>
        <w:t>的有限合伙人。</w:t>
      </w:r>
      <w:r>
        <w:rPr>
          <w:rFonts w:ascii="Simsun" w:hAnsi="Simsun"/>
        </w:rPr>
        <w:br/>
        <w:t>1.1.21  “</w:t>
      </w:r>
      <w:r>
        <w:rPr>
          <w:rFonts w:ascii="Simsun" w:hAnsi="Simsun"/>
        </w:rPr>
        <w:t>合伙费用</w:t>
      </w:r>
      <w:r>
        <w:rPr>
          <w:rFonts w:ascii="Simsun" w:hAnsi="Simsun"/>
        </w:rPr>
        <w:t>”</w:t>
      </w:r>
      <w:r>
        <w:rPr>
          <w:rFonts w:ascii="Simsun" w:hAnsi="Simsun"/>
        </w:rPr>
        <w:t>，指第</w:t>
      </w:r>
      <w:r>
        <w:rPr>
          <w:rFonts w:ascii="Simsun" w:hAnsi="Simsun"/>
        </w:rPr>
        <w:t>15.1.1</w:t>
      </w:r>
      <w:r>
        <w:rPr>
          <w:rFonts w:ascii="Simsun" w:hAnsi="Simsun"/>
        </w:rPr>
        <w:t>条约定的应由合伙企业自身承担的运营开支。</w:t>
      </w:r>
      <w:r>
        <w:rPr>
          <w:rFonts w:ascii="Simsun" w:hAnsi="Simsun"/>
        </w:rPr>
        <w:br/>
        <w:t>1.1.22  “</w:t>
      </w:r>
      <w:r>
        <w:rPr>
          <w:rFonts w:ascii="Simsun" w:hAnsi="Simsun"/>
        </w:rPr>
        <w:t>开办费</w:t>
      </w:r>
      <w:r>
        <w:rPr>
          <w:rFonts w:ascii="Simsun" w:hAnsi="Simsun"/>
        </w:rPr>
        <w:t>”</w:t>
      </w:r>
      <w:r>
        <w:rPr>
          <w:rFonts w:ascii="Simsun" w:hAnsi="Simsun"/>
        </w:rPr>
        <w:t>，指合伙企业之组建、设立相关的费用，包括筹建费用，募集费用，法律、会计等专业顾问咨询费用，通讯、打印、差旅费用，登记、备案费用等。</w:t>
      </w:r>
      <w:r>
        <w:rPr>
          <w:rFonts w:ascii="Simsun" w:hAnsi="Simsun"/>
        </w:rPr>
        <w:br/>
        <w:t>1.1.23  “</w:t>
      </w:r>
      <w:r>
        <w:rPr>
          <w:rFonts w:ascii="Simsun" w:hAnsi="Simsun"/>
        </w:rPr>
        <w:t>管理费</w:t>
      </w:r>
      <w:r>
        <w:rPr>
          <w:rFonts w:ascii="Simsun" w:hAnsi="Simsun"/>
        </w:rPr>
        <w:t>”</w:t>
      </w:r>
      <w:r>
        <w:rPr>
          <w:rFonts w:ascii="Simsun" w:hAnsi="Simsun"/>
        </w:rPr>
        <w:t>，指第</w:t>
      </w:r>
      <w:r>
        <w:rPr>
          <w:rFonts w:ascii="Simsun" w:hAnsi="Simsun"/>
        </w:rPr>
        <w:t>8.2</w:t>
      </w:r>
      <w:r>
        <w:rPr>
          <w:rFonts w:ascii="Simsun" w:hAnsi="Simsun"/>
        </w:rPr>
        <w:t>条约定的作为普通合伙人向合伙企业提供日常运营及投资管理服务的对价而应由合伙企业支付给普通合伙人的报酬。</w:t>
      </w:r>
      <w:r>
        <w:rPr>
          <w:rFonts w:ascii="Simsun" w:hAnsi="Simsun"/>
        </w:rPr>
        <w:br/>
        <w:t>1.1.24  “</w:t>
      </w:r>
      <w:r>
        <w:rPr>
          <w:rFonts w:ascii="Simsun" w:hAnsi="Simsun"/>
        </w:rPr>
        <w:t>认缴出资比例</w:t>
      </w:r>
      <w:r>
        <w:rPr>
          <w:rFonts w:ascii="Simsun" w:hAnsi="Simsun"/>
        </w:rPr>
        <w:t>”</w:t>
      </w:r>
      <w:r>
        <w:rPr>
          <w:rFonts w:ascii="Simsun" w:hAnsi="Simsun"/>
        </w:rPr>
        <w:t>，对任一合伙人而言，指在任一时点该合伙人的认缴出资在全体合伙人在该时点认缴出资总额中所占比例。</w:t>
      </w:r>
      <w:r>
        <w:rPr>
          <w:rFonts w:ascii="Simsun" w:hAnsi="Simsun"/>
        </w:rPr>
        <w:br/>
        <w:t>1.1.25  “</w:t>
      </w:r>
      <w:r>
        <w:rPr>
          <w:rFonts w:ascii="Simsun" w:hAnsi="Simsun"/>
        </w:rPr>
        <w:t>投资工具</w:t>
      </w:r>
      <w:r>
        <w:rPr>
          <w:rFonts w:ascii="Simsun" w:hAnsi="Simsun"/>
        </w:rPr>
        <w:t>”</w:t>
      </w:r>
      <w:r>
        <w:rPr>
          <w:rFonts w:ascii="Simsun" w:hAnsi="Simsun"/>
        </w:rPr>
        <w:t>，指第</w:t>
      </w:r>
      <w:r>
        <w:rPr>
          <w:rFonts w:ascii="Simsun" w:hAnsi="Simsun"/>
        </w:rPr>
        <w:t>6.7</w:t>
      </w:r>
      <w:r>
        <w:rPr>
          <w:rFonts w:ascii="Simsun" w:hAnsi="Simsun"/>
        </w:rPr>
        <w:t>条所述含义。</w:t>
      </w:r>
      <w:r>
        <w:rPr>
          <w:rFonts w:ascii="Simsun" w:hAnsi="Simsun"/>
        </w:rPr>
        <w:br/>
        <w:t>1.1.26  “</w:t>
      </w:r>
      <w:r>
        <w:rPr>
          <w:rFonts w:ascii="Simsun" w:hAnsi="Simsun"/>
        </w:rPr>
        <w:t>项目投资</w:t>
      </w:r>
      <w:r>
        <w:rPr>
          <w:rFonts w:ascii="Simsun" w:hAnsi="Simsun"/>
        </w:rPr>
        <w:t>”</w:t>
      </w:r>
      <w:r>
        <w:rPr>
          <w:rFonts w:ascii="Simsun" w:hAnsi="Simsun"/>
        </w:rPr>
        <w:t>，指合伙企业直接或间接实施的一项或若干项投资交易（不包括现金管理），包括但不限于对投资组合公司进行的股权投资，及</w:t>
      </w:r>
      <w:r>
        <w:rPr>
          <w:rFonts w:ascii="Simsun" w:hAnsi="Simsun"/>
        </w:rPr>
        <w:t xml:space="preserve"> / </w:t>
      </w:r>
      <w:r>
        <w:rPr>
          <w:rFonts w:ascii="Simsun" w:hAnsi="Simsun"/>
        </w:rPr>
        <w:t>或法律、法规及本协议允许的其他方式的投资。</w:t>
      </w:r>
      <w:r>
        <w:rPr>
          <w:rFonts w:ascii="Simsun" w:hAnsi="Simsun"/>
        </w:rPr>
        <w:br/>
        <w:t>1.1.27  “</w:t>
      </w:r>
      <w:r>
        <w:rPr>
          <w:rFonts w:ascii="Simsun" w:hAnsi="Simsun"/>
        </w:rPr>
        <w:t>现金管理</w:t>
      </w:r>
      <w:r>
        <w:rPr>
          <w:rFonts w:ascii="Simsun" w:hAnsi="Simsun"/>
        </w:rPr>
        <w:t>”</w:t>
      </w:r>
      <w:r>
        <w:rPr>
          <w:rFonts w:ascii="Simsun" w:hAnsi="Simsun"/>
        </w:rPr>
        <w:t>，指第</w:t>
      </w:r>
      <w:r>
        <w:rPr>
          <w:rFonts w:ascii="Simsun" w:hAnsi="Simsun"/>
        </w:rPr>
        <w:t>11.2</w:t>
      </w:r>
      <w:r>
        <w:rPr>
          <w:rFonts w:ascii="Simsun" w:hAnsi="Simsun"/>
        </w:rPr>
        <w:t>条所述含义。</w:t>
      </w:r>
      <w:r>
        <w:rPr>
          <w:rFonts w:ascii="Simsun" w:hAnsi="Simsun"/>
        </w:rPr>
        <w:br/>
        <w:t>1.1.28  “</w:t>
      </w:r>
      <w:r>
        <w:rPr>
          <w:rFonts w:ascii="Simsun" w:hAnsi="Simsun"/>
        </w:rPr>
        <w:t>投资组合公司</w:t>
      </w:r>
      <w:r>
        <w:rPr>
          <w:rFonts w:ascii="Simsun" w:hAnsi="Simsun"/>
        </w:rPr>
        <w:t>”</w:t>
      </w:r>
      <w:r>
        <w:rPr>
          <w:rFonts w:ascii="Simsun" w:hAnsi="Simsun"/>
        </w:rPr>
        <w:t>，指合伙企业以直接或间接方式对其进行了投资并持有其股权或权益的实体。</w:t>
      </w:r>
      <w:r>
        <w:rPr>
          <w:rFonts w:ascii="Simsun" w:hAnsi="Simsun"/>
        </w:rPr>
        <w:br/>
        <w:t>1.1.29  “</w:t>
      </w:r>
      <w:r>
        <w:rPr>
          <w:rFonts w:ascii="Simsun" w:hAnsi="Simsun"/>
        </w:rPr>
        <w:t>跟进投资</w:t>
      </w:r>
      <w:r>
        <w:rPr>
          <w:rFonts w:ascii="Simsun" w:hAnsi="Simsun"/>
        </w:rPr>
        <w:t>”</w:t>
      </w:r>
      <w:r>
        <w:rPr>
          <w:rFonts w:ascii="Simsun" w:hAnsi="Simsun"/>
        </w:rPr>
        <w:t>，指合伙企业对其投资组合公司进行的增加投资。</w:t>
      </w:r>
      <w:r>
        <w:rPr>
          <w:rFonts w:ascii="Simsun" w:hAnsi="Simsun"/>
        </w:rPr>
        <w:br/>
        <w:t>1.1.30  “</w:t>
      </w:r>
      <w:r>
        <w:rPr>
          <w:rFonts w:ascii="Simsun" w:hAnsi="Simsun"/>
        </w:rPr>
        <w:t>项目投资收入</w:t>
      </w:r>
      <w:r>
        <w:rPr>
          <w:rFonts w:ascii="Simsun" w:hAnsi="Simsun"/>
        </w:rPr>
        <w:t>”</w:t>
      </w:r>
      <w:r>
        <w:rPr>
          <w:rFonts w:ascii="Simsun" w:hAnsi="Simsun"/>
        </w:rPr>
        <w:t>，指合伙企业项目投资变现的全部实际所得（扣除项目投资处置发生的各项税收、费用）、从投资组合公司直接或间接获得的分红、利息及其他类似收入的总额。</w:t>
      </w:r>
      <w:r>
        <w:rPr>
          <w:rFonts w:ascii="Simsun" w:hAnsi="Simsun"/>
        </w:rPr>
        <w:br/>
        <w:t>1.1.31  “</w:t>
      </w:r>
      <w:r>
        <w:rPr>
          <w:rFonts w:ascii="Simsun" w:hAnsi="Simsun"/>
        </w:rPr>
        <w:t>可分配现金</w:t>
      </w:r>
      <w:r>
        <w:rPr>
          <w:rFonts w:ascii="Simsun" w:hAnsi="Simsun"/>
        </w:rPr>
        <w:t>”</w:t>
      </w:r>
      <w:r>
        <w:rPr>
          <w:rFonts w:ascii="Simsun" w:hAnsi="Simsun"/>
        </w:rPr>
        <w:t>，指合伙企业因项目投资、现金管理、费用收入、后续有限合伙人支付的补偿款、违约合伙人支付的滞纳金等产生的现金，以及其他归属于合伙企业的收入，扣除已经发生的合伙费用、承担合伙企业债务或责任所需款项，并扣除普通合伙人根据法律、法规的要求或合伙企业经营的需要独立决定保留的用以支付或承担合伙费用、合伙企业债务和其他义务所需款项后，可供分配的部分。</w:t>
      </w:r>
      <w:r>
        <w:rPr>
          <w:rFonts w:ascii="Simsun" w:hAnsi="Simsun"/>
        </w:rPr>
        <w:br/>
        <w:t>1.1.32  “</w:t>
      </w:r>
      <w:r>
        <w:rPr>
          <w:rFonts w:ascii="Simsun" w:hAnsi="Simsun"/>
        </w:rPr>
        <w:t>投资成本</w:t>
      </w:r>
      <w:r>
        <w:rPr>
          <w:rFonts w:ascii="Simsun" w:hAnsi="Simsun"/>
        </w:rPr>
        <w:t>”</w:t>
      </w:r>
      <w:r>
        <w:rPr>
          <w:rFonts w:ascii="Simsun" w:hAnsi="Simsun"/>
        </w:rPr>
        <w:t>，对于任何一项项目投资而言，指其投资本金加上该项目相关的成本、费用及支出等合伙费用（包括但不限于该项目投资评估、获取、持有、管理及变现所发生的法律、审计、评估、中介及其他第三方费用，以及所有合理的差旅费、接待费，但由投资组合公司或其他第三人所报销或承担的金额除外）。</w:t>
      </w:r>
      <w:r>
        <w:rPr>
          <w:rFonts w:ascii="Simsun" w:hAnsi="Simsun"/>
        </w:rPr>
        <w:br/>
        <w:t>1.1.33  “</w:t>
      </w:r>
      <w:r>
        <w:rPr>
          <w:rFonts w:ascii="Simsun" w:hAnsi="Simsun"/>
        </w:rPr>
        <w:t>合伙权益</w:t>
      </w:r>
      <w:r>
        <w:rPr>
          <w:rFonts w:ascii="Simsun" w:hAnsi="Simsun"/>
        </w:rPr>
        <w:t>”</w:t>
      </w:r>
      <w:r>
        <w:rPr>
          <w:rFonts w:ascii="Simsun" w:hAnsi="Simsun"/>
        </w:rPr>
        <w:t>，指每一合伙人按照本协议的约定在合伙企业中享有的权益：对于有限合伙人而言，是指其基于出资而在合伙企业中享有的财产份额，包括收回投资成本及取得收益分配的权利；对于普通合伙人而言，除基于出资</w:t>
      </w:r>
      <w:r>
        <w:rPr>
          <w:rFonts w:ascii="Simsun" w:hAnsi="Simsun"/>
        </w:rPr>
        <w:lastRenderedPageBreak/>
        <w:t>所享有的上述权益外，还包括其对合伙事务的执行及管理权以及基于本协议约定取得收益分成的权利。</w:t>
      </w:r>
      <w:r>
        <w:rPr>
          <w:rFonts w:ascii="Simsun" w:hAnsi="Simsun"/>
        </w:rPr>
        <w:br/>
        <w:t>1.1.34  “</w:t>
      </w:r>
      <w:r>
        <w:rPr>
          <w:rFonts w:ascii="Simsun" w:hAnsi="Simsun"/>
        </w:rPr>
        <w:t>咨询委员会</w:t>
      </w:r>
      <w:r>
        <w:rPr>
          <w:rFonts w:ascii="Simsun" w:hAnsi="Simsun"/>
        </w:rPr>
        <w:t>”</w:t>
      </w:r>
      <w:r>
        <w:rPr>
          <w:rFonts w:ascii="Simsun" w:hAnsi="Simsun"/>
        </w:rPr>
        <w:t>，指根据组建的合伙企业的咨询机构。</w:t>
      </w:r>
      <w:r>
        <w:rPr>
          <w:rFonts w:ascii="Simsun" w:hAnsi="Simsun"/>
        </w:rPr>
        <w:br/>
        <w:t>1.1.35  “</w:t>
      </w:r>
      <w:r>
        <w:rPr>
          <w:rFonts w:ascii="Simsun" w:hAnsi="Simsun"/>
        </w:rPr>
        <w:t>投资决策委员会</w:t>
      </w:r>
      <w:r>
        <w:rPr>
          <w:rFonts w:ascii="Simsun" w:hAnsi="Simsun"/>
        </w:rPr>
        <w:t>”</w:t>
      </w:r>
      <w:r>
        <w:rPr>
          <w:rFonts w:ascii="Simsun" w:hAnsi="Simsun"/>
        </w:rPr>
        <w:t>，指第</w:t>
      </w:r>
      <w:r>
        <w:rPr>
          <w:rFonts w:ascii="Simsun" w:hAnsi="Simsun"/>
        </w:rPr>
        <w:t>11.5</w:t>
      </w:r>
      <w:r>
        <w:rPr>
          <w:rFonts w:ascii="Simsun" w:hAnsi="Simsun"/>
        </w:rPr>
        <w:t>条所述的投资决策机构。</w:t>
      </w:r>
      <w:r>
        <w:rPr>
          <w:rFonts w:ascii="Simsun" w:hAnsi="Simsun"/>
        </w:rPr>
        <w:br/>
        <w:t>1.1.36  “</w:t>
      </w:r>
      <w:r>
        <w:rPr>
          <w:rFonts w:ascii="Simsun" w:hAnsi="Simsun"/>
        </w:rPr>
        <w:t>普通同意</w:t>
      </w:r>
      <w:r>
        <w:rPr>
          <w:rFonts w:ascii="Simsun" w:hAnsi="Simsun"/>
        </w:rPr>
        <w:t>”</w:t>
      </w:r>
      <w:r>
        <w:rPr>
          <w:rFonts w:ascii="Simsun" w:hAnsi="Simsun"/>
        </w:rPr>
        <w:t>，指认缴出资额总和达到或超过除违约合伙人以外的有限合伙人的认缴出资额总和的</w:t>
      </w:r>
      <w:r>
        <w:rPr>
          <w:rFonts w:ascii="Simsun" w:hAnsi="Simsun"/>
        </w:rPr>
        <w:t>50%</w:t>
      </w:r>
      <w:r>
        <w:rPr>
          <w:rFonts w:ascii="Simsun" w:hAnsi="Simsun"/>
        </w:rPr>
        <w:t>的有限合伙人的同意。</w:t>
      </w:r>
      <w:r>
        <w:rPr>
          <w:rFonts w:ascii="Simsun" w:hAnsi="Simsun"/>
        </w:rPr>
        <w:br/>
        <w:t>1.1.37  “</w:t>
      </w:r>
      <w:r>
        <w:rPr>
          <w:rFonts w:ascii="Simsun" w:hAnsi="Simsun"/>
        </w:rPr>
        <w:t>特别同意</w:t>
      </w:r>
      <w:r>
        <w:rPr>
          <w:rFonts w:ascii="Simsun" w:hAnsi="Simsun"/>
        </w:rPr>
        <w:t>”</w:t>
      </w:r>
      <w:r>
        <w:rPr>
          <w:rFonts w:ascii="Simsun" w:hAnsi="Simsun"/>
        </w:rPr>
        <w:t>，指认缴出资额总和达到或超过除违约合伙人以外的有限合伙人的认缴出资额总和的</w:t>
      </w:r>
      <w:r>
        <w:rPr>
          <w:rFonts w:ascii="Simsun" w:hAnsi="Simsun"/>
        </w:rPr>
        <w:t>2/3</w:t>
      </w:r>
      <w:r>
        <w:rPr>
          <w:rFonts w:ascii="Simsun" w:hAnsi="Simsun"/>
        </w:rPr>
        <w:t>的有限合伙人的同意。</w:t>
      </w:r>
      <w:r>
        <w:rPr>
          <w:rFonts w:ascii="Simsun" w:hAnsi="Simsun"/>
        </w:rPr>
        <w:br/>
        <w:t>1.1.38  “</w:t>
      </w:r>
      <w:r>
        <w:rPr>
          <w:rFonts w:ascii="Simsun" w:hAnsi="Simsun"/>
        </w:rPr>
        <w:t>关联方</w:t>
      </w:r>
      <w:r>
        <w:rPr>
          <w:rFonts w:ascii="Simsun" w:hAnsi="Simsun"/>
        </w:rPr>
        <w:t>”</w:t>
      </w:r>
      <w:r>
        <w:rPr>
          <w:rFonts w:ascii="Simsun" w:hAnsi="Simsun"/>
        </w:rPr>
        <w:t>，指对于任何人而言，包括受该等人士控制的人士，控制该等人士的人以及与该等人士共同受控制于同一人士的人士；但投资组合公司不应仅因接受了合伙企业的投资而被视为本合伙企业或普通合伙人的关联方。此处的</w:t>
      </w:r>
      <w:r>
        <w:rPr>
          <w:rFonts w:ascii="Simsun" w:hAnsi="Simsun"/>
        </w:rPr>
        <w:t>“</w:t>
      </w:r>
      <w:r>
        <w:rPr>
          <w:rFonts w:ascii="Simsun" w:hAnsi="Simsun"/>
        </w:rPr>
        <w:t>控制</w:t>
      </w:r>
      <w:r>
        <w:rPr>
          <w:rFonts w:ascii="Simsun" w:hAnsi="Simsun"/>
        </w:rPr>
        <w:t>”</w:t>
      </w:r>
      <w:r>
        <w:rPr>
          <w:rFonts w:ascii="Simsun" w:hAnsi="Simsun"/>
        </w:rPr>
        <w:t>是指一方支配另一方主要商业行为或个人活动的权力，这种权力的形成可以是基于股权、投票权以及其他通常认为有支配力或重大影响力的关系。</w:t>
      </w:r>
      <w:r>
        <w:rPr>
          <w:rFonts w:ascii="Simsun" w:hAnsi="Simsun"/>
        </w:rPr>
        <w:br/>
        <w:t>1.1.39  “</w:t>
      </w:r>
      <w:r>
        <w:rPr>
          <w:rFonts w:ascii="Simsun" w:hAnsi="Simsun"/>
        </w:rPr>
        <w:t>受补偿方</w:t>
      </w:r>
      <w:r>
        <w:rPr>
          <w:rFonts w:ascii="Simsun" w:hAnsi="Simsun"/>
        </w:rPr>
        <w:t>”</w:t>
      </w:r>
      <w:r>
        <w:rPr>
          <w:rFonts w:ascii="Simsun" w:hAnsi="Simsun"/>
        </w:rPr>
        <w:t>，指第</w:t>
      </w:r>
      <w:r>
        <w:rPr>
          <w:rFonts w:ascii="Simsun" w:hAnsi="Simsun"/>
        </w:rPr>
        <w:t>6.9</w:t>
      </w:r>
      <w:r>
        <w:rPr>
          <w:rFonts w:ascii="Simsun" w:hAnsi="Simsun"/>
        </w:rPr>
        <w:t>条（免责保证）所述含义。</w:t>
      </w:r>
      <w:r>
        <w:rPr>
          <w:rFonts w:ascii="Simsun" w:hAnsi="Simsun"/>
        </w:rPr>
        <w:br/>
        <w:t>1.1.40  “</w:t>
      </w:r>
      <w:r>
        <w:rPr>
          <w:rFonts w:ascii="Simsun" w:hAnsi="Simsun"/>
        </w:rPr>
        <w:t>合伙企业成立日</w:t>
      </w:r>
      <w:r>
        <w:rPr>
          <w:rFonts w:ascii="Simsun" w:hAnsi="Simsun"/>
        </w:rPr>
        <w:t>”</w:t>
      </w:r>
      <w:r>
        <w:rPr>
          <w:rFonts w:ascii="Simsun" w:hAnsi="Simsun"/>
        </w:rPr>
        <w:t>，指合伙企业首次取得工商行政管理部门颁发的《营业执照》之日。</w:t>
      </w:r>
      <w:r>
        <w:rPr>
          <w:rFonts w:ascii="Simsun" w:hAnsi="Simsun"/>
        </w:rPr>
        <w:br/>
        <w:t>1.1.41  “</w:t>
      </w:r>
      <w:r>
        <w:rPr>
          <w:rFonts w:ascii="Simsun" w:hAnsi="Simsun"/>
        </w:rPr>
        <w:t>中国</w:t>
      </w:r>
      <w:r>
        <w:rPr>
          <w:rFonts w:ascii="Simsun" w:hAnsi="Simsun"/>
        </w:rPr>
        <w:t>”</w:t>
      </w:r>
      <w:r>
        <w:rPr>
          <w:rFonts w:ascii="Simsun" w:hAnsi="Simsun"/>
        </w:rPr>
        <w:t>，指中华人民共和国，为本协议之目的，不包括香港特别行政区、澳门特别行政区和我国台湾地区。</w:t>
      </w:r>
      <w:r>
        <w:rPr>
          <w:rFonts w:ascii="Simsun" w:hAnsi="Simsun"/>
        </w:rPr>
        <w:br/>
        <w:t>1.1.42  “</w:t>
      </w:r>
      <w:r>
        <w:rPr>
          <w:rFonts w:ascii="Simsun" w:hAnsi="Simsun"/>
        </w:rPr>
        <w:t>人</w:t>
      </w:r>
      <w:r>
        <w:rPr>
          <w:rFonts w:ascii="Simsun" w:hAnsi="Simsun"/>
        </w:rPr>
        <w:t>”“</w:t>
      </w:r>
      <w:r>
        <w:rPr>
          <w:rFonts w:ascii="Simsun" w:hAnsi="Simsun"/>
        </w:rPr>
        <w:t>人士</w:t>
      </w:r>
      <w:r>
        <w:rPr>
          <w:rFonts w:ascii="Simsun" w:hAnsi="Simsun"/>
        </w:rPr>
        <w:t>”</w:t>
      </w:r>
      <w:r>
        <w:rPr>
          <w:rFonts w:ascii="Simsun" w:hAnsi="Simsun"/>
        </w:rPr>
        <w:t>，指任何自然人、企业、公司等法律或经济实体。</w:t>
      </w:r>
      <w:r>
        <w:rPr>
          <w:rFonts w:ascii="Simsun" w:hAnsi="Simsun"/>
        </w:rPr>
        <w:br/>
        <w:t>1.1.43  “</w:t>
      </w:r>
      <w:r>
        <w:rPr>
          <w:rFonts w:ascii="Simsun" w:hAnsi="Simsun"/>
        </w:rPr>
        <w:t>日</w:t>
      </w:r>
      <w:r>
        <w:rPr>
          <w:rFonts w:ascii="Simsun" w:hAnsi="Simsun"/>
        </w:rPr>
        <w:t>”</w:t>
      </w:r>
      <w:r>
        <w:rPr>
          <w:rFonts w:ascii="Simsun" w:hAnsi="Simsun"/>
        </w:rPr>
        <w:t>，指自然日。</w:t>
      </w:r>
      <w:r>
        <w:rPr>
          <w:rFonts w:ascii="Simsun" w:hAnsi="Simsun"/>
        </w:rPr>
        <w:br/>
        <w:t>1.1.44  “</w:t>
      </w:r>
      <w:r>
        <w:rPr>
          <w:rFonts w:ascii="Simsun" w:hAnsi="Simsun"/>
        </w:rPr>
        <w:t>工作日</w:t>
      </w:r>
      <w:r>
        <w:rPr>
          <w:rFonts w:ascii="Simsun" w:hAnsi="Simsun"/>
        </w:rPr>
        <w:t>”</w:t>
      </w:r>
      <w:r>
        <w:rPr>
          <w:rFonts w:ascii="Simsun" w:hAnsi="Simsun"/>
        </w:rPr>
        <w:t>，指中国法定节假日、休息日之外的日期。</w:t>
      </w:r>
      <w:r>
        <w:rPr>
          <w:rFonts w:ascii="Simsun" w:hAnsi="Simsun"/>
        </w:rPr>
        <w:br/>
        <w:t>1.1.45  “</w:t>
      </w:r>
      <w:r>
        <w:rPr>
          <w:rFonts w:ascii="Simsun" w:hAnsi="Simsun"/>
        </w:rPr>
        <w:t>季度</w:t>
      </w:r>
      <w:r>
        <w:rPr>
          <w:rFonts w:ascii="Simsun" w:hAnsi="Simsun"/>
        </w:rPr>
        <w:t>”“</w:t>
      </w:r>
      <w:r>
        <w:rPr>
          <w:rFonts w:ascii="Simsun" w:hAnsi="Simsun"/>
        </w:rPr>
        <w:t>半年度</w:t>
      </w:r>
      <w:r>
        <w:rPr>
          <w:rFonts w:ascii="Simsun" w:hAnsi="Simsun"/>
        </w:rPr>
        <w:t>”“</w:t>
      </w:r>
      <w:r>
        <w:rPr>
          <w:rFonts w:ascii="Simsun" w:hAnsi="Simsun"/>
        </w:rPr>
        <w:t>年</w:t>
      </w:r>
      <w:r>
        <w:rPr>
          <w:rFonts w:ascii="Simsun" w:hAnsi="Simsun"/>
        </w:rPr>
        <w:t>”</w:t>
      </w:r>
      <w:r>
        <w:rPr>
          <w:rFonts w:ascii="Simsun" w:hAnsi="Simsun"/>
        </w:rPr>
        <w:t>，分别指日历季度、日历半年度、日历年度。</w:t>
      </w:r>
      <w:r>
        <w:rPr>
          <w:rFonts w:ascii="Simsun" w:hAnsi="Simsun"/>
        </w:rPr>
        <w:br/>
        <w:t>1.1.46  “</w:t>
      </w:r>
      <w:r>
        <w:rPr>
          <w:rFonts w:ascii="Simsun" w:hAnsi="Simsun"/>
        </w:rPr>
        <w:t>元</w:t>
      </w:r>
      <w:r>
        <w:rPr>
          <w:rFonts w:ascii="Simsun" w:hAnsi="Simsun"/>
        </w:rPr>
        <w:t>”</w:t>
      </w:r>
      <w:r>
        <w:rPr>
          <w:rFonts w:ascii="Simsun" w:hAnsi="Simsun"/>
        </w:rPr>
        <w:t>，指人民币元。</w:t>
      </w:r>
      <w:r>
        <w:rPr>
          <w:rFonts w:ascii="Simsun" w:hAnsi="Simsun"/>
        </w:rPr>
        <w:br/>
        <w:t>1.2  </w:t>
      </w:r>
      <w:r>
        <w:rPr>
          <w:rFonts w:ascii="Simsun" w:hAnsi="Simsun"/>
        </w:rPr>
        <w:t>标题</w:t>
      </w:r>
      <w:r>
        <w:rPr>
          <w:rFonts w:ascii="Simsun" w:hAnsi="Simsun"/>
        </w:rPr>
        <w:br/>
      </w:r>
      <w:r>
        <w:rPr>
          <w:rFonts w:ascii="Simsun" w:hAnsi="Simsun"/>
        </w:rPr>
        <w:t>在本协议中所载的各部分的标题只是为了方便参考和索引之用，并非以任何方式界定、限定或扩展或描述本协议的范围或本协议任何条文的意图。</w:t>
      </w:r>
      <w:r>
        <w:rPr>
          <w:rFonts w:ascii="Simsun" w:hAnsi="Simsun"/>
        </w:rPr>
        <w:br/>
        <w:t>1.3  </w:t>
      </w:r>
      <w:r>
        <w:rPr>
          <w:rFonts w:ascii="Simsun" w:hAnsi="Simsun"/>
        </w:rPr>
        <w:t>引述</w:t>
      </w:r>
      <w:r>
        <w:rPr>
          <w:rFonts w:ascii="Simsun" w:hAnsi="Simsun"/>
        </w:rPr>
        <w:br/>
        <w:t>1.3.1  </w:t>
      </w:r>
      <w:r>
        <w:rPr>
          <w:rFonts w:ascii="Simsun" w:hAnsi="Simsun"/>
        </w:rPr>
        <w:t>提及各方、条款及附件时系分别指本协议的各方、条款及附件。</w:t>
      </w:r>
      <w:r>
        <w:rPr>
          <w:rFonts w:ascii="Simsun" w:hAnsi="Simsun"/>
        </w:rPr>
        <w:br/>
        <w:t>1.3.2  </w:t>
      </w:r>
      <w:r>
        <w:rPr>
          <w:rFonts w:ascii="Simsun" w:hAnsi="Simsun"/>
        </w:rPr>
        <w:t>对合伙企业项目投资及合伙企业的投资组合公司的引述分别包括合伙企业直接或通过投资工具间接进行的项目投资及通过投资工具投资的投资组合公司。</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2</w:t>
      </w:r>
      <w:r>
        <w:rPr>
          <w:rStyle w:val="a3"/>
          <w:rFonts w:ascii="Simsun" w:hAnsi="Simsun"/>
        </w:rPr>
        <w:t>条</w:t>
      </w:r>
      <w:r>
        <w:rPr>
          <w:rStyle w:val="a3"/>
          <w:rFonts w:ascii="Simsun" w:hAnsi="Simsun"/>
        </w:rPr>
        <w:t xml:space="preserve">  </w:t>
      </w:r>
      <w:r>
        <w:rPr>
          <w:rStyle w:val="a3"/>
          <w:rFonts w:ascii="Simsun" w:hAnsi="Simsun"/>
        </w:rPr>
        <w:t>基本情况</w:t>
      </w:r>
    </w:p>
    <w:p w:rsidR="00135251" w:rsidRDefault="00135251">
      <w:pPr>
        <w:pStyle w:val="a4"/>
        <w:spacing w:before="0" w:beforeAutospacing="0" w:after="0" w:afterAutospacing="0" w:line="360" w:lineRule="atLeast"/>
        <w:rPr>
          <w:rFonts w:ascii="Simsun" w:hAnsi="Simsun"/>
        </w:rPr>
      </w:pPr>
      <w:r>
        <w:rPr>
          <w:rFonts w:ascii="Simsun" w:hAnsi="Simsun"/>
        </w:rPr>
        <w:t>2.1  </w:t>
      </w:r>
      <w:r>
        <w:rPr>
          <w:rFonts w:ascii="Simsun" w:hAnsi="Simsun"/>
        </w:rPr>
        <w:t>合伙企业的名称</w:t>
      </w:r>
      <w:r>
        <w:rPr>
          <w:rFonts w:ascii="Simsun" w:hAnsi="Simsun"/>
        </w:rPr>
        <w:br/>
        <w:t>2.1.1  </w:t>
      </w:r>
      <w:r>
        <w:rPr>
          <w:rFonts w:ascii="Simsun" w:hAnsi="Simsun"/>
        </w:rPr>
        <w:t>合伙企业的名称为［</w:t>
      </w:r>
      <w:r>
        <w:rPr>
          <w:rFonts w:ascii="Simsun" w:hAnsi="Simsun"/>
          <w:u w:val="single"/>
        </w:rPr>
        <w:t>基金全称</w:t>
      </w:r>
      <w:r>
        <w:rPr>
          <w:rFonts w:ascii="Simsun" w:hAnsi="Simsun"/>
        </w:rPr>
        <w:t>］（合伙企业）（以下简称合伙企业）。</w:t>
      </w:r>
      <w:r>
        <w:rPr>
          <w:rFonts w:ascii="Simsun" w:hAnsi="Simsun"/>
        </w:rPr>
        <w:br/>
        <w:t>2.1.2  </w:t>
      </w:r>
      <w:r>
        <w:rPr>
          <w:rFonts w:ascii="Simsun" w:hAnsi="Simsun"/>
        </w:rPr>
        <w:t>普通合伙人可根据合伙企业的经营需要独立决定变更合伙企业的名称。普通合伙人应及时将合伙企业名称变更的情况书面通知各合伙人，并依法办理相应的企业变更登记手续。</w:t>
      </w:r>
      <w:r>
        <w:rPr>
          <w:rFonts w:ascii="Simsun" w:hAnsi="Simsun"/>
        </w:rPr>
        <w:br/>
        <w:t>2.2  </w:t>
      </w:r>
      <w:r>
        <w:rPr>
          <w:rFonts w:ascii="Simsun" w:hAnsi="Simsun"/>
        </w:rPr>
        <w:t>主要经营场所</w:t>
      </w:r>
      <w:r>
        <w:rPr>
          <w:rFonts w:ascii="Simsun" w:hAnsi="Simsun"/>
        </w:rPr>
        <w:br/>
      </w:r>
      <w:r>
        <w:rPr>
          <w:rFonts w:ascii="Simsun" w:hAnsi="Simsun"/>
        </w:rPr>
        <w:lastRenderedPageBreak/>
        <w:t>2.2.1  </w:t>
      </w:r>
      <w:r>
        <w:rPr>
          <w:rFonts w:ascii="Simsun" w:hAnsi="Simsun"/>
        </w:rPr>
        <w:t>合伙企业注册的主要经营场所为</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rPr>
        <w:br/>
        <w:t>2.2.2  </w:t>
      </w:r>
      <w:r>
        <w:rPr>
          <w:rFonts w:ascii="Simsun" w:hAnsi="Simsun"/>
        </w:rPr>
        <w:t>普通合伙人可根据合伙企业的经营需要独立决定变更合伙企业的主要经营场所或增加新的经营场所。普通合伙人应及时将合伙企业注册的主要经营场所变更的情况书面通知各合伙人，并依法办理相应的企业变更登记手续。</w:t>
      </w:r>
      <w:r>
        <w:rPr>
          <w:rFonts w:ascii="Simsun" w:hAnsi="Simsun"/>
        </w:rPr>
        <w:br/>
        <w:t>2.3  </w:t>
      </w:r>
      <w:r>
        <w:rPr>
          <w:rFonts w:ascii="Simsun" w:hAnsi="Simsun"/>
        </w:rPr>
        <w:t>合伙目的</w:t>
      </w:r>
      <w:r>
        <w:rPr>
          <w:rFonts w:ascii="Simsun" w:hAnsi="Simsun"/>
        </w:rPr>
        <w:br/>
        <w:t>2.3.1  </w:t>
      </w:r>
      <w:r>
        <w:rPr>
          <w:rFonts w:ascii="Simsun" w:hAnsi="Simsun"/>
        </w:rPr>
        <w:t>合伙企业的目的是，根据本协议约定从事投资业务，主要通过取得、持有及处置投资组合公司权益，为合伙人获取投资回报。</w:t>
      </w:r>
      <w:r>
        <w:rPr>
          <w:rFonts w:ascii="Simsun" w:hAnsi="Simsun"/>
        </w:rPr>
        <w:br/>
        <w:t xml:space="preserve">2.3.2 </w:t>
      </w:r>
      <w:r>
        <w:rPr>
          <w:rFonts w:ascii="Simsun" w:hAnsi="Simsun"/>
        </w:rPr>
        <w:t>合伙企业不得以任何形式公开募集和发行基金。</w:t>
      </w:r>
      <w:r>
        <w:rPr>
          <w:rFonts w:ascii="Simsun" w:hAnsi="Simsun"/>
        </w:rPr>
        <w:br/>
        <w:t>2.4  </w:t>
      </w:r>
      <w:r>
        <w:rPr>
          <w:rFonts w:ascii="Simsun" w:hAnsi="Simsun"/>
        </w:rPr>
        <w:t>经营范围</w:t>
      </w:r>
      <w:r>
        <w:rPr>
          <w:rFonts w:ascii="Simsun" w:hAnsi="Simsun"/>
        </w:rPr>
        <w:br/>
      </w:r>
      <w:r>
        <w:rPr>
          <w:rFonts w:ascii="Simsun" w:hAnsi="Simsun"/>
        </w:rPr>
        <w:t>合伙企业的经营范围为：投资管理，资产管理（依法须经批准的项目，经相关部门批准后方可开展经营活动）。（以企业登记机关最终核准的经营范围为准）。</w:t>
      </w:r>
      <w:r>
        <w:rPr>
          <w:rFonts w:ascii="Simsun" w:hAnsi="Simsun"/>
        </w:rPr>
        <w:t> </w:t>
      </w:r>
      <w:r>
        <w:rPr>
          <w:rFonts w:ascii="Simsun" w:hAnsi="Simsun"/>
        </w:rPr>
        <w:br/>
        <w:t>2.5  </w:t>
      </w:r>
      <w:r>
        <w:rPr>
          <w:rFonts w:ascii="Simsun" w:hAnsi="Simsun"/>
        </w:rPr>
        <w:t>合伙期限</w:t>
      </w:r>
      <w:r>
        <w:rPr>
          <w:rFonts w:ascii="Simsun" w:hAnsi="Simsun"/>
        </w:rPr>
        <w:br/>
        <w:t>2.5.1  </w:t>
      </w:r>
      <w:r>
        <w:rPr>
          <w:rFonts w:ascii="Simsun" w:hAnsi="Simsun"/>
        </w:rPr>
        <w:t>合伙企业的期限将持续至自首次交割日起满</w:t>
      </w:r>
      <w:r>
        <w:rPr>
          <w:rFonts w:ascii="Simsun" w:hAnsi="Simsun"/>
        </w:rPr>
        <w:t>5</w:t>
      </w:r>
      <w:r>
        <w:rPr>
          <w:rFonts w:ascii="Simsun" w:hAnsi="Simsun"/>
        </w:rPr>
        <w:t>年</w:t>
      </w:r>
      <w:r>
        <w:rPr>
          <w:rFonts w:ascii="Simsun" w:hAnsi="Simsun"/>
        </w:rPr>
        <w:t>②</w:t>
      </w:r>
      <w:r>
        <w:rPr>
          <w:rFonts w:ascii="Simsun" w:hAnsi="Simsun"/>
        </w:rPr>
        <w:t>之日。回收期根据本协议的约定延长的，合伙企业的期限相应顺延。合伙企业的期限可根据第十九条约定终止。</w:t>
      </w:r>
      <w:r>
        <w:rPr>
          <w:rFonts w:ascii="Simsun" w:hAnsi="Simsun"/>
        </w:rPr>
        <w:br/>
        <w:t>2.5.2  </w:t>
      </w:r>
      <w:r>
        <w:rPr>
          <w:rFonts w:ascii="Simsun" w:hAnsi="Simsun"/>
        </w:rPr>
        <w:t>自首次交割日起</w:t>
      </w:r>
      <w:r>
        <w:rPr>
          <w:rFonts w:ascii="Simsun" w:hAnsi="Simsun"/>
        </w:rPr>
        <w:t>3</w:t>
      </w:r>
      <w:r>
        <w:rPr>
          <w:rFonts w:ascii="Simsun" w:hAnsi="Simsun"/>
        </w:rPr>
        <w:t>年届满之日为合伙企业的</w:t>
      </w:r>
      <w:r>
        <w:rPr>
          <w:rFonts w:ascii="Simsun" w:hAnsi="Simsun"/>
        </w:rPr>
        <w:t>“</w:t>
      </w:r>
      <w:r>
        <w:rPr>
          <w:rFonts w:ascii="Simsun" w:hAnsi="Simsun"/>
        </w:rPr>
        <w:t>投资期</w:t>
      </w:r>
      <w:r>
        <w:rPr>
          <w:rFonts w:ascii="Simsun" w:hAnsi="Simsun"/>
        </w:rPr>
        <w:t>”</w:t>
      </w:r>
      <w:r>
        <w:rPr>
          <w:rFonts w:ascii="Simsun" w:hAnsi="Simsun"/>
        </w:rPr>
        <w:t>，投资期结束后合伙企业的剩余存续期间为回收期。</w:t>
      </w:r>
      <w:r>
        <w:rPr>
          <w:rFonts w:ascii="Simsun" w:hAnsi="Simsun"/>
        </w:rPr>
        <w:br/>
        <w:t>2.5.3  </w:t>
      </w:r>
      <w:r>
        <w:rPr>
          <w:rFonts w:ascii="Simsun" w:hAnsi="Simsun"/>
        </w:rPr>
        <w:t>根据合伙企业的经营需要，普通合伙人可独立决定将合伙企业的回收期延长</w:t>
      </w:r>
      <w:r>
        <w:rPr>
          <w:rFonts w:ascii="Simsun" w:hAnsi="Simsun"/>
        </w:rPr>
        <w:t xml:space="preserve"> 2 </w:t>
      </w:r>
      <w:r>
        <w:rPr>
          <w:rFonts w:ascii="Simsun" w:hAnsi="Simsun"/>
        </w:rPr>
        <w:t>次，每次不超过</w:t>
      </w:r>
      <w:r>
        <w:rPr>
          <w:rFonts w:ascii="Simsun" w:hAnsi="Simsun"/>
        </w:rPr>
        <w:t>1</w:t>
      </w:r>
      <w:r>
        <w:rPr>
          <w:rFonts w:ascii="Simsun" w:hAnsi="Simsun"/>
        </w:rPr>
        <w:t>年，此后经普通合伙人同意和特别同意，合伙企业的回收期可继续延长。</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3</w:t>
      </w:r>
      <w:r>
        <w:rPr>
          <w:rStyle w:val="a3"/>
          <w:rFonts w:ascii="Simsun" w:hAnsi="Simsun"/>
        </w:rPr>
        <w:t>条</w:t>
      </w:r>
      <w:r>
        <w:rPr>
          <w:rStyle w:val="a3"/>
          <w:rFonts w:ascii="Simsun" w:hAnsi="Simsun"/>
        </w:rPr>
        <w:t xml:space="preserve">  </w:t>
      </w:r>
      <w:r>
        <w:rPr>
          <w:rStyle w:val="a3"/>
          <w:rFonts w:ascii="Simsun" w:hAnsi="Simsun"/>
        </w:rPr>
        <w:t>合伙人及其出资</w:t>
      </w:r>
    </w:p>
    <w:p w:rsidR="00135251" w:rsidRDefault="00135251">
      <w:pPr>
        <w:pStyle w:val="a4"/>
        <w:spacing w:before="0" w:beforeAutospacing="0" w:after="0" w:afterAutospacing="0" w:line="360" w:lineRule="atLeast"/>
        <w:rPr>
          <w:rFonts w:ascii="Simsun" w:hAnsi="Simsun"/>
        </w:rPr>
      </w:pPr>
      <w:r>
        <w:rPr>
          <w:rFonts w:ascii="Simsun" w:hAnsi="Simsun"/>
        </w:rPr>
        <w:t>3.1  </w:t>
      </w:r>
      <w:r>
        <w:rPr>
          <w:rFonts w:ascii="Simsun" w:hAnsi="Simsun"/>
        </w:rPr>
        <w:t>合伙人的组成</w:t>
      </w:r>
      <w:r>
        <w:rPr>
          <w:rFonts w:ascii="Simsun" w:hAnsi="Simsun"/>
        </w:rPr>
        <w:br/>
      </w:r>
      <w:r>
        <w:rPr>
          <w:rFonts w:ascii="Simsun" w:hAnsi="Simsun"/>
        </w:rPr>
        <w:t>合伙企业由普通合伙人和有限合伙人组成，普通合伙人对合伙企业债务承担无限连带责任，有限合伙人以其认缴的出资额为限对合伙企业债务承担有限责任。</w:t>
      </w:r>
      <w:r>
        <w:rPr>
          <w:rFonts w:ascii="Simsun" w:hAnsi="Simsun"/>
        </w:rPr>
        <w:br/>
        <w:t>3.2  </w:t>
      </w:r>
      <w:r>
        <w:rPr>
          <w:rFonts w:ascii="Simsun" w:hAnsi="Simsun"/>
        </w:rPr>
        <w:t>合伙人出资</w:t>
      </w:r>
    </w:p>
    <w:tbl>
      <w:tblPr>
        <w:tblW w:w="8565" w:type="dxa"/>
        <w:tblCellMar>
          <w:top w:w="15" w:type="dxa"/>
          <w:left w:w="15" w:type="dxa"/>
          <w:bottom w:w="15" w:type="dxa"/>
          <w:right w:w="15" w:type="dxa"/>
        </w:tblCellMar>
        <w:tblLook w:val="04A0" w:firstRow="1" w:lastRow="0" w:firstColumn="1" w:lastColumn="0" w:noHBand="0" w:noVBand="1"/>
      </w:tblPr>
      <w:tblGrid>
        <w:gridCol w:w="605"/>
        <w:gridCol w:w="604"/>
        <w:gridCol w:w="604"/>
        <w:gridCol w:w="2310"/>
        <w:gridCol w:w="2310"/>
        <w:gridCol w:w="604"/>
        <w:gridCol w:w="604"/>
        <w:gridCol w:w="604"/>
        <w:gridCol w:w="320"/>
      </w:tblGrid>
      <w:tr w:rsidR="00135251">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序号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姓名</w:t>
            </w:r>
          </w:p>
          <w:p w:rsidR="00135251" w:rsidRDefault="00135251">
            <w:pPr>
              <w:pStyle w:val="a4"/>
              <w:spacing w:before="0" w:beforeAutospacing="0" w:after="0" w:afterAutospacing="0" w:line="360" w:lineRule="atLeast"/>
              <w:rPr>
                <w:rFonts w:ascii="Simsun" w:hAnsi="Simsun"/>
              </w:rPr>
            </w:pPr>
            <w:r>
              <w:rPr>
                <w:rFonts w:ascii="Simsun" w:hAnsi="Simsun"/>
              </w:rPr>
              <w:t>或名</w:t>
            </w:r>
          </w:p>
          <w:p w:rsidR="00135251" w:rsidRDefault="00135251">
            <w:pPr>
              <w:pStyle w:val="a4"/>
              <w:spacing w:before="0" w:beforeAutospacing="0" w:after="0" w:afterAutospacing="0" w:line="360" w:lineRule="atLeast"/>
              <w:rPr>
                <w:rFonts w:ascii="Simsun" w:hAnsi="Simsun"/>
              </w:rPr>
            </w:pPr>
            <w:r>
              <w:rPr>
                <w:rFonts w:ascii="Simsun" w:hAnsi="Simsun"/>
              </w:rPr>
              <w:t>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合伙</w:t>
            </w:r>
          </w:p>
          <w:p w:rsidR="00135251" w:rsidRDefault="00135251">
            <w:pPr>
              <w:pStyle w:val="a4"/>
              <w:spacing w:before="0" w:beforeAutospacing="0" w:after="0" w:afterAutospacing="0" w:line="360" w:lineRule="atLeast"/>
              <w:rPr>
                <w:rFonts w:ascii="Simsun" w:hAnsi="Simsun"/>
              </w:rPr>
            </w:pPr>
            <w:r>
              <w:rPr>
                <w:rFonts w:ascii="Simsun" w:hAnsi="Simsun"/>
              </w:rPr>
              <w:t>人性</w:t>
            </w:r>
          </w:p>
          <w:p w:rsidR="00135251" w:rsidRDefault="00135251">
            <w:pPr>
              <w:pStyle w:val="a4"/>
              <w:spacing w:before="0" w:beforeAutospacing="0" w:after="0" w:afterAutospacing="0" w:line="360" w:lineRule="atLeast"/>
              <w:rPr>
                <w:rFonts w:ascii="Simsun" w:hAnsi="Simsun"/>
              </w:rPr>
            </w:pPr>
            <w:r>
              <w:rPr>
                <w:rFonts w:ascii="Simsun" w:hAnsi="Simsun"/>
              </w:rPr>
              <w:t>质</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认缴数额（万元）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实缴数额（万元）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出资</w:t>
            </w:r>
          </w:p>
          <w:p w:rsidR="00135251" w:rsidRDefault="00135251">
            <w:pPr>
              <w:pStyle w:val="a4"/>
              <w:spacing w:before="0" w:beforeAutospacing="0" w:after="0" w:afterAutospacing="0" w:line="360" w:lineRule="atLeast"/>
              <w:rPr>
                <w:rFonts w:ascii="Simsun" w:hAnsi="Simsun"/>
              </w:rPr>
            </w:pPr>
            <w:r>
              <w:rPr>
                <w:rFonts w:ascii="Simsun" w:hAnsi="Simsun"/>
              </w:rPr>
              <w:t>比例</w:t>
            </w:r>
          </w:p>
          <w:p w:rsidR="00135251" w:rsidRDefault="00135251">
            <w:pPr>
              <w:pStyle w:val="a4"/>
              <w:spacing w:before="0" w:beforeAutospacing="0" w:after="0" w:afterAutospacing="0" w:line="360" w:lineRule="atLeast"/>
              <w:rPr>
                <w:rFonts w:ascii="Simsun" w:hAnsi="Simsun"/>
              </w:rPr>
            </w:pPr>
            <w:r>
              <w:rPr>
                <w:rFonts w:ascii="Simsun" w:hAnsi="Simsun"/>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出资</w:t>
            </w:r>
          </w:p>
          <w:p w:rsidR="00135251" w:rsidRDefault="00135251">
            <w:pPr>
              <w:pStyle w:val="a4"/>
              <w:spacing w:before="0" w:beforeAutospacing="0" w:after="0" w:afterAutospacing="0" w:line="360" w:lineRule="atLeast"/>
              <w:rPr>
                <w:rFonts w:ascii="Simsun" w:hAnsi="Simsun"/>
              </w:rPr>
            </w:pPr>
            <w:r>
              <w:rPr>
                <w:rFonts w:ascii="Simsun" w:hAnsi="Simsun"/>
              </w:rPr>
              <w:t>方式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交付</w:t>
            </w:r>
          </w:p>
          <w:p w:rsidR="00135251" w:rsidRDefault="00135251">
            <w:pPr>
              <w:pStyle w:val="a4"/>
              <w:spacing w:before="0" w:beforeAutospacing="0" w:after="0" w:afterAutospacing="0" w:line="360" w:lineRule="atLeast"/>
              <w:rPr>
                <w:rFonts w:ascii="Simsun" w:hAnsi="Simsun"/>
              </w:rPr>
            </w:pPr>
            <w:r>
              <w:rPr>
                <w:rFonts w:ascii="Simsun" w:hAnsi="Simsun"/>
              </w:rPr>
              <w:t>期限</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住</w:t>
            </w:r>
          </w:p>
          <w:p w:rsidR="00135251" w:rsidRDefault="00135251">
            <w:pPr>
              <w:pStyle w:val="a4"/>
              <w:spacing w:before="0" w:beforeAutospacing="0" w:after="0" w:afterAutospacing="0" w:line="360" w:lineRule="atLeast"/>
              <w:rPr>
                <w:rFonts w:ascii="Simsun" w:hAnsi="Simsun"/>
              </w:rPr>
            </w:pPr>
            <w:r>
              <w:rPr>
                <w:rFonts w:ascii="Simsun" w:hAnsi="Simsun"/>
              </w:rPr>
              <w:t>所</w:t>
            </w:r>
          </w:p>
        </w:tc>
      </w:tr>
      <w:tr w:rsidR="00135251">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普通</w:t>
            </w:r>
          </w:p>
          <w:p w:rsidR="00135251" w:rsidRDefault="00135251">
            <w:pPr>
              <w:pStyle w:val="a4"/>
              <w:spacing w:before="0" w:beforeAutospacing="0" w:after="0" w:afterAutospacing="0" w:line="360" w:lineRule="atLeast"/>
              <w:rPr>
                <w:rFonts w:ascii="Simsun" w:hAnsi="Simsun"/>
              </w:rPr>
            </w:pPr>
            <w:r>
              <w:rPr>
                <w:rFonts w:ascii="Simsun" w:hAnsi="Simsun"/>
              </w:rPr>
              <w:t>合伙</w:t>
            </w:r>
          </w:p>
          <w:p w:rsidR="00135251" w:rsidRDefault="00135251">
            <w:pPr>
              <w:pStyle w:val="a4"/>
              <w:spacing w:before="0" w:beforeAutospacing="0" w:after="0" w:afterAutospacing="0" w:line="360" w:lineRule="atLeast"/>
              <w:rPr>
                <w:rFonts w:ascii="Simsun" w:hAnsi="Simsun"/>
              </w:rPr>
            </w:pPr>
            <w:r>
              <w:rPr>
                <w:rFonts w:ascii="Simsun" w:hAnsi="Simsun"/>
              </w:rPr>
              <w:t>人</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现金</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r w:rsidR="00135251">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有限</w:t>
            </w:r>
          </w:p>
          <w:p w:rsidR="00135251" w:rsidRDefault="00135251">
            <w:pPr>
              <w:pStyle w:val="a4"/>
              <w:spacing w:before="0" w:beforeAutospacing="0" w:after="0" w:afterAutospacing="0" w:line="360" w:lineRule="atLeast"/>
              <w:rPr>
                <w:rFonts w:ascii="Simsun" w:hAnsi="Simsun"/>
              </w:rPr>
            </w:pPr>
            <w:r>
              <w:rPr>
                <w:rFonts w:ascii="Simsun" w:hAnsi="Simsun"/>
              </w:rPr>
              <w:t>合伙</w:t>
            </w:r>
          </w:p>
          <w:p w:rsidR="00135251" w:rsidRDefault="00135251">
            <w:pPr>
              <w:pStyle w:val="a4"/>
              <w:spacing w:before="0" w:beforeAutospacing="0" w:after="0" w:afterAutospacing="0" w:line="360" w:lineRule="atLeast"/>
              <w:rPr>
                <w:rFonts w:ascii="Simsun" w:hAnsi="Simsun"/>
              </w:rPr>
            </w:pPr>
            <w:r>
              <w:rPr>
                <w:rFonts w:ascii="Simsun" w:hAnsi="Simsun"/>
              </w:rPr>
              <w:t>人</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现金</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r w:rsidR="00135251">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有限</w:t>
            </w:r>
          </w:p>
          <w:p w:rsidR="00135251" w:rsidRDefault="00135251">
            <w:pPr>
              <w:pStyle w:val="a4"/>
              <w:spacing w:before="0" w:beforeAutospacing="0" w:after="0" w:afterAutospacing="0" w:line="360" w:lineRule="atLeast"/>
              <w:rPr>
                <w:rFonts w:ascii="Simsun" w:hAnsi="Simsun"/>
              </w:rPr>
            </w:pPr>
            <w:r>
              <w:rPr>
                <w:rFonts w:ascii="Simsun" w:hAnsi="Simsun"/>
              </w:rPr>
              <w:t>合伙</w:t>
            </w:r>
          </w:p>
          <w:p w:rsidR="00135251" w:rsidRDefault="00135251">
            <w:pPr>
              <w:pStyle w:val="a4"/>
              <w:spacing w:before="0" w:beforeAutospacing="0" w:after="0" w:afterAutospacing="0" w:line="360" w:lineRule="atLeast"/>
              <w:rPr>
                <w:rFonts w:ascii="Simsun" w:hAnsi="Simsun"/>
              </w:rPr>
            </w:pPr>
            <w:r>
              <w:rPr>
                <w:rFonts w:ascii="Simsun" w:hAnsi="Simsun"/>
              </w:rPr>
              <w:lastRenderedPageBreak/>
              <w:t>人</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现金</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r w:rsidR="00135251">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合计</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100</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bl>
    <w:p w:rsidR="00135251" w:rsidRDefault="00135251">
      <w:pPr>
        <w:pStyle w:val="a4"/>
        <w:spacing w:before="0" w:beforeAutospacing="0" w:after="0" w:afterAutospacing="0" w:line="360" w:lineRule="atLeast"/>
        <w:rPr>
          <w:rFonts w:ascii="Simsun" w:hAnsi="Simsun"/>
        </w:rPr>
      </w:pPr>
      <w:r>
        <w:rPr>
          <w:rFonts w:ascii="Simsun" w:hAnsi="Simsun"/>
        </w:rPr>
        <w:t>3.3  </w:t>
      </w:r>
      <w:r>
        <w:rPr>
          <w:rFonts w:ascii="Simsun" w:hAnsi="Simsun"/>
        </w:rPr>
        <w:t>投资冷静期</w:t>
      </w:r>
      <w:r>
        <w:rPr>
          <w:rFonts w:ascii="Simsun" w:hAnsi="Simsun"/>
        </w:rPr>
        <w:br/>
      </w:r>
      <w:r>
        <w:rPr>
          <w:rFonts w:ascii="Simsun" w:hAnsi="Simsun"/>
        </w:rPr>
        <w:t>投资冷静期：本协议签署完毕且有限合伙人缴足其全部认缴出资额后</w:t>
      </w:r>
      <w:r>
        <w:rPr>
          <w:rFonts w:ascii="Simsun" w:hAnsi="Simsun"/>
        </w:rPr>
        <w:t>24</w:t>
      </w:r>
      <w:r>
        <w:rPr>
          <w:rFonts w:ascii="Simsun" w:hAnsi="Simsun"/>
        </w:rPr>
        <w:t>小时内（投资冷静期），基金管理人不得主动联系该有限合伙人。在投资冷静期届满后，基金管理人应当根据适用法律的规定指令其内部从事基金销售推介业务以外的人员以录音电话、电邮和信函等适当方式对该有限合伙人进行投资回访。在投资冷静期届满后，基金管理人根据适用法律的规定对有限合伙人进行回访确认成功前，该有限合伙人有权解除本协议。在出现前述的本协议解除情形时，本合伙企业应向该有限合伙人退回其向基金募集账户汇入的资金及对应的资金利息。未按前述规定对有限合伙人回访确认成功的，普通合伙人、基金管理人也不得以任何方式投资运作该有限合伙人缴纳的认购基金款项。</w:t>
      </w:r>
      <w:r>
        <w:rPr>
          <w:rFonts w:ascii="Simsun" w:hAnsi="Simsun"/>
        </w:rPr>
        <w:br/>
        <w:t>3.4  </w:t>
      </w:r>
      <w:r>
        <w:rPr>
          <w:rFonts w:ascii="Simsun" w:hAnsi="Simsun"/>
        </w:rPr>
        <w:t>总认缴出资额和目标募集规模</w:t>
      </w:r>
      <w:r>
        <w:rPr>
          <w:rFonts w:ascii="Simsun" w:hAnsi="Simsun"/>
        </w:rPr>
        <w:br/>
      </w:r>
      <w:r>
        <w:rPr>
          <w:rFonts w:ascii="Simsun" w:hAnsi="Simsun"/>
        </w:rPr>
        <w:t>合伙企业的总认缴出资额为本协议附件所列的普通合伙人认缴出资额与有限合伙人认缴出资额之总和。合伙企业的目标募集规模为</w:t>
      </w:r>
      <w:r>
        <w:rPr>
          <w:rFonts w:ascii="Simsun" w:hAnsi="Simsun"/>
          <w:u w:val="single"/>
        </w:rPr>
        <w:t>                    </w:t>
      </w:r>
      <w:r>
        <w:rPr>
          <w:rFonts w:ascii="Simsun" w:hAnsi="Simsun"/>
        </w:rPr>
        <w:t> </w:t>
      </w:r>
      <w:r>
        <w:rPr>
          <w:rFonts w:ascii="Simsun" w:hAnsi="Simsun"/>
        </w:rPr>
        <w:t>元，执行合伙人可独立决定调整合伙企业的目标募集规模。</w:t>
      </w:r>
      <w:r>
        <w:rPr>
          <w:rFonts w:ascii="Simsun" w:hAnsi="Simsun"/>
        </w:rPr>
        <w:br/>
      </w:r>
      <w:r>
        <w:rPr>
          <w:rFonts w:ascii="Simsun" w:hAnsi="Simsun"/>
        </w:rPr>
        <w:t>每个有限合伙人认缴的合伙企业出资不应低于</w:t>
      </w:r>
      <w:r>
        <w:rPr>
          <w:rFonts w:ascii="Simsun" w:hAnsi="Simsun"/>
        </w:rPr>
        <w:t>[</w:t>
      </w:r>
      <w:r>
        <w:rPr>
          <w:rFonts w:ascii="Simsun" w:hAnsi="Simsun"/>
          <w:u w:val="single"/>
        </w:rPr>
        <w:t>        </w:t>
      </w:r>
      <w:r>
        <w:rPr>
          <w:rFonts w:ascii="Simsun" w:hAnsi="Simsun"/>
        </w:rPr>
        <w:t> </w:t>
      </w:r>
      <w:r>
        <w:rPr>
          <w:rFonts w:ascii="Simsun" w:hAnsi="Simsun"/>
        </w:rPr>
        <w:t>万</w:t>
      </w:r>
      <w:r>
        <w:rPr>
          <w:rFonts w:ascii="Simsun" w:hAnsi="Simsun"/>
        </w:rPr>
        <w:t>]</w:t>
      </w:r>
      <w:r>
        <w:rPr>
          <w:rFonts w:ascii="Simsun" w:hAnsi="Simsun"/>
        </w:rPr>
        <w:t>，但普通合伙人可独立决定调整此最低额度限制。</w:t>
      </w:r>
      <w:r>
        <w:rPr>
          <w:rFonts w:ascii="Simsun" w:hAnsi="Simsun"/>
        </w:rPr>
        <w:br/>
        <w:t>3.5  </w:t>
      </w:r>
      <w:r>
        <w:rPr>
          <w:rFonts w:ascii="Simsun" w:hAnsi="Simsun"/>
        </w:rPr>
        <w:t>首次交割和后续募集</w:t>
      </w:r>
      <w:r>
        <w:rPr>
          <w:rFonts w:ascii="Simsun" w:hAnsi="Simsun"/>
        </w:rPr>
        <w:br/>
        <w:t>3.5.1  </w:t>
      </w:r>
      <w:r>
        <w:rPr>
          <w:rFonts w:ascii="Simsun" w:hAnsi="Simsun"/>
        </w:rPr>
        <w:t>在合伙企业的总认缴出资额达到</w:t>
      </w:r>
      <w:r>
        <w:rPr>
          <w:rFonts w:ascii="Simsun" w:hAnsi="Simsun"/>
        </w:rPr>
        <w:t>[</w:t>
      </w:r>
      <w:r>
        <w:rPr>
          <w:rFonts w:ascii="Simsun" w:hAnsi="Simsun"/>
          <w:u w:val="single"/>
        </w:rPr>
        <w:t>        </w:t>
      </w:r>
      <w:r>
        <w:rPr>
          <w:rFonts w:ascii="Simsun" w:hAnsi="Simsun"/>
        </w:rPr>
        <w:t> </w:t>
      </w:r>
      <w:r>
        <w:rPr>
          <w:rFonts w:ascii="Simsun" w:hAnsi="Simsun"/>
        </w:rPr>
        <w:t>万</w:t>
      </w:r>
      <w:r>
        <w:rPr>
          <w:rFonts w:ascii="Simsun" w:hAnsi="Simsun"/>
        </w:rPr>
        <w:t>]</w:t>
      </w:r>
      <w:r>
        <w:rPr>
          <w:rFonts w:ascii="Simsun" w:hAnsi="Simsun"/>
        </w:rPr>
        <w:t>后，普通合伙人有权独立决定宣布合伙企业的首次交割完成并向全体有限合伙人发出书面通知，通知中载明的首次交割日为合伙企业的首次交割日（首次交割日）。自首次交割日起至后续募集期届满之日止，普通合伙人可独立决定接纳新的有限合伙人认缴合伙企业出资或接纳现有有限合伙人增加认缴合伙企业的出资，并相应增加合伙企业的总认缴出资额。首次交割日起不超过［</w:t>
      </w:r>
      <w:r>
        <w:rPr>
          <w:rFonts w:ascii="Simsun" w:hAnsi="Simsun"/>
          <w:u w:val="single"/>
        </w:rPr>
        <w:t>12</w:t>
      </w:r>
      <w:r>
        <w:rPr>
          <w:rFonts w:ascii="Simsun" w:hAnsi="Simsun"/>
        </w:rPr>
        <w:t>］个月的期限为后续募集期（后续募集期）后续募集期的延长需取得咨询委员会的同意。</w:t>
      </w:r>
      <w:r>
        <w:rPr>
          <w:rFonts w:ascii="Simsun" w:hAnsi="Simsun"/>
        </w:rPr>
        <w:br/>
        <w:t>3.5.2  </w:t>
      </w:r>
      <w:r>
        <w:rPr>
          <w:rFonts w:ascii="Simsun" w:hAnsi="Simsun"/>
        </w:rPr>
        <w:t>普通合伙人按照本协议约定在合伙企业成立后接纳新的有限合伙人认缴合伙企业出资的，有权代表合伙企业和其他有限合伙人签署交割相关的文件。</w:t>
      </w:r>
      <w:r>
        <w:rPr>
          <w:rFonts w:ascii="Simsun" w:hAnsi="Simsun"/>
        </w:rPr>
        <w:br/>
        <w:t>3.6  </w:t>
      </w:r>
      <w:r>
        <w:rPr>
          <w:rFonts w:ascii="Simsun" w:hAnsi="Simsun"/>
        </w:rPr>
        <w:t>出资方式</w:t>
      </w:r>
      <w:r>
        <w:rPr>
          <w:rFonts w:ascii="Simsun" w:hAnsi="Simsun"/>
        </w:rPr>
        <w:br/>
      </w:r>
      <w:r>
        <w:rPr>
          <w:rFonts w:ascii="Simsun" w:hAnsi="Simsun"/>
        </w:rPr>
        <w:t>所有合伙人均应以人民币现金方式对合伙企业出资。</w:t>
      </w:r>
      <w:r>
        <w:rPr>
          <w:rFonts w:ascii="Simsun" w:hAnsi="Simsun"/>
        </w:rPr>
        <w:br/>
        <w:t>3.7  </w:t>
      </w:r>
      <w:r>
        <w:rPr>
          <w:rFonts w:ascii="Simsun" w:hAnsi="Simsun"/>
        </w:rPr>
        <w:t>缴付出资</w:t>
      </w:r>
      <w:r>
        <w:rPr>
          <w:rFonts w:ascii="Simsun" w:hAnsi="Simsun"/>
        </w:rPr>
        <w:br/>
        <w:t>3.7.1  </w:t>
      </w:r>
      <w:r>
        <w:rPr>
          <w:rFonts w:ascii="Simsun" w:hAnsi="Simsun"/>
        </w:rPr>
        <w:t>各合伙人的认缴出资额应按照普通合伙人不时发出的缴付出资通知（缴付出资通知）的要求分期缴付。每一期出资均应由各合伙人按照认缴出资比例分别缴付。首次交割日后，普通合伙人将向合伙人发出首次缴付出资通知，要求各合伙人缴付首次出资；原则上首次出资金额为各合伙人认缴出资额的</w:t>
      </w:r>
      <w:r>
        <w:rPr>
          <w:rFonts w:ascii="Simsun" w:hAnsi="Simsun"/>
        </w:rPr>
        <w:t>50%</w:t>
      </w:r>
      <w:r>
        <w:rPr>
          <w:rFonts w:ascii="Simsun" w:hAnsi="Simsun"/>
        </w:rPr>
        <w:t>，具体金额以首次缴付出资通知的要求为准。首次出资缴付之后，普通合伙人可根据投资的进度和资金使用情况向合伙人发出后续的缴付出资通知，要求各合伙人缴付其余各期出资。普通合伙人预期将要求有限合伙人于首次交割</w:t>
      </w:r>
      <w:r>
        <w:rPr>
          <w:rFonts w:ascii="Simsun" w:hAnsi="Simsun"/>
        </w:rPr>
        <w:lastRenderedPageBreak/>
        <w:t>日起不超过</w:t>
      </w:r>
      <w:r>
        <w:rPr>
          <w:rFonts w:ascii="Simsun" w:hAnsi="Simsun"/>
        </w:rPr>
        <w:t>6</w:t>
      </w:r>
      <w:r>
        <w:rPr>
          <w:rFonts w:ascii="Simsun" w:hAnsi="Simsun"/>
        </w:rPr>
        <w:t>个月的期限足额缴付全部认缴出资额，实际缴付出资的时间和金额以普通合伙人发出的缴付出资通知的要求为准。</w:t>
      </w:r>
      <w:r>
        <w:rPr>
          <w:rFonts w:ascii="Simsun" w:hAnsi="Simsun"/>
        </w:rPr>
        <w:br/>
        <w:t>3.7.2  </w:t>
      </w:r>
      <w:r>
        <w:rPr>
          <w:rFonts w:ascii="Simsun" w:hAnsi="Simsun"/>
        </w:rPr>
        <w:t>普通合伙人要求合伙人缴付出资时，应向相关合伙人发出缴付出资通知，缴付出资通知应于其所载明的该期出资的缴付日期（</w:t>
      </w:r>
      <w:r>
        <w:rPr>
          <w:rFonts w:ascii="Simsun" w:hAnsi="Simsun"/>
        </w:rPr>
        <w:t>“</w:t>
      </w:r>
      <w:r>
        <w:rPr>
          <w:rFonts w:ascii="Simsun" w:hAnsi="Simsun"/>
        </w:rPr>
        <w:t>到账日</w:t>
      </w:r>
      <w:r>
        <w:rPr>
          <w:rFonts w:ascii="Simsun" w:hAnsi="Simsun"/>
        </w:rPr>
        <w:t>”</w:t>
      </w:r>
      <w:r>
        <w:rPr>
          <w:rFonts w:ascii="Simsun" w:hAnsi="Simsun"/>
        </w:rPr>
        <w:t>）之前提前至少</w:t>
      </w:r>
      <w:r>
        <w:rPr>
          <w:rFonts w:ascii="Simsun" w:hAnsi="Simsun"/>
        </w:rPr>
        <w:t xml:space="preserve"> 10 </w:t>
      </w:r>
      <w:r>
        <w:rPr>
          <w:rFonts w:ascii="Simsun" w:hAnsi="Simsun"/>
        </w:rPr>
        <w:t>个工作日送达合伙人，但对于任何一次后续交割的首次出资，其到账日可由普通合伙人与相关合伙人另行约定。各合伙人应按照缴付出资通知要求将相应的出资足额缴付至缴付出资通知中载明的合伙企业的银行账户。</w:t>
      </w:r>
      <w:r>
        <w:rPr>
          <w:rFonts w:ascii="Simsun" w:hAnsi="Simsun"/>
        </w:rPr>
        <w:br/>
        <w:t>3.8  </w:t>
      </w:r>
      <w:r>
        <w:rPr>
          <w:rFonts w:ascii="Simsun" w:hAnsi="Simsun"/>
        </w:rPr>
        <w:t>后续交割</w:t>
      </w:r>
      <w:r>
        <w:rPr>
          <w:rFonts w:ascii="Simsun" w:hAnsi="Simsun"/>
        </w:rPr>
        <w:br/>
        <w:t>3.8.1  </w:t>
      </w:r>
      <w:r>
        <w:rPr>
          <w:rFonts w:ascii="Simsun" w:hAnsi="Simsun"/>
        </w:rPr>
        <w:t>后续有限合伙人应按照普通合伙人的要求于其首次到账日向合伙企业支付下列款项：</w:t>
      </w:r>
      <w:r>
        <w:rPr>
          <w:rFonts w:ascii="Simsun" w:hAnsi="Simsun"/>
        </w:rPr>
        <w:br/>
      </w:r>
      <w:r>
        <w:rPr>
          <w:rFonts w:ascii="Simsun" w:hAnsi="Simsun"/>
        </w:rPr>
        <w:t>（</w:t>
      </w:r>
      <w:r>
        <w:rPr>
          <w:rFonts w:ascii="Simsun" w:hAnsi="Simsun"/>
        </w:rPr>
        <w:t>1</w:t>
      </w:r>
      <w:r>
        <w:rPr>
          <w:rFonts w:ascii="Simsun" w:hAnsi="Simsun"/>
        </w:rPr>
        <w:t>）按照以下公式缴付首期出资：</w:t>
      </w:r>
    </w:p>
    <w:p w:rsidR="00135251" w:rsidRDefault="00135251">
      <w:pPr>
        <w:pStyle w:val="a4"/>
        <w:spacing w:before="0" w:beforeAutospacing="0" w:after="0" w:afterAutospacing="0" w:line="360" w:lineRule="atLeast"/>
        <w:rPr>
          <w:rFonts w:ascii="Simsun" w:hAnsi="Simsun"/>
        </w:rPr>
      </w:pPr>
      <w:r>
        <w:rPr>
          <w:rFonts w:ascii="Simsun" w:hAnsi="Simsun"/>
        </w:rPr>
        <w:t>Z×</w:t>
      </w:r>
      <w:r>
        <w:rPr>
          <w:rFonts w:ascii="Simsun" w:hAnsi="Simsun"/>
        </w:rPr>
        <w:t>（</w:t>
      </w:r>
      <w:r>
        <w:rPr>
          <w:rFonts w:ascii="Simsun" w:hAnsi="Simsun"/>
        </w:rPr>
        <w:t>Y/X</w:t>
      </w:r>
      <w:r>
        <w:rPr>
          <w:rFonts w:ascii="Simsun" w:hAnsi="Simsun"/>
        </w:rPr>
        <w:t>）</w:t>
      </w:r>
      <w:r>
        <w:rPr>
          <w:rFonts w:ascii="Simsun" w:hAnsi="Simsun"/>
        </w:rPr>
        <w:br/>
        <w:t>Z</w:t>
      </w:r>
      <w:r>
        <w:rPr>
          <w:rFonts w:ascii="Simsun" w:hAnsi="Simsun"/>
        </w:rPr>
        <w:t>为既存合伙人截至该次后续交割为止的总实缴出资额，</w:t>
      </w:r>
      <w:r>
        <w:rPr>
          <w:rFonts w:ascii="Simsun" w:hAnsi="Simsun"/>
        </w:rPr>
        <w:t>X</w:t>
      </w:r>
      <w:r>
        <w:rPr>
          <w:rFonts w:ascii="Simsun" w:hAnsi="Simsun"/>
        </w:rPr>
        <w:t>为该次后续交割后合伙企业的总认缴出资额；</w:t>
      </w:r>
      <w:r>
        <w:rPr>
          <w:rFonts w:ascii="Simsun" w:hAnsi="Simsun"/>
        </w:rPr>
        <w:t>Y</w:t>
      </w:r>
      <w:r>
        <w:rPr>
          <w:rFonts w:ascii="Simsun" w:hAnsi="Simsun"/>
        </w:rPr>
        <w:t>为该后续有限合伙人的认缴出资额。</w:t>
      </w:r>
      <w:r>
        <w:rPr>
          <w:rFonts w:ascii="Simsun" w:hAnsi="Simsun"/>
        </w:rPr>
        <w:br/>
      </w:r>
      <w:r>
        <w:rPr>
          <w:rFonts w:ascii="Simsun" w:hAnsi="Simsun"/>
        </w:rPr>
        <w:t>（</w:t>
      </w:r>
      <w:r>
        <w:rPr>
          <w:rFonts w:ascii="Simsun" w:hAnsi="Simsun"/>
        </w:rPr>
        <w:t>2</w:t>
      </w:r>
      <w:r>
        <w:rPr>
          <w:rFonts w:ascii="Simsun" w:hAnsi="Simsun"/>
        </w:rPr>
        <w:t>）如后续有限合伙人认缴出资时合伙企业有已经完成投资且尚未退出的项目投资（先前投资），该后续有限合伙人将参与先前投资的投资成本之分担及收益分配、亏损分担；为此，该后续有限合伙人应当就其首期出资向合伙企业支付自首次交割日起至该后续有限合伙人缴付首期出资之日止的补偿款（既存合伙人的实缴出资额系分期缴付的情况下，补偿款分段计算），即补偿款＝</w:t>
      </w:r>
      <w:r>
        <w:rPr>
          <w:rFonts w:ascii="Simsun" w:hAnsi="Simsun"/>
        </w:rPr>
        <w:t>∑ A1/A×B×C×</w:t>
      </w:r>
      <w:r>
        <w:rPr>
          <w:rFonts w:ascii="Simsun" w:hAnsi="Simsun"/>
        </w:rPr>
        <w:t>（时间差／</w:t>
      </w:r>
      <w:r>
        <w:rPr>
          <w:rFonts w:ascii="Simsun" w:hAnsi="Simsun"/>
        </w:rPr>
        <w:t>365</w:t>
      </w:r>
      <w:r>
        <w:rPr>
          <w:rFonts w:ascii="Simsun" w:hAnsi="Simsun"/>
        </w:rPr>
        <w:t>）；其中，</w:t>
      </w:r>
      <w:r>
        <w:rPr>
          <w:rFonts w:ascii="Simsun" w:hAnsi="Simsun"/>
        </w:rPr>
        <w:t>A1</w:t>
      </w:r>
      <w:r>
        <w:rPr>
          <w:rFonts w:ascii="Simsun" w:hAnsi="Simsun"/>
        </w:rPr>
        <w:t>指既存合伙人每一期缴付出资的金额，</w:t>
      </w:r>
      <w:r>
        <w:rPr>
          <w:rFonts w:ascii="Simsun" w:hAnsi="Simsun"/>
        </w:rPr>
        <w:t>A</w:t>
      </w:r>
      <w:r>
        <w:rPr>
          <w:rFonts w:ascii="Simsun" w:hAnsi="Simsun"/>
        </w:rPr>
        <w:t>指既存合伙人截至后续有限合伙人缴付首期出资时的实缴出资额之和，</w:t>
      </w:r>
      <w:r>
        <w:rPr>
          <w:rFonts w:ascii="Simsun" w:hAnsi="Simsun"/>
        </w:rPr>
        <w:t>B</w:t>
      </w:r>
      <w:r>
        <w:rPr>
          <w:rFonts w:ascii="Simsun" w:hAnsi="Simsun"/>
        </w:rPr>
        <w:t>指后续有限合伙人应缴付的首期出资金额，</w:t>
      </w:r>
      <w:r>
        <w:rPr>
          <w:rFonts w:ascii="Simsun" w:hAnsi="Simsun"/>
        </w:rPr>
        <w:t>C</w:t>
      </w:r>
      <w:r>
        <w:rPr>
          <w:rFonts w:ascii="Simsun" w:hAnsi="Simsun"/>
        </w:rPr>
        <w:t>指届时中国人民银行公布的当时有效的金融机构一年期贷款基准利率加</w:t>
      </w:r>
      <w:r>
        <w:rPr>
          <w:rFonts w:ascii="Simsun" w:hAnsi="Simsun"/>
        </w:rPr>
        <w:t>2%</w:t>
      </w:r>
      <w:r>
        <w:rPr>
          <w:rFonts w:ascii="Simsun" w:hAnsi="Simsun"/>
        </w:rPr>
        <w:t>，时间差以公历天数计相当于既存合伙人历次缴付出资的到账日至后续有限合伙人缴付首期出资到账日的期间天数。普通合伙人可要求后续有限合伙人在缴付首期出资同时支付补偿款，或在该后续有限合伙人未来可分配现金中扣除其应支付的补偿款，但就延后支付的补偿款向合伙企业支付一定的资金占用成本，具体由普通合伙人决定。该后续有限合伙人在按照上述约定对合伙企业进行补偿后，其在该等先前投资中分担的投资成本及对该等投资享有的分配比例按照假设其在首次交割日即认缴出资并按期缴付各出资而确定，各既存合伙人的分配比例相应调整。如普通合伙人根据其独立判断认为符合合伙企业的最大利益，普通合伙人有权决定豁免该等补偿款。</w:t>
      </w:r>
      <w:r>
        <w:rPr>
          <w:rFonts w:ascii="Simsun" w:hAnsi="Simsun"/>
        </w:rPr>
        <w:br/>
        <w:t>3.8.2  </w:t>
      </w:r>
      <w:r>
        <w:rPr>
          <w:rFonts w:ascii="Simsun" w:hAnsi="Simsun"/>
        </w:rPr>
        <w:t>后续有限合伙人不参与其认缴出资时合伙企业已经退出的项目投资的投资成本之分担及收益分配、亏损分担。</w:t>
      </w:r>
      <w:r>
        <w:rPr>
          <w:rFonts w:ascii="Simsun" w:hAnsi="Simsun"/>
        </w:rPr>
        <w:br/>
        <w:t>3.8.3  </w:t>
      </w:r>
      <w:r>
        <w:rPr>
          <w:rFonts w:ascii="Simsun" w:hAnsi="Simsun"/>
        </w:rPr>
        <w:t>后续有限合伙人应就其在后续交割中的认缴出资额承担自首次交割日起根据本协议约定计算的管理费，并按照假设其在首次交割日即认缴出资并按期缴付各出资而分担其他合伙费用。</w:t>
      </w:r>
      <w:r>
        <w:rPr>
          <w:rFonts w:ascii="Simsun" w:hAnsi="Simsun"/>
        </w:rPr>
        <w:br/>
        <w:t>3.8.4  </w:t>
      </w:r>
      <w:r>
        <w:rPr>
          <w:rFonts w:ascii="Simsun" w:hAnsi="Simsun"/>
        </w:rPr>
        <w:t>后续有限合伙人缴付的首期出资及相应的补偿款由合伙企业向普通合伙</w:t>
      </w:r>
      <w:r>
        <w:rPr>
          <w:rFonts w:ascii="Simsun" w:hAnsi="Simsun"/>
        </w:rPr>
        <w:lastRenderedPageBreak/>
        <w:t>人支付管理费及相应补偿款后相应划分给既存合伙人。就划分给既存合伙人的部分，普通合伙人可根据其独立判断决定是否向既存合伙人支付。如就上述划分进行了支付，则自上述支付日起，就扣除补偿款的支付金额而言，相应合伙人的实缴出资额应相应调减，并相应调增该合伙人的认缴出资余额。后续有限合伙人支付的补偿款不作为其对合伙企业的出资，不减少其认缴出资余额或者增加其记账账户金额。</w:t>
      </w:r>
    </w:p>
    <w:p w:rsidR="00135251" w:rsidRDefault="00135251">
      <w:pPr>
        <w:pStyle w:val="a4"/>
        <w:spacing w:before="0" w:beforeAutospacing="0" w:after="0" w:afterAutospacing="0" w:line="360" w:lineRule="atLeast"/>
        <w:rPr>
          <w:rFonts w:ascii="Simsun" w:hAnsi="Simsun"/>
        </w:rPr>
      </w:pPr>
      <w:r>
        <w:rPr>
          <w:rFonts w:ascii="Simsun" w:hAnsi="Simsun"/>
        </w:rPr>
        <w:t>既存合伙人根据本条所获得支付不构成其从合伙企业取得分配。</w:t>
      </w:r>
      <w:r>
        <w:rPr>
          <w:rFonts w:ascii="Simsun" w:hAnsi="Simsun"/>
        </w:rPr>
        <w:br/>
        <w:t>3.9  </w:t>
      </w:r>
      <w:r>
        <w:rPr>
          <w:rFonts w:ascii="Simsun" w:hAnsi="Simsun"/>
        </w:rPr>
        <w:t>逾期缴付出资</w:t>
      </w:r>
      <w:r>
        <w:rPr>
          <w:rFonts w:ascii="Simsun" w:hAnsi="Simsun"/>
        </w:rPr>
        <w:br/>
        <w:t>3.9.1  </w:t>
      </w:r>
      <w:r>
        <w:rPr>
          <w:rFonts w:ascii="Simsun" w:hAnsi="Simsun"/>
        </w:rPr>
        <w:t>如任何有限合伙人未在缴付出资通知要求的到账日或之前缴付出资，普通合伙人有权给予该有限合伙人</w:t>
      </w:r>
      <w:r>
        <w:rPr>
          <w:rFonts w:ascii="Simsun" w:hAnsi="Simsun"/>
        </w:rPr>
        <w:t>10</w:t>
      </w:r>
      <w:r>
        <w:rPr>
          <w:rFonts w:ascii="Simsun" w:hAnsi="Simsun"/>
        </w:rPr>
        <w:t>个工作日的宽限期，在该宽限期内，该有限合伙人应就逾期缴付的金额支付每日万分之五的滞纳金。如该有限合伙人在前述宽限期内仍未履行其出资义务并支付相应滞纳金，普通合伙人有权认定该有限合伙人为</w:t>
      </w:r>
      <w:r>
        <w:rPr>
          <w:rFonts w:ascii="Simsun" w:hAnsi="Simsun"/>
        </w:rPr>
        <w:t>“</w:t>
      </w:r>
      <w:r>
        <w:rPr>
          <w:rFonts w:ascii="Simsun" w:hAnsi="Simsun"/>
        </w:rPr>
        <w:t>违约合伙人</w:t>
      </w:r>
      <w:r>
        <w:rPr>
          <w:rFonts w:ascii="Simsun" w:hAnsi="Simsun"/>
        </w:rPr>
        <w:t>”</w:t>
      </w:r>
      <w:r>
        <w:rPr>
          <w:rFonts w:ascii="Simsun" w:hAnsi="Simsun"/>
        </w:rPr>
        <w:t>。普通合伙人亦有权独立决定不给予前述宽限期而直接认定该有限合伙人为</w:t>
      </w:r>
      <w:r>
        <w:rPr>
          <w:rFonts w:ascii="Simsun" w:hAnsi="Simsun"/>
        </w:rPr>
        <w:t>“</w:t>
      </w:r>
      <w:r>
        <w:rPr>
          <w:rFonts w:ascii="Simsun" w:hAnsi="Simsun"/>
        </w:rPr>
        <w:t>违约合伙人</w:t>
      </w:r>
      <w:r>
        <w:rPr>
          <w:rFonts w:ascii="Simsun" w:hAnsi="Simsun"/>
        </w:rPr>
        <w:t>”</w:t>
      </w:r>
      <w:r>
        <w:rPr>
          <w:rFonts w:ascii="Simsun" w:hAnsi="Simsun"/>
        </w:rPr>
        <w:t>。</w:t>
      </w:r>
      <w:r>
        <w:rPr>
          <w:rFonts w:ascii="Simsun" w:hAnsi="Simsun"/>
        </w:rPr>
        <w:br/>
      </w:r>
      <w:r>
        <w:rPr>
          <w:rFonts w:ascii="Simsun" w:hAnsi="Simsun"/>
        </w:rPr>
        <w:t>本条项下的滞纳金应在普通合伙人和守约合伙人之间根据其认缴出资比例分配。</w:t>
      </w:r>
      <w:r>
        <w:rPr>
          <w:rFonts w:ascii="Simsun" w:hAnsi="Simsun"/>
        </w:rPr>
        <w:br/>
        <w:t>3.9.2  </w:t>
      </w:r>
      <w:r>
        <w:rPr>
          <w:rFonts w:ascii="Simsun" w:hAnsi="Simsun"/>
        </w:rPr>
        <w:t>对于首期出资的违约合伙人，普通合伙人有权在认定违约合伙人后独立决定将该违约合伙人除名，且普通合伙人有权要求该有限合伙人支付相当于其认缴出资额</w:t>
      </w:r>
      <w:r>
        <w:rPr>
          <w:rFonts w:ascii="Simsun" w:hAnsi="Simsun"/>
        </w:rPr>
        <w:t>30%</w:t>
      </w:r>
      <w:r>
        <w:rPr>
          <w:rFonts w:ascii="Simsun" w:hAnsi="Simsun"/>
        </w:rPr>
        <w:t>的违约金，如违约金不足以弥补合伙企业的损失的，该有限合伙人应继续赔偿。</w:t>
      </w:r>
      <w:r>
        <w:rPr>
          <w:rFonts w:ascii="Simsun" w:hAnsi="Simsun"/>
        </w:rPr>
        <w:br/>
        <w:t>3.9.3  </w:t>
      </w:r>
      <w:r>
        <w:rPr>
          <w:rFonts w:ascii="Simsun" w:hAnsi="Simsun"/>
        </w:rPr>
        <w:t>对于后续出资的违约合伙人，普通合伙人有权在认定违约合伙人后独立决定对该违约合伙人采取如下一项或多项措施：</w:t>
      </w:r>
      <w:r>
        <w:rPr>
          <w:rFonts w:ascii="Simsun" w:hAnsi="Simsun"/>
        </w:rPr>
        <w:br/>
      </w:r>
      <w:r>
        <w:rPr>
          <w:rFonts w:ascii="Simsun" w:hAnsi="Simsun"/>
        </w:rPr>
        <w:t>（</w:t>
      </w:r>
      <w:r>
        <w:rPr>
          <w:rFonts w:ascii="Simsun" w:hAnsi="Simsun"/>
        </w:rPr>
        <w:t>1</w:t>
      </w:r>
      <w:r>
        <w:rPr>
          <w:rFonts w:ascii="Simsun" w:hAnsi="Simsun"/>
        </w:rPr>
        <w:t>）该违约合伙人无权再作为合伙人缴付后续出资，其认缴出资额相应减少，违约合伙人对本协议项下所有由有限合伙人同意的事项均失去表决权并且其认缴出资额不应被计入表决基数，并且代表该违约合伙人的咨询委员会成员（如有）应被视为自动去职；</w:t>
      </w:r>
      <w:r>
        <w:rPr>
          <w:rFonts w:ascii="Simsun" w:hAnsi="Simsun"/>
        </w:rPr>
        <w:br/>
      </w:r>
      <w:r>
        <w:rPr>
          <w:rFonts w:ascii="Simsun" w:hAnsi="Simsun"/>
        </w:rPr>
        <w:t>（</w:t>
      </w:r>
      <w:r>
        <w:rPr>
          <w:rFonts w:ascii="Simsun" w:hAnsi="Simsun"/>
        </w:rPr>
        <w:t>2</w:t>
      </w:r>
      <w:r>
        <w:rPr>
          <w:rFonts w:ascii="Simsun" w:hAnsi="Simsun"/>
        </w:rPr>
        <w:t>）普通合伙人有权将违约合伙人的尚未缴付的认缴出资额转让给其指定的守约合伙人（前提是该守约合伙人同意认缴）或第三方，或自行认缴相应出资，或相应缩减合伙企业的总认缴出资额；</w:t>
      </w:r>
      <w:r>
        <w:rPr>
          <w:rFonts w:ascii="Simsun" w:hAnsi="Simsun"/>
        </w:rPr>
        <w:br/>
      </w:r>
      <w:r>
        <w:rPr>
          <w:rFonts w:ascii="Simsun" w:hAnsi="Simsun"/>
        </w:rPr>
        <w:t>（</w:t>
      </w:r>
      <w:r>
        <w:rPr>
          <w:rFonts w:ascii="Simsun" w:hAnsi="Simsun"/>
        </w:rPr>
        <w:t>3</w:t>
      </w:r>
      <w:r>
        <w:rPr>
          <w:rFonts w:ascii="Simsun" w:hAnsi="Simsun"/>
        </w:rPr>
        <w:t>）将违约合伙人实缴出资部分所对应的合伙权益以普通合伙人决定的价格全部或者部分出售给普通合伙人善意选定的主体。上述转让价款将由合伙企业代为收取，并优先用于支付普通合伙人或者合伙企业为处理违约合伙人违约事宜而发生的费用或者开支，以及合伙企业因该等违约而筹措资金以弥补资金缺口而产生的成本等；</w:t>
      </w:r>
      <w:r>
        <w:rPr>
          <w:rFonts w:ascii="Simsun" w:hAnsi="Simsun"/>
        </w:rPr>
        <w:br/>
      </w:r>
      <w:r>
        <w:rPr>
          <w:rFonts w:ascii="Simsun" w:hAnsi="Simsun"/>
        </w:rPr>
        <w:t>（</w:t>
      </w:r>
      <w:r>
        <w:rPr>
          <w:rFonts w:ascii="Simsun" w:hAnsi="Simsun"/>
        </w:rPr>
        <w:t>4</w:t>
      </w:r>
      <w:r>
        <w:rPr>
          <w:rFonts w:ascii="Simsun" w:hAnsi="Simsun"/>
        </w:rPr>
        <w:t>）自违约合伙人发生逾期缴付出资情形之日起，如合伙企业有现金分配，普通合伙人有权仅支付可供分配给违约合伙人的现金的</w:t>
      </w:r>
      <w:r>
        <w:rPr>
          <w:rFonts w:ascii="Simsun" w:hAnsi="Simsun"/>
        </w:rPr>
        <w:t>50</w:t>
      </w:r>
      <w:r>
        <w:rPr>
          <w:rFonts w:ascii="Simsun" w:hAnsi="Simsun"/>
        </w:rPr>
        <w:t>％，保留其余</w:t>
      </w:r>
      <w:r>
        <w:rPr>
          <w:rFonts w:ascii="Simsun" w:hAnsi="Simsun"/>
        </w:rPr>
        <w:t>50</w:t>
      </w:r>
      <w:r>
        <w:rPr>
          <w:rFonts w:ascii="Simsun" w:hAnsi="Simsun"/>
        </w:rPr>
        <w:t>％的现金。上述保留的现金可用于支付违约合伙人违约日后应支付的管理费、其他合伙费用及其他因其违约行为引起且经普通合伙人判定合理的费用及给合伙企</w:t>
      </w:r>
      <w:r>
        <w:rPr>
          <w:rFonts w:ascii="Simsun" w:hAnsi="Simsun"/>
        </w:rPr>
        <w:lastRenderedPageBreak/>
        <w:t>业带来的损失。但，如违约合伙人在其认缴出资额按照上述约定被缩减之前完全补救履行了出资义务及逾期付款滞纳金的支付义务，则自违约日起至违约合伙人补救履行完毕之日所扣留的现金分配应在补救履行完毕后支付给违约合伙人。</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4</w:t>
      </w:r>
      <w:r>
        <w:rPr>
          <w:rStyle w:val="a3"/>
          <w:rFonts w:ascii="Simsun" w:hAnsi="Simsun"/>
        </w:rPr>
        <w:t>条</w:t>
      </w:r>
      <w:r>
        <w:rPr>
          <w:rStyle w:val="a3"/>
          <w:rFonts w:ascii="Simsun" w:hAnsi="Simsun"/>
        </w:rPr>
        <w:t xml:space="preserve">  </w:t>
      </w:r>
      <w:r>
        <w:rPr>
          <w:rStyle w:val="a3"/>
          <w:rFonts w:ascii="Simsun" w:hAnsi="Simsun"/>
        </w:rPr>
        <w:t>合伙人的基本权利义务</w:t>
      </w:r>
    </w:p>
    <w:p w:rsidR="00135251" w:rsidRDefault="00135251">
      <w:pPr>
        <w:pStyle w:val="a4"/>
        <w:spacing w:before="0" w:beforeAutospacing="0" w:after="0" w:afterAutospacing="0" w:line="360" w:lineRule="atLeast"/>
        <w:rPr>
          <w:rFonts w:ascii="Simsun" w:hAnsi="Simsun"/>
        </w:rPr>
      </w:pPr>
      <w:r>
        <w:rPr>
          <w:rFonts w:ascii="Simsun" w:hAnsi="Simsun"/>
        </w:rPr>
        <w:t>4.1  </w:t>
      </w:r>
      <w:r>
        <w:rPr>
          <w:rFonts w:ascii="Simsun" w:hAnsi="Simsun"/>
        </w:rPr>
        <w:t>普通合伙人的权利义务</w:t>
      </w:r>
      <w:r>
        <w:rPr>
          <w:rFonts w:ascii="Simsun" w:hAnsi="Simsun"/>
        </w:rPr>
        <w:br/>
        <w:t>4.1.1  </w:t>
      </w:r>
      <w:r>
        <w:rPr>
          <w:rFonts w:ascii="Simsun" w:hAnsi="Simsun"/>
        </w:rPr>
        <w:t>普通合伙人的权利</w:t>
      </w:r>
      <w:r>
        <w:rPr>
          <w:rFonts w:ascii="Simsun" w:hAnsi="Simsun"/>
        </w:rPr>
        <w:br/>
      </w:r>
      <w:r>
        <w:rPr>
          <w:rFonts w:ascii="Simsun" w:hAnsi="Simsun"/>
        </w:rPr>
        <w:t>（</w:t>
      </w:r>
      <w:r>
        <w:rPr>
          <w:rFonts w:ascii="Simsun" w:hAnsi="Simsun"/>
        </w:rPr>
        <w:t>1</w:t>
      </w:r>
      <w:r>
        <w:rPr>
          <w:rFonts w:ascii="Simsun" w:hAnsi="Simsun"/>
        </w:rPr>
        <w:t>）根据本协议主持基金的经营管理工作（包括但不限于代表合伙企业进行股权投资；处理有关本基金的诉讼、仲裁或其他争议、纠纷；保管本基金所有经营档案与账簿，决定本基金所采用的会计方法和准则；代表本基金办理银行账户、证券账户等相关金融投资运营中的手续等），并对外代表本基金。在不损害其他合伙人利益的前提下有权根据项目的具体情况和有限合伙人的投资背景，授权投资决策委员会在其授权范围内办理本基金的相关事宜；</w:t>
      </w:r>
      <w:r>
        <w:rPr>
          <w:rFonts w:ascii="Simsun" w:hAnsi="Simsun"/>
        </w:rPr>
        <w:br/>
      </w:r>
      <w:r>
        <w:rPr>
          <w:rFonts w:ascii="Simsun" w:hAnsi="Simsun"/>
        </w:rPr>
        <w:t>（</w:t>
      </w:r>
      <w:r>
        <w:rPr>
          <w:rFonts w:ascii="Simsun" w:hAnsi="Simsun"/>
        </w:rPr>
        <w:t>2</w:t>
      </w:r>
      <w:r>
        <w:rPr>
          <w:rFonts w:ascii="Simsun" w:hAnsi="Simsun"/>
        </w:rPr>
        <w:t>）拟定基金的基本管理制度和具体规章制度；</w:t>
      </w:r>
      <w:r>
        <w:rPr>
          <w:rFonts w:ascii="Simsun" w:hAnsi="Simsun"/>
        </w:rPr>
        <w:br/>
      </w:r>
      <w:r>
        <w:rPr>
          <w:rFonts w:ascii="Simsun" w:hAnsi="Simsun"/>
        </w:rPr>
        <w:t>（</w:t>
      </w:r>
      <w:r>
        <w:rPr>
          <w:rFonts w:ascii="Simsun" w:hAnsi="Simsun"/>
        </w:rPr>
        <w:t>3</w:t>
      </w:r>
      <w:r>
        <w:rPr>
          <w:rFonts w:ascii="Simsun" w:hAnsi="Simsun"/>
        </w:rPr>
        <w:t>）依法召集、主持、参加合伙人大会和其他合伙人会议，并行使相应的表决权；</w:t>
      </w:r>
      <w:r>
        <w:rPr>
          <w:rFonts w:ascii="Simsun" w:hAnsi="Simsun"/>
        </w:rPr>
        <w:br/>
      </w:r>
      <w:r>
        <w:rPr>
          <w:rFonts w:ascii="Simsun" w:hAnsi="Simsun"/>
        </w:rPr>
        <w:t>（</w:t>
      </w:r>
      <w:r>
        <w:rPr>
          <w:rFonts w:ascii="Simsun" w:hAnsi="Simsun"/>
        </w:rPr>
        <w:t>4</w:t>
      </w:r>
      <w:r>
        <w:rPr>
          <w:rFonts w:ascii="Simsun" w:hAnsi="Simsun"/>
        </w:rPr>
        <w:t>）决定投资决策委员会委员和主任人选；</w:t>
      </w:r>
      <w:r>
        <w:rPr>
          <w:rFonts w:ascii="Simsun" w:hAnsi="Simsun"/>
        </w:rPr>
        <w:br/>
      </w:r>
      <w:r>
        <w:rPr>
          <w:rFonts w:ascii="Simsun" w:hAnsi="Simsun"/>
        </w:rPr>
        <w:t>（</w:t>
      </w:r>
      <w:r>
        <w:rPr>
          <w:rFonts w:ascii="Simsun" w:hAnsi="Simsun"/>
        </w:rPr>
        <w:t>5</w:t>
      </w:r>
      <w:r>
        <w:rPr>
          <w:rFonts w:ascii="Simsun" w:hAnsi="Simsun"/>
        </w:rPr>
        <w:t>）设立投资决策委员会，召集、召开投资决策委员会会议；并按约定的议事规则由投资决策委员会做出依据本协议应由其作出的投资和退出决策；</w:t>
      </w:r>
      <w:r>
        <w:rPr>
          <w:rFonts w:ascii="Simsun" w:hAnsi="Simsun"/>
        </w:rPr>
        <w:br/>
      </w:r>
      <w:r>
        <w:rPr>
          <w:rFonts w:ascii="Simsun" w:hAnsi="Simsun"/>
        </w:rPr>
        <w:t>（</w:t>
      </w:r>
      <w:r>
        <w:rPr>
          <w:rFonts w:ascii="Simsun" w:hAnsi="Simsun"/>
        </w:rPr>
        <w:t>6</w:t>
      </w:r>
      <w:r>
        <w:rPr>
          <w:rFonts w:ascii="Simsun" w:hAnsi="Simsun"/>
        </w:rPr>
        <w:t>）按照本协议约定享有合伙利益的分配权；</w:t>
      </w:r>
      <w:r>
        <w:rPr>
          <w:rFonts w:ascii="Simsun" w:hAnsi="Simsun"/>
        </w:rPr>
        <w:br/>
      </w:r>
      <w:r>
        <w:rPr>
          <w:rFonts w:ascii="Simsun" w:hAnsi="Simsun"/>
        </w:rPr>
        <w:t>（</w:t>
      </w:r>
      <w:r>
        <w:rPr>
          <w:rFonts w:ascii="Simsun" w:hAnsi="Simsun"/>
        </w:rPr>
        <w:t>7</w:t>
      </w:r>
      <w:r>
        <w:rPr>
          <w:rFonts w:ascii="Simsun" w:hAnsi="Simsun"/>
        </w:rPr>
        <w:t>）企业清算时，按本协议约定参与企业剩余财产的分配；</w:t>
      </w:r>
      <w:r>
        <w:rPr>
          <w:rFonts w:ascii="Simsun" w:hAnsi="Simsun"/>
        </w:rPr>
        <w:br/>
      </w:r>
      <w:r>
        <w:rPr>
          <w:rFonts w:ascii="Simsun" w:hAnsi="Simsun"/>
        </w:rPr>
        <w:t>（</w:t>
      </w:r>
      <w:r>
        <w:rPr>
          <w:rFonts w:ascii="Simsun" w:hAnsi="Simsun"/>
        </w:rPr>
        <w:t>8</w:t>
      </w:r>
      <w:r>
        <w:rPr>
          <w:rFonts w:ascii="Simsun" w:hAnsi="Simsun"/>
        </w:rPr>
        <w:t>）聘任或解聘为行使本基金的委托管理权而进行的项目投资或项目退出所必需的会计师事务所、律师事务所，评估机构、投资顾问等中介机构（不包括聘请对基金进行年度审计或专项审计的注册会计师事务所）；</w:t>
      </w:r>
      <w:r>
        <w:rPr>
          <w:rFonts w:ascii="Simsun" w:hAnsi="Simsun"/>
        </w:rPr>
        <w:br/>
      </w:r>
      <w:r>
        <w:rPr>
          <w:rFonts w:ascii="Simsun" w:hAnsi="Simsun"/>
        </w:rPr>
        <w:t>（</w:t>
      </w:r>
      <w:r>
        <w:rPr>
          <w:rFonts w:ascii="Simsun" w:hAnsi="Simsun"/>
        </w:rPr>
        <w:t>9</w:t>
      </w:r>
      <w:r>
        <w:rPr>
          <w:rFonts w:ascii="Simsun" w:hAnsi="Simsun"/>
        </w:rPr>
        <w:t>）法律、法规及本协议规定的其他权利。</w:t>
      </w:r>
      <w:r>
        <w:rPr>
          <w:rFonts w:ascii="Simsun" w:hAnsi="Simsun"/>
        </w:rPr>
        <w:br/>
        <w:t>4.1.2  </w:t>
      </w:r>
      <w:r>
        <w:rPr>
          <w:rFonts w:ascii="Simsun" w:hAnsi="Simsun"/>
        </w:rPr>
        <w:t>普通合伙人的义务</w:t>
      </w:r>
      <w:r>
        <w:rPr>
          <w:rFonts w:ascii="Simsun" w:hAnsi="Simsun"/>
        </w:rPr>
        <w:br/>
      </w:r>
      <w:r>
        <w:rPr>
          <w:rFonts w:ascii="Simsun" w:hAnsi="Simsun"/>
        </w:rPr>
        <w:t>（</w:t>
      </w:r>
      <w:r>
        <w:rPr>
          <w:rFonts w:ascii="Simsun" w:hAnsi="Simsun"/>
        </w:rPr>
        <w:t>1</w:t>
      </w:r>
      <w:r>
        <w:rPr>
          <w:rFonts w:ascii="Simsun" w:hAnsi="Simsun"/>
        </w:rPr>
        <w:t>）按照本协议和委托管理协议的约定勤勉尽职，维护合伙财产的统一性、完整性、安全性和保值增值；</w:t>
      </w:r>
      <w:r>
        <w:rPr>
          <w:rFonts w:ascii="Simsun" w:hAnsi="Simsun"/>
        </w:rPr>
        <w:br/>
      </w:r>
      <w:r>
        <w:rPr>
          <w:rFonts w:ascii="Simsun" w:hAnsi="Simsun"/>
        </w:rPr>
        <w:t>（</w:t>
      </w:r>
      <w:r>
        <w:rPr>
          <w:rFonts w:ascii="Simsun" w:hAnsi="Simsun"/>
        </w:rPr>
        <w:t>2</w:t>
      </w:r>
      <w:r>
        <w:rPr>
          <w:rFonts w:ascii="Simsun" w:hAnsi="Simsun"/>
        </w:rPr>
        <w:t>）定期向有限合伙人报告合伙事务的执行情况及本基金</w:t>
      </w:r>
      <w:r>
        <w:rPr>
          <w:rFonts w:ascii="Simsun" w:hAnsi="Simsun"/>
        </w:rPr>
        <w:br/>
      </w:r>
      <w:r>
        <w:rPr>
          <w:rFonts w:ascii="Simsun" w:hAnsi="Simsun"/>
        </w:rPr>
        <w:t>的经营和财务状况；</w:t>
      </w:r>
      <w:r>
        <w:rPr>
          <w:rFonts w:ascii="Simsun" w:hAnsi="Simsun"/>
        </w:rPr>
        <w:br/>
      </w:r>
      <w:r>
        <w:rPr>
          <w:rFonts w:ascii="Simsun" w:hAnsi="Simsun"/>
        </w:rPr>
        <w:t>（</w:t>
      </w:r>
      <w:r>
        <w:rPr>
          <w:rFonts w:ascii="Simsun" w:hAnsi="Simsun"/>
        </w:rPr>
        <w:t>3</w:t>
      </w:r>
      <w:r>
        <w:rPr>
          <w:rFonts w:ascii="Simsun" w:hAnsi="Simsun"/>
        </w:rPr>
        <w:t>）不得以其在本基金中的财产份额出质；不得以本合伙企业的名义或以本合伙企业的财产对外（包括其他合伙人）举债及对外担保；</w:t>
      </w:r>
      <w:r>
        <w:rPr>
          <w:rFonts w:ascii="Simsun" w:hAnsi="Simsun"/>
        </w:rPr>
        <w:br/>
      </w:r>
      <w:r>
        <w:rPr>
          <w:rFonts w:ascii="Simsun" w:hAnsi="Simsun"/>
        </w:rPr>
        <w:t>（</w:t>
      </w:r>
      <w:r>
        <w:rPr>
          <w:rFonts w:ascii="Simsun" w:hAnsi="Simsun"/>
        </w:rPr>
        <w:t>4</w:t>
      </w:r>
      <w:r>
        <w:rPr>
          <w:rFonts w:ascii="Simsun" w:hAnsi="Simsun"/>
        </w:rPr>
        <w:t>）遵守本协议关于竞业禁止和关联交易的相关约定；</w:t>
      </w:r>
      <w:r>
        <w:rPr>
          <w:rFonts w:ascii="Simsun" w:hAnsi="Simsun"/>
        </w:rPr>
        <w:br/>
      </w:r>
      <w:r>
        <w:rPr>
          <w:rFonts w:ascii="Simsun" w:hAnsi="Simsun"/>
        </w:rPr>
        <w:t>（</w:t>
      </w:r>
      <w:r>
        <w:rPr>
          <w:rFonts w:ascii="Simsun" w:hAnsi="Simsun"/>
        </w:rPr>
        <w:t>5</w:t>
      </w:r>
      <w:r>
        <w:rPr>
          <w:rFonts w:ascii="Simsun" w:hAnsi="Simsun"/>
        </w:rPr>
        <w:t>）当合伙财产不足以清偿债务时，承担无限连带责任；</w:t>
      </w:r>
      <w:r>
        <w:rPr>
          <w:rFonts w:ascii="Simsun" w:hAnsi="Simsun"/>
        </w:rPr>
        <w:br/>
      </w:r>
      <w:r>
        <w:rPr>
          <w:rFonts w:ascii="Simsun" w:hAnsi="Simsun"/>
        </w:rPr>
        <w:t>（</w:t>
      </w:r>
      <w:r>
        <w:rPr>
          <w:rFonts w:ascii="Simsun" w:hAnsi="Simsun"/>
        </w:rPr>
        <w:t>6</w:t>
      </w:r>
      <w:r>
        <w:rPr>
          <w:rFonts w:ascii="Simsun" w:hAnsi="Simsun"/>
        </w:rPr>
        <w:t>）非因基金管理人未能按照本协议约定勤勉尽责履行管理职责，当合伙企业经营期限届满发生亏损时，以其对合伙企业的出资弥补亏损，剩余部分按照本协议约定，由其他有限合伙人按认缴出资比例分担；</w:t>
      </w:r>
      <w:r>
        <w:rPr>
          <w:rFonts w:ascii="Simsun" w:hAnsi="Simsun"/>
        </w:rPr>
        <w:br/>
      </w:r>
      <w:r>
        <w:rPr>
          <w:rFonts w:ascii="Simsun" w:hAnsi="Simsun"/>
        </w:rPr>
        <w:t>（</w:t>
      </w:r>
      <w:r>
        <w:rPr>
          <w:rFonts w:ascii="Simsun" w:hAnsi="Simsun"/>
        </w:rPr>
        <w:t>7</w:t>
      </w:r>
      <w:r>
        <w:rPr>
          <w:rFonts w:ascii="Simsun" w:hAnsi="Simsun"/>
        </w:rPr>
        <w:t>）对本合伙企业中的合伙事务和投资组合等相关事务予以保密；</w:t>
      </w:r>
      <w:r>
        <w:rPr>
          <w:rFonts w:ascii="Simsun" w:hAnsi="Simsun"/>
        </w:rPr>
        <w:br/>
      </w:r>
      <w:r>
        <w:rPr>
          <w:rFonts w:ascii="Simsun" w:hAnsi="Simsun"/>
        </w:rPr>
        <w:lastRenderedPageBreak/>
        <w:t>（</w:t>
      </w:r>
      <w:r>
        <w:rPr>
          <w:rFonts w:ascii="Simsun" w:hAnsi="Simsun"/>
        </w:rPr>
        <w:t>8</w:t>
      </w:r>
      <w:r>
        <w:rPr>
          <w:rFonts w:ascii="Simsun" w:hAnsi="Simsun"/>
        </w:rPr>
        <w:t>）向有限合伙人如实并毫不迟疑的披露其已经、正在和将来直接或间接参与设立或管理的任何其他与本合伙企业性质相似的企业的信息；</w:t>
      </w:r>
      <w:r>
        <w:rPr>
          <w:rFonts w:ascii="Simsun" w:hAnsi="Simsun"/>
        </w:rPr>
        <w:br/>
      </w:r>
      <w:r>
        <w:rPr>
          <w:rFonts w:ascii="Simsun" w:hAnsi="Simsun"/>
        </w:rPr>
        <w:t>（</w:t>
      </w:r>
      <w:r>
        <w:rPr>
          <w:rFonts w:ascii="Simsun" w:hAnsi="Simsun"/>
        </w:rPr>
        <w:t>9</w:t>
      </w:r>
      <w:r>
        <w:rPr>
          <w:rFonts w:ascii="Simsun" w:hAnsi="Simsun"/>
        </w:rPr>
        <w:t>）配合本基金或本基金之授权机构定期和不定期对普通合伙人进行履职评估和基金净值评估；</w:t>
      </w:r>
      <w:r>
        <w:rPr>
          <w:rFonts w:ascii="Simsun" w:hAnsi="Simsun"/>
        </w:rPr>
        <w:br/>
      </w:r>
      <w:r>
        <w:rPr>
          <w:rFonts w:ascii="Simsun" w:hAnsi="Simsun"/>
        </w:rPr>
        <w:t>（</w:t>
      </w:r>
      <w:r>
        <w:rPr>
          <w:rFonts w:ascii="Simsun" w:hAnsi="Simsun"/>
        </w:rPr>
        <w:t>10</w:t>
      </w:r>
      <w:r>
        <w:rPr>
          <w:rFonts w:ascii="Simsun" w:hAnsi="Simsun"/>
        </w:rPr>
        <w:t>）法律、法规及本协议规定的其他义务。</w:t>
      </w:r>
      <w:r>
        <w:rPr>
          <w:rFonts w:ascii="Simsun" w:hAnsi="Simsun"/>
        </w:rPr>
        <w:br/>
        <w:t>4.2  </w:t>
      </w:r>
      <w:r>
        <w:rPr>
          <w:rFonts w:ascii="Simsun" w:hAnsi="Simsun"/>
        </w:rPr>
        <w:t>有限合伙人的权利义务</w:t>
      </w:r>
      <w:r>
        <w:rPr>
          <w:rFonts w:ascii="Simsun" w:hAnsi="Simsun"/>
        </w:rPr>
        <w:br/>
        <w:t>4.2.1  </w:t>
      </w:r>
      <w:r>
        <w:rPr>
          <w:rFonts w:ascii="Simsun" w:hAnsi="Simsun"/>
        </w:rPr>
        <w:t>有限合伙人的权利</w:t>
      </w:r>
      <w:r>
        <w:rPr>
          <w:rFonts w:ascii="Simsun" w:hAnsi="Simsun"/>
        </w:rPr>
        <w:br/>
      </w:r>
      <w:r>
        <w:rPr>
          <w:rFonts w:ascii="Simsun" w:hAnsi="Simsun"/>
        </w:rPr>
        <w:t>（</w:t>
      </w:r>
      <w:r>
        <w:rPr>
          <w:rFonts w:ascii="Simsun" w:hAnsi="Simsun"/>
        </w:rPr>
        <w:t>1</w:t>
      </w:r>
      <w:r>
        <w:rPr>
          <w:rFonts w:ascii="Simsun" w:hAnsi="Simsun"/>
        </w:rPr>
        <w:t>）监督普通合伙人对合伙事务的执行情况；</w:t>
      </w:r>
      <w:r>
        <w:rPr>
          <w:rFonts w:ascii="Simsun" w:hAnsi="Simsun"/>
        </w:rPr>
        <w:br/>
      </w:r>
      <w:r>
        <w:rPr>
          <w:rFonts w:ascii="Simsun" w:hAnsi="Simsun"/>
        </w:rPr>
        <w:t>（</w:t>
      </w:r>
      <w:r>
        <w:rPr>
          <w:rFonts w:ascii="Simsun" w:hAnsi="Simsun"/>
        </w:rPr>
        <w:t>2</w:t>
      </w:r>
      <w:r>
        <w:rPr>
          <w:rFonts w:ascii="Simsun" w:hAnsi="Simsun"/>
        </w:rPr>
        <w:t>）参与决定合伙人的入伙与退伙；</w:t>
      </w:r>
      <w:r>
        <w:rPr>
          <w:rFonts w:ascii="Simsun" w:hAnsi="Simsun"/>
        </w:rPr>
        <w:br/>
      </w:r>
      <w:r>
        <w:rPr>
          <w:rFonts w:ascii="Simsun" w:hAnsi="Simsun"/>
        </w:rPr>
        <w:t>（</w:t>
      </w:r>
      <w:r>
        <w:rPr>
          <w:rFonts w:ascii="Simsun" w:hAnsi="Simsun"/>
        </w:rPr>
        <w:t>3</w:t>
      </w:r>
      <w:r>
        <w:rPr>
          <w:rFonts w:ascii="Simsun" w:hAnsi="Simsun"/>
        </w:rPr>
        <w:t>）对本基金的经营管理提出合理化建议；</w:t>
      </w:r>
      <w:r>
        <w:rPr>
          <w:rFonts w:ascii="Simsun" w:hAnsi="Simsun"/>
        </w:rPr>
        <w:br/>
      </w:r>
      <w:r>
        <w:rPr>
          <w:rFonts w:ascii="Simsun" w:hAnsi="Simsun"/>
        </w:rPr>
        <w:t>（</w:t>
      </w:r>
      <w:r>
        <w:rPr>
          <w:rFonts w:ascii="Simsun" w:hAnsi="Simsun"/>
        </w:rPr>
        <w:t>4</w:t>
      </w:r>
      <w:r>
        <w:rPr>
          <w:rFonts w:ascii="Simsun" w:hAnsi="Simsun"/>
        </w:rPr>
        <w:t>）有权了解本基金的经营状况和财务状况，对涉及自身利益的情况查阅本基金会计账簿等财务资料及其他相关经营资料；</w:t>
      </w:r>
      <w:r>
        <w:rPr>
          <w:rFonts w:ascii="Simsun" w:hAnsi="Simsun"/>
        </w:rPr>
        <w:br/>
      </w:r>
      <w:r>
        <w:rPr>
          <w:rFonts w:ascii="Simsun" w:hAnsi="Simsun"/>
        </w:rPr>
        <w:t>（</w:t>
      </w:r>
      <w:r>
        <w:rPr>
          <w:rFonts w:ascii="Simsun" w:hAnsi="Simsun"/>
        </w:rPr>
        <w:t>5</w:t>
      </w:r>
      <w:r>
        <w:rPr>
          <w:rFonts w:ascii="Simsun" w:hAnsi="Simsun"/>
        </w:rPr>
        <w:t>）依法请求召开、参加或委派代理人参加合伙人会议（在普通合伙人怠于履行职责时，自行召集和主持合伙人会议），并行使相应的表决权；</w:t>
      </w:r>
      <w:r>
        <w:rPr>
          <w:rFonts w:ascii="Simsun" w:hAnsi="Simsun"/>
        </w:rPr>
        <w:br/>
      </w:r>
      <w:r>
        <w:rPr>
          <w:rFonts w:ascii="Simsun" w:hAnsi="Simsun"/>
        </w:rPr>
        <w:t>（</w:t>
      </w:r>
      <w:r>
        <w:rPr>
          <w:rFonts w:ascii="Simsun" w:hAnsi="Simsun"/>
        </w:rPr>
        <w:t>6</w:t>
      </w:r>
      <w:r>
        <w:rPr>
          <w:rFonts w:ascii="Simsun" w:hAnsi="Simsun"/>
        </w:rPr>
        <w:t>）依照法律、法规及本协议的约定转让其在本基金中的财产份额和权益；</w:t>
      </w:r>
      <w:r>
        <w:rPr>
          <w:rFonts w:ascii="Simsun" w:hAnsi="Simsun"/>
        </w:rPr>
        <w:br/>
      </w:r>
      <w:r>
        <w:rPr>
          <w:rFonts w:ascii="Simsun" w:hAnsi="Simsun"/>
        </w:rPr>
        <w:t>（</w:t>
      </w:r>
      <w:r>
        <w:rPr>
          <w:rFonts w:ascii="Simsun" w:hAnsi="Simsun"/>
        </w:rPr>
        <w:t>7</w:t>
      </w:r>
      <w:r>
        <w:rPr>
          <w:rFonts w:ascii="Simsun" w:hAnsi="Simsun"/>
        </w:rPr>
        <w:t>）对其他合伙人拟转让的在合伙企业中的财产份额和权益或当本协议规定的其他情形出现时，享有优先购买权，除非本协议另有约定；</w:t>
      </w:r>
      <w:r>
        <w:rPr>
          <w:rFonts w:ascii="Simsun" w:hAnsi="Simsun"/>
        </w:rPr>
        <w:br/>
      </w:r>
      <w:r>
        <w:rPr>
          <w:rFonts w:ascii="Simsun" w:hAnsi="Simsun"/>
        </w:rPr>
        <w:t>（</w:t>
      </w:r>
      <w:r>
        <w:rPr>
          <w:rFonts w:ascii="Simsun" w:hAnsi="Simsun"/>
        </w:rPr>
        <w:t>8</w:t>
      </w:r>
      <w:r>
        <w:rPr>
          <w:rFonts w:ascii="Simsun" w:hAnsi="Simsun"/>
        </w:rPr>
        <w:t>）依照法律、法规及本协议的约定将其在本基金中的财产份额和权益出质；</w:t>
      </w:r>
      <w:r>
        <w:rPr>
          <w:rFonts w:ascii="Simsun" w:hAnsi="Simsun"/>
        </w:rPr>
        <w:br/>
      </w:r>
      <w:r>
        <w:rPr>
          <w:rFonts w:ascii="Simsun" w:hAnsi="Simsun"/>
        </w:rPr>
        <w:t>（</w:t>
      </w:r>
      <w:r>
        <w:rPr>
          <w:rFonts w:ascii="Simsun" w:hAnsi="Simsun"/>
        </w:rPr>
        <w:t>9</w:t>
      </w:r>
      <w:r>
        <w:rPr>
          <w:rFonts w:ascii="Simsun" w:hAnsi="Simsun"/>
        </w:rPr>
        <w:t>）本基金存续期间，可以自营或者同他人合作经营与本基金相竞争的业务，但对有限合伙人所进行的可能与本企业相竞争的投资活动或有限合伙人向本企业提供商业机会的投资活动，有限合伙人与本企业应秉承诚实信用原则对该投资事项进行友好合作、公平协商，充分披露，有限合伙人不得与本企业进行恶意竞争，有限合伙人在遵循上述原则基础下，可以单独投资或同本合伙企业联合投资；</w:t>
      </w:r>
      <w:r>
        <w:rPr>
          <w:rFonts w:ascii="Simsun" w:hAnsi="Simsun"/>
        </w:rPr>
        <w:br/>
      </w:r>
      <w:r>
        <w:rPr>
          <w:rFonts w:ascii="Simsun" w:hAnsi="Simsun"/>
        </w:rPr>
        <w:t>（</w:t>
      </w:r>
      <w:r>
        <w:rPr>
          <w:rFonts w:ascii="Simsun" w:hAnsi="Simsun"/>
        </w:rPr>
        <w:t>10</w:t>
      </w:r>
      <w:r>
        <w:rPr>
          <w:rFonts w:ascii="Simsun" w:hAnsi="Simsun"/>
        </w:rPr>
        <w:t>）有权与本基金进行交易，但该等交易需经参与交易之当事合伙人之外的本基金其他合伙人一致表决通过；</w:t>
      </w:r>
      <w:r>
        <w:rPr>
          <w:rFonts w:ascii="Simsun" w:hAnsi="Simsun"/>
        </w:rPr>
        <w:br/>
      </w:r>
      <w:r>
        <w:rPr>
          <w:rFonts w:ascii="Simsun" w:hAnsi="Simsun"/>
        </w:rPr>
        <w:t>（</w:t>
      </w:r>
      <w:r>
        <w:rPr>
          <w:rFonts w:ascii="Simsun" w:hAnsi="Simsun"/>
        </w:rPr>
        <w:t>11</w:t>
      </w:r>
      <w:r>
        <w:rPr>
          <w:rFonts w:ascii="Simsun" w:hAnsi="Simsun"/>
        </w:rPr>
        <w:t>）在本基金中的利益受到侵害时，有权向有责任的合伙人主张权利或提起诉讼、仲裁；</w:t>
      </w:r>
      <w:r>
        <w:rPr>
          <w:rFonts w:ascii="Simsun" w:hAnsi="Simsun"/>
        </w:rPr>
        <w:br/>
      </w:r>
      <w:r>
        <w:rPr>
          <w:rFonts w:ascii="Simsun" w:hAnsi="Simsun"/>
        </w:rPr>
        <w:t>（</w:t>
      </w:r>
      <w:r>
        <w:rPr>
          <w:rFonts w:ascii="Simsun" w:hAnsi="Simsun"/>
        </w:rPr>
        <w:t>12</w:t>
      </w:r>
      <w:r>
        <w:rPr>
          <w:rFonts w:ascii="Simsun" w:hAnsi="Simsun"/>
        </w:rPr>
        <w:t>）在普通合伙人或基金管理人怠于行使权利时，有权督促其行使权利或为本基金的利益以自己的名义提起诉讼、仲裁；</w:t>
      </w:r>
      <w:r>
        <w:rPr>
          <w:rFonts w:ascii="Simsun" w:hAnsi="Simsun"/>
        </w:rPr>
        <w:br/>
      </w:r>
      <w:r>
        <w:rPr>
          <w:rFonts w:ascii="Simsun" w:hAnsi="Simsun"/>
        </w:rPr>
        <w:t>（</w:t>
      </w:r>
      <w:r>
        <w:rPr>
          <w:rFonts w:ascii="Simsun" w:hAnsi="Simsun"/>
        </w:rPr>
        <w:t>13</w:t>
      </w:r>
      <w:r>
        <w:rPr>
          <w:rFonts w:ascii="Simsun" w:hAnsi="Simsun"/>
        </w:rPr>
        <w:t>）按照本合伙协议约定享有合伙利益的分配权；</w:t>
      </w:r>
      <w:r>
        <w:rPr>
          <w:rFonts w:ascii="Simsun" w:hAnsi="Simsun"/>
        </w:rPr>
        <w:br/>
      </w:r>
      <w:r>
        <w:rPr>
          <w:rFonts w:ascii="Simsun" w:hAnsi="Simsun"/>
        </w:rPr>
        <w:t>（</w:t>
      </w:r>
      <w:r>
        <w:rPr>
          <w:rFonts w:ascii="Simsun" w:hAnsi="Simsun"/>
        </w:rPr>
        <w:t>14</w:t>
      </w:r>
      <w:r>
        <w:rPr>
          <w:rFonts w:ascii="Simsun" w:hAnsi="Simsun"/>
        </w:rPr>
        <w:t>）企业清算时，按本协议约定参与企业剩余财产的分配；</w:t>
      </w:r>
      <w:r>
        <w:rPr>
          <w:rFonts w:ascii="Simsun" w:hAnsi="Simsun"/>
        </w:rPr>
        <w:br/>
      </w:r>
      <w:r>
        <w:rPr>
          <w:rFonts w:ascii="Simsun" w:hAnsi="Simsun"/>
        </w:rPr>
        <w:t>（</w:t>
      </w:r>
      <w:r>
        <w:rPr>
          <w:rFonts w:ascii="Simsun" w:hAnsi="Simsun"/>
        </w:rPr>
        <w:t>15</w:t>
      </w:r>
      <w:r>
        <w:rPr>
          <w:rFonts w:ascii="Simsun" w:hAnsi="Simsun"/>
        </w:rPr>
        <w:t>）对其他有限合伙人与本基金之间发生的关联交易行使表决权；</w:t>
      </w:r>
      <w:r>
        <w:rPr>
          <w:rFonts w:ascii="Simsun" w:hAnsi="Simsun"/>
        </w:rPr>
        <w:br/>
      </w:r>
      <w:r>
        <w:rPr>
          <w:rFonts w:ascii="Simsun" w:hAnsi="Simsun"/>
        </w:rPr>
        <w:t>（</w:t>
      </w:r>
      <w:r>
        <w:rPr>
          <w:rFonts w:ascii="Simsun" w:hAnsi="Simsun"/>
        </w:rPr>
        <w:t>16</w:t>
      </w:r>
      <w:r>
        <w:rPr>
          <w:rFonts w:ascii="Simsun" w:hAnsi="Simsun"/>
        </w:rPr>
        <w:t>）法律、法规及本协议规定的其他权利。</w:t>
      </w:r>
      <w:r>
        <w:rPr>
          <w:rFonts w:ascii="Simsun" w:hAnsi="Simsun"/>
        </w:rPr>
        <w:br/>
        <w:t>4.2.2  </w:t>
      </w:r>
      <w:r>
        <w:rPr>
          <w:rFonts w:ascii="Simsun" w:hAnsi="Simsun"/>
        </w:rPr>
        <w:t>有限合伙人的义务</w:t>
      </w:r>
      <w:r>
        <w:rPr>
          <w:rFonts w:ascii="Simsun" w:hAnsi="Simsun"/>
        </w:rPr>
        <w:br/>
      </w:r>
      <w:r>
        <w:rPr>
          <w:rFonts w:ascii="Simsun" w:hAnsi="Simsun"/>
        </w:rPr>
        <w:t>（</w:t>
      </w:r>
      <w:r>
        <w:rPr>
          <w:rFonts w:ascii="Simsun" w:hAnsi="Simsun"/>
        </w:rPr>
        <w:t>1</w:t>
      </w:r>
      <w:r>
        <w:rPr>
          <w:rFonts w:ascii="Simsun" w:hAnsi="Simsun"/>
        </w:rPr>
        <w:t>）按本协议有关约定按期缴付出资，遵守出资要求并承担相应的出资责任，同时按照本协议的约定维护合伙财产的统一性；</w:t>
      </w:r>
      <w:r>
        <w:rPr>
          <w:rFonts w:ascii="Simsun" w:hAnsi="Simsun"/>
        </w:rPr>
        <w:br/>
      </w:r>
      <w:r>
        <w:rPr>
          <w:rFonts w:ascii="Simsun" w:hAnsi="Simsun"/>
        </w:rPr>
        <w:t>（</w:t>
      </w:r>
      <w:r>
        <w:rPr>
          <w:rFonts w:ascii="Simsun" w:hAnsi="Simsun"/>
        </w:rPr>
        <w:t>2</w:t>
      </w:r>
      <w:r>
        <w:rPr>
          <w:rFonts w:ascii="Simsun" w:hAnsi="Simsun"/>
        </w:rPr>
        <w:t>）不得恶意从事损害本基金利益的投资活动；</w:t>
      </w:r>
      <w:r>
        <w:rPr>
          <w:rFonts w:ascii="Simsun" w:hAnsi="Simsun"/>
        </w:rPr>
        <w:br/>
      </w:r>
      <w:r>
        <w:rPr>
          <w:rFonts w:ascii="Simsun" w:hAnsi="Simsun"/>
        </w:rPr>
        <w:lastRenderedPageBreak/>
        <w:t>（</w:t>
      </w:r>
      <w:r>
        <w:rPr>
          <w:rFonts w:ascii="Simsun" w:hAnsi="Simsun"/>
        </w:rPr>
        <w:t>3</w:t>
      </w:r>
      <w:r>
        <w:rPr>
          <w:rFonts w:ascii="Simsun" w:hAnsi="Simsun"/>
        </w:rPr>
        <w:t>）对本基金的债务以其认缴出资额为限承担有限责任；</w:t>
      </w:r>
      <w:r>
        <w:rPr>
          <w:rFonts w:ascii="Simsun" w:hAnsi="Simsun"/>
        </w:rPr>
        <w:br/>
      </w:r>
      <w:r>
        <w:rPr>
          <w:rFonts w:ascii="Simsun" w:hAnsi="Simsun"/>
        </w:rPr>
        <w:t>（</w:t>
      </w:r>
      <w:r>
        <w:rPr>
          <w:rFonts w:ascii="Simsun" w:hAnsi="Simsun"/>
        </w:rPr>
        <w:t>4</w:t>
      </w:r>
      <w:r>
        <w:rPr>
          <w:rFonts w:ascii="Simsun" w:hAnsi="Simsun"/>
        </w:rPr>
        <w:t>）对本基金中的合伙事务和投资组合等相关事宜予以保密；</w:t>
      </w:r>
      <w:r>
        <w:rPr>
          <w:rFonts w:ascii="Simsun" w:hAnsi="Simsun"/>
        </w:rPr>
        <w:br/>
      </w:r>
      <w:r>
        <w:rPr>
          <w:rFonts w:ascii="Simsun" w:hAnsi="Simsun"/>
        </w:rPr>
        <w:t>（</w:t>
      </w:r>
      <w:r>
        <w:rPr>
          <w:rFonts w:ascii="Simsun" w:hAnsi="Simsun"/>
        </w:rPr>
        <w:t>5</w:t>
      </w:r>
      <w:r>
        <w:rPr>
          <w:rFonts w:ascii="Simsun" w:hAnsi="Simsun"/>
        </w:rPr>
        <w:t>）除按本协议约定行使相关权利外，不得干预本基金的项目投资与退出决策；</w:t>
      </w:r>
      <w:r>
        <w:rPr>
          <w:rFonts w:ascii="Simsun" w:hAnsi="Simsun"/>
        </w:rPr>
        <w:br/>
      </w:r>
      <w:r>
        <w:rPr>
          <w:rFonts w:ascii="Simsun" w:hAnsi="Simsun"/>
        </w:rPr>
        <w:t>（</w:t>
      </w:r>
      <w:r>
        <w:rPr>
          <w:rFonts w:ascii="Simsun" w:hAnsi="Simsun"/>
        </w:rPr>
        <w:t>6</w:t>
      </w:r>
      <w:r>
        <w:rPr>
          <w:rFonts w:ascii="Simsun" w:hAnsi="Simsun"/>
        </w:rPr>
        <w:t>）法律、法规及本协议规定的其他义务。</w:t>
      </w:r>
      <w:r>
        <w:rPr>
          <w:rFonts w:ascii="Simsun" w:hAnsi="Simsun"/>
        </w:rPr>
        <w:br/>
        <w:t>4.2.3  </w:t>
      </w:r>
      <w:r>
        <w:rPr>
          <w:rFonts w:ascii="Simsun" w:hAnsi="Simsun"/>
        </w:rPr>
        <w:t>不视为执行合伙事务的行为</w:t>
      </w:r>
      <w:r>
        <w:rPr>
          <w:rFonts w:ascii="Simsun" w:hAnsi="Simsun"/>
        </w:rPr>
        <w:br/>
      </w:r>
      <w:r>
        <w:rPr>
          <w:rFonts w:ascii="Simsun" w:hAnsi="Simsun"/>
        </w:rPr>
        <w:t>有限合伙人不执行合伙事务，不得对外代表合伙企业。但有限合伙人的下列行为，不视为执行合伙事务：</w:t>
      </w:r>
      <w:r>
        <w:rPr>
          <w:rFonts w:ascii="Simsun" w:hAnsi="Simsun"/>
        </w:rPr>
        <w:br/>
      </w:r>
      <w:r>
        <w:rPr>
          <w:rFonts w:ascii="Simsun" w:hAnsi="Simsun"/>
        </w:rPr>
        <w:t>（</w:t>
      </w:r>
      <w:r>
        <w:rPr>
          <w:rFonts w:ascii="Simsun" w:hAnsi="Simsun"/>
        </w:rPr>
        <w:t>1</w:t>
      </w:r>
      <w:r>
        <w:rPr>
          <w:rFonts w:ascii="Simsun" w:hAnsi="Simsun"/>
        </w:rPr>
        <w:t>）参与决定普通合伙人入伙、退伙；</w:t>
      </w:r>
      <w:r>
        <w:rPr>
          <w:rFonts w:ascii="Simsun" w:hAnsi="Simsun"/>
        </w:rPr>
        <w:br/>
      </w:r>
      <w:r>
        <w:rPr>
          <w:rFonts w:ascii="Simsun" w:hAnsi="Simsun"/>
        </w:rPr>
        <w:t>（</w:t>
      </w:r>
      <w:r>
        <w:rPr>
          <w:rFonts w:ascii="Simsun" w:hAnsi="Simsun"/>
        </w:rPr>
        <w:t>2</w:t>
      </w:r>
      <w:r>
        <w:rPr>
          <w:rFonts w:ascii="Simsun" w:hAnsi="Simsun"/>
        </w:rPr>
        <w:t>）对企业的经营管理提出建议；</w:t>
      </w:r>
      <w:r>
        <w:rPr>
          <w:rFonts w:ascii="Simsun" w:hAnsi="Simsun"/>
        </w:rPr>
        <w:br/>
      </w:r>
      <w:r>
        <w:rPr>
          <w:rFonts w:ascii="Simsun" w:hAnsi="Simsun"/>
        </w:rPr>
        <w:t>（</w:t>
      </w:r>
      <w:r>
        <w:rPr>
          <w:rFonts w:ascii="Simsun" w:hAnsi="Simsun"/>
        </w:rPr>
        <w:t>3</w:t>
      </w:r>
      <w:r>
        <w:rPr>
          <w:rFonts w:ascii="Simsun" w:hAnsi="Simsun"/>
        </w:rPr>
        <w:t>）参与选择承办合伙企业审计业务的会计师事务所；</w:t>
      </w:r>
      <w:r>
        <w:rPr>
          <w:rFonts w:ascii="Simsun" w:hAnsi="Simsun"/>
        </w:rPr>
        <w:br/>
      </w:r>
      <w:r>
        <w:rPr>
          <w:rFonts w:ascii="Simsun" w:hAnsi="Simsun"/>
        </w:rPr>
        <w:t>（</w:t>
      </w:r>
      <w:r>
        <w:rPr>
          <w:rFonts w:ascii="Simsun" w:hAnsi="Simsun"/>
        </w:rPr>
        <w:t>4</w:t>
      </w:r>
      <w:r>
        <w:rPr>
          <w:rFonts w:ascii="Simsun" w:hAnsi="Simsun"/>
        </w:rPr>
        <w:t>）获取经审计的合伙企业财务会计报告；</w:t>
      </w:r>
      <w:r>
        <w:rPr>
          <w:rFonts w:ascii="Simsun" w:hAnsi="Simsun"/>
        </w:rPr>
        <w:br/>
      </w:r>
      <w:r>
        <w:rPr>
          <w:rFonts w:ascii="Simsun" w:hAnsi="Simsun"/>
        </w:rPr>
        <w:t>（</w:t>
      </w:r>
      <w:r>
        <w:rPr>
          <w:rFonts w:ascii="Simsun" w:hAnsi="Simsun"/>
        </w:rPr>
        <w:t>5</w:t>
      </w:r>
      <w:r>
        <w:rPr>
          <w:rFonts w:ascii="Simsun" w:hAnsi="Simsun"/>
        </w:rPr>
        <w:t>）对涉及自身利益的情况，查阅合伙企业财务会计账簿等财务资料；</w:t>
      </w:r>
      <w:r>
        <w:rPr>
          <w:rFonts w:ascii="Simsun" w:hAnsi="Simsun"/>
        </w:rPr>
        <w:br/>
      </w:r>
      <w:r>
        <w:rPr>
          <w:rFonts w:ascii="Simsun" w:hAnsi="Simsun"/>
        </w:rPr>
        <w:t>（</w:t>
      </w:r>
      <w:r>
        <w:rPr>
          <w:rFonts w:ascii="Simsun" w:hAnsi="Simsun"/>
        </w:rPr>
        <w:t>6</w:t>
      </w:r>
      <w:r>
        <w:rPr>
          <w:rFonts w:ascii="Simsun" w:hAnsi="Simsun"/>
        </w:rPr>
        <w:t>）在合伙企业中的利益受到侵害时，向有责任的合伙人主张权利或者提起诉讼；</w:t>
      </w:r>
      <w:r>
        <w:rPr>
          <w:rFonts w:ascii="Simsun" w:hAnsi="Simsun"/>
        </w:rPr>
        <w:br/>
      </w:r>
      <w:r>
        <w:rPr>
          <w:rFonts w:ascii="Simsun" w:hAnsi="Simsun"/>
        </w:rPr>
        <w:t>（</w:t>
      </w:r>
      <w:r>
        <w:rPr>
          <w:rFonts w:ascii="Simsun" w:hAnsi="Simsun"/>
        </w:rPr>
        <w:t>7</w:t>
      </w:r>
      <w:r>
        <w:rPr>
          <w:rFonts w:ascii="Simsun" w:hAnsi="Simsun"/>
        </w:rPr>
        <w:t>）执行事务合伙人怠于行使权利时，督促其行使权利或者为了合伙企业的利益以自己的名义提起诉讼；</w:t>
      </w:r>
      <w:r>
        <w:rPr>
          <w:rFonts w:ascii="Simsun" w:hAnsi="Simsun"/>
        </w:rPr>
        <w:br/>
      </w:r>
      <w:r>
        <w:rPr>
          <w:rFonts w:ascii="Simsun" w:hAnsi="Simsun"/>
        </w:rPr>
        <w:t>（</w:t>
      </w:r>
      <w:r>
        <w:rPr>
          <w:rFonts w:ascii="Simsun" w:hAnsi="Simsun"/>
        </w:rPr>
        <w:t>8</w:t>
      </w:r>
      <w:r>
        <w:rPr>
          <w:rFonts w:ascii="Simsun" w:hAnsi="Simsun"/>
        </w:rPr>
        <w:t>）依法为合伙企业提供担保。</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5</w:t>
      </w:r>
      <w:r>
        <w:rPr>
          <w:rStyle w:val="a3"/>
          <w:rFonts w:ascii="Simsun" w:hAnsi="Simsun"/>
        </w:rPr>
        <w:t>条</w:t>
      </w:r>
      <w:r>
        <w:rPr>
          <w:rStyle w:val="a3"/>
          <w:rFonts w:ascii="Simsun" w:hAnsi="Simsun"/>
        </w:rPr>
        <w:t xml:space="preserve">  </w:t>
      </w:r>
      <w:r>
        <w:rPr>
          <w:rStyle w:val="a3"/>
          <w:rFonts w:ascii="Simsun" w:hAnsi="Simsun"/>
        </w:rPr>
        <w:t>合伙人的陈述和保证</w:t>
      </w:r>
    </w:p>
    <w:p w:rsidR="00135251" w:rsidRDefault="00135251">
      <w:pPr>
        <w:pStyle w:val="a4"/>
        <w:spacing w:before="0" w:beforeAutospacing="0" w:after="0" w:afterAutospacing="0" w:line="360" w:lineRule="atLeast"/>
        <w:rPr>
          <w:rFonts w:ascii="Simsun" w:hAnsi="Simsun"/>
        </w:rPr>
      </w:pPr>
      <w:r>
        <w:rPr>
          <w:rFonts w:ascii="Simsun" w:hAnsi="Simsun"/>
        </w:rPr>
        <w:t>5.1  </w:t>
      </w:r>
      <w:r>
        <w:rPr>
          <w:rFonts w:ascii="Simsun" w:hAnsi="Simsun"/>
        </w:rPr>
        <w:t>普通合伙人的陈述和保证</w:t>
      </w:r>
      <w:r>
        <w:rPr>
          <w:rFonts w:ascii="Simsun" w:hAnsi="Simsun"/>
        </w:rPr>
        <w:br/>
      </w:r>
      <w:r>
        <w:rPr>
          <w:rFonts w:ascii="Simsun" w:hAnsi="Simsun"/>
        </w:rPr>
        <w:t>普通合伙人在此陈述和保证：</w:t>
      </w:r>
      <w:r>
        <w:rPr>
          <w:rFonts w:ascii="Simsun" w:hAnsi="Simsun"/>
        </w:rPr>
        <w:br/>
      </w:r>
      <w:r>
        <w:rPr>
          <w:rFonts w:ascii="Simsun" w:hAnsi="Simsun"/>
        </w:rPr>
        <w:t>（</w:t>
      </w:r>
      <w:r>
        <w:rPr>
          <w:rFonts w:ascii="Simsun" w:hAnsi="Simsun"/>
        </w:rPr>
        <w:t>1</w:t>
      </w:r>
      <w:r>
        <w:rPr>
          <w:rFonts w:ascii="Simsun" w:hAnsi="Simsun"/>
        </w:rPr>
        <w:t>）普通合伙人为依照中国法律成立并有效存续的实体，普通合伙人及其授权代表已经取得签订本协议和履行本协议项下义务所需的全部授权和批准手续，代表其在本协议上签字的人为其合法有效的代表；</w:t>
      </w:r>
      <w:r>
        <w:rPr>
          <w:rFonts w:ascii="Simsun" w:hAnsi="Simsun"/>
        </w:rPr>
        <w:br/>
      </w:r>
      <w:r>
        <w:rPr>
          <w:rFonts w:ascii="Simsun" w:hAnsi="Simsun"/>
        </w:rPr>
        <w:t>（</w:t>
      </w:r>
      <w:r>
        <w:rPr>
          <w:rFonts w:ascii="Simsun" w:hAnsi="Simsun"/>
        </w:rPr>
        <w:t>2</w:t>
      </w:r>
      <w:r>
        <w:rPr>
          <w:rFonts w:ascii="Simsun" w:hAnsi="Simsun"/>
        </w:rPr>
        <w:t>）普通合伙人签订和履行本协议项下的义务不会违反其营业执照、有限合伙协议或其他类似组织性文件的规定；不会违反任何法律、法规、规章或任何政府授权或批准，也不会违反其作为当事人一方的其他任何协议或合同；</w:t>
      </w:r>
      <w:r>
        <w:rPr>
          <w:rFonts w:ascii="Simsun" w:hAnsi="Simsun"/>
        </w:rPr>
        <w:br/>
      </w:r>
      <w:r>
        <w:rPr>
          <w:rFonts w:ascii="Simsun" w:hAnsi="Simsun"/>
        </w:rPr>
        <w:t>（</w:t>
      </w:r>
      <w:r>
        <w:rPr>
          <w:rFonts w:ascii="Simsun" w:hAnsi="Simsun"/>
        </w:rPr>
        <w:t>3</w:t>
      </w:r>
      <w:r>
        <w:rPr>
          <w:rFonts w:ascii="Simsun" w:hAnsi="Simsun"/>
        </w:rPr>
        <w:t>）普通合伙人应按照本协议的约定妥善履行职责；</w:t>
      </w:r>
      <w:r>
        <w:rPr>
          <w:rFonts w:ascii="Simsun" w:hAnsi="Simsun"/>
        </w:rPr>
        <w:br/>
      </w:r>
      <w:r>
        <w:rPr>
          <w:rFonts w:ascii="Simsun" w:hAnsi="Simsun"/>
        </w:rPr>
        <w:t>（</w:t>
      </w:r>
      <w:r>
        <w:rPr>
          <w:rFonts w:ascii="Simsun" w:hAnsi="Simsun"/>
        </w:rPr>
        <w:t>4</w:t>
      </w:r>
      <w:r>
        <w:rPr>
          <w:rFonts w:ascii="Simsun" w:hAnsi="Simsun"/>
        </w:rPr>
        <w:t>）普通合伙人将按照本协议的约定向合伙企业及时、足额缴付出资；</w:t>
      </w:r>
      <w:r>
        <w:rPr>
          <w:rFonts w:ascii="Simsun" w:hAnsi="Simsun"/>
        </w:rPr>
        <w:br/>
      </w:r>
      <w:r>
        <w:rPr>
          <w:rFonts w:ascii="Simsun" w:hAnsi="Simsun"/>
        </w:rPr>
        <w:t>（</w:t>
      </w:r>
      <w:r>
        <w:rPr>
          <w:rFonts w:ascii="Simsun" w:hAnsi="Simsun"/>
        </w:rPr>
        <w:t>5</w:t>
      </w:r>
      <w:r>
        <w:rPr>
          <w:rFonts w:ascii="Simsun" w:hAnsi="Simsun"/>
        </w:rPr>
        <w:t>）合伙企业存续期间，普通合伙人不会采取任何行动主动解散或终止。</w:t>
      </w:r>
      <w:r>
        <w:rPr>
          <w:rFonts w:ascii="Simsun" w:hAnsi="Simsun"/>
        </w:rPr>
        <w:br/>
        <w:t>5.2  </w:t>
      </w:r>
      <w:r>
        <w:rPr>
          <w:rFonts w:ascii="Simsun" w:hAnsi="Simsun"/>
        </w:rPr>
        <w:t>有限合伙人的陈述和保证</w:t>
      </w:r>
      <w:r>
        <w:rPr>
          <w:rFonts w:ascii="Simsun" w:hAnsi="Simsun"/>
        </w:rPr>
        <w:br/>
      </w:r>
      <w:r>
        <w:rPr>
          <w:rFonts w:ascii="Simsun" w:hAnsi="Simsun"/>
        </w:rPr>
        <w:t>有限合伙人在此陈述和保证：</w:t>
      </w:r>
      <w:r>
        <w:rPr>
          <w:rFonts w:ascii="Simsun" w:hAnsi="Simsun"/>
        </w:rPr>
        <w:br/>
      </w:r>
      <w:r>
        <w:rPr>
          <w:rFonts w:ascii="Simsun" w:hAnsi="Simsun"/>
        </w:rPr>
        <w:t>（</w:t>
      </w:r>
      <w:r>
        <w:rPr>
          <w:rFonts w:ascii="Simsun" w:hAnsi="Simsun"/>
        </w:rPr>
        <w:t>1</w:t>
      </w:r>
      <w:r>
        <w:rPr>
          <w:rFonts w:ascii="Simsun" w:hAnsi="Simsun"/>
        </w:rPr>
        <w:t>）其系具有完全民事行为能力的中国籍自然人，或依据中国法律成立并有效存续、其股东及直接、间接权益持有人全部为中国境内人士的实体，其具备认缴合伙企业出资、作为有限合伙人加入合伙企业的主体资格；</w:t>
      </w:r>
      <w:r>
        <w:rPr>
          <w:rFonts w:ascii="Simsun" w:hAnsi="Simsun"/>
        </w:rPr>
        <w:br/>
      </w:r>
      <w:r>
        <w:rPr>
          <w:rFonts w:ascii="Simsun" w:hAnsi="Simsun"/>
        </w:rPr>
        <w:t>（</w:t>
      </w:r>
      <w:r>
        <w:rPr>
          <w:rFonts w:ascii="Simsun" w:hAnsi="Simsun"/>
        </w:rPr>
        <w:t>2</w:t>
      </w:r>
      <w:r>
        <w:rPr>
          <w:rFonts w:ascii="Simsun" w:hAnsi="Simsun"/>
        </w:rPr>
        <w:t>）其签订本协议已按其内部程序作出有效决议并获得充分授权（如适用），代表其在本协议上签字的人为其合法有效的代表；</w:t>
      </w:r>
      <w:r>
        <w:rPr>
          <w:rFonts w:ascii="Simsun" w:hAnsi="Simsun"/>
        </w:rPr>
        <w:br/>
      </w:r>
      <w:r>
        <w:rPr>
          <w:rFonts w:ascii="Simsun" w:hAnsi="Simsun"/>
        </w:rPr>
        <w:t>（</w:t>
      </w:r>
      <w:r>
        <w:rPr>
          <w:rFonts w:ascii="Simsun" w:hAnsi="Simsun"/>
        </w:rPr>
        <w:t>3</w:t>
      </w:r>
      <w:r>
        <w:rPr>
          <w:rFonts w:ascii="Simsun" w:hAnsi="Simsun"/>
        </w:rPr>
        <w:t>）签订本协议不会导致其违反法律、法规、其章程或其他组织性文件（如适</w:t>
      </w:r>
      <w:r>
        <w:rPr>
          <w:rFonts w:ascii="Simsun" w:hAnsi="Simsun"/>
        </w:rPr>
        <w:lastRenderedPageBreak/>
        <w:t>用）、对其具有法律约束效力的任何规定或其在其他协议项下的义务；</w:t>
      </w:r>
      <w:r>
        <w:rPr>
          <w:rFonts w:ascii="Simsun" w:hAnsi="Simsun"/>
        </w:rPr>
        <w:br/>
      </w:r>
      <w:r>
        <w:rPr>
          <w:rFonts w:ascii="Simsun" w:hAnsi="Simsun"/>
        </w:rPr>
        <w:t>（</w:t>
      </w:r>
      <w:r>
        <w:rPr>
          <w:rFonts w:ascii="Simsun" w:hAnsi="Simsun"/>
        </w:rPr>
        <w:t>4</w:t>
      </w:r>
      <w:r>
        <w:rPr>
          <w:rFonts w:ascii="Simsun" w:hAnsi="Simsun"/>
        </w:rPr>
        <w:t>）其符合《私募投资基金监督管理暂行办法》关于私募基金的合格投资者的要求；</w:t>
      </w:r>
      <w:r>
        <w:rPr>
          <w:rFonts w:ascii="Simsun" w:hAnsi="Simsun"/>
        </w:rPr>
        <w:br/>
      </w:r>
      <w:r>
        <w:rPr>
          <w:rFonts w:ascii="Simsun" w:hAnsi="Simsun"/>
        </w:rPr>
        <w:t>（</w:t>
      </w:r>
      <w:r>
        <w:rPr>
          <w:rFonts w:ascii="Simsun" w:hAnsi="Simsun"/>
        </w:rPr>
        <w:t>5</w:t>
      </w:r>
      <w:r>
        <w:rPr>
          <w:rFonts w:ascii="Simsun" w:hAnsi="Simsun"/>
        </w:rPr>
        <w:t>）其缴付至合伙企业的出资来源合法；</w:t>
      </w:r>
      <w:r>
        <w:rPr>
          <w:rFonts w:ascii="Simsun" w:hAnsi="Simsun"/>
        </w:rPr>
        <w:br/>
      </w:r>
      <w:r>
        <w:rPr>
          <w:rFonts w:ascii="Simsun" w:hAnsi="Simsun"/>
        </w:rPr>
        <w:t>（</w:t>
      </w:r>
      <w:r>
        <w:rPr>
          <w:rFonts w:ascii="Simsun" w:hAnsi="Simsun"/>
        </w:rPr>
        <w:t>6</w:t>
      </w:r>
      <w:r>
        <w:rPr>
          <w:rFonts w:ascii="Simsun" w:hAnsi="Simsun"/>
        </w:rPr>
        <w:t>）其向合伙企业和普通合伙人或其关联方提交的有关其主体资格和法律地位等资料或信息真实、准确，如该等资料或信息发生变化，其将尽早通知普通合伙人；</w:t>
      </w:r>
      <w:r>
        <w:rPr>
          <w:rFonts w:ascii="Simsun" w:hAnsi="Simsun"/>
        </w:rPr>
        <w:br/>
      </w:r>
      <w:r>
        <w:rPr>
          <w:rFonts w:ascii="Simsun" w:hAnsi="Simsun"/>
        </w:rPr>
        <w:t>（</w:t>
      </w:r>
      <w:r>
        <w:rPr>
          <w:rFonts w:ascii="Simsun" w:hAnsi="Simsun"/>
        </w:rPr>
        <w:t>7</w:t>
      </w:r>
      <w:r>
        <w:rPr>
          <w:rFonts w:ascii="Simsun" w:hAnsi="Simsun"/>
        </w:rPr>
        <w:t>）其已获得普通合伙人或其关联方此前向其提交的募集文件并仔细阅读了该等文件的内容，其理解参与本合伙企业可能承担的风险并有能力承担该等风险；</w:t>
      </w:r>
      <w:r>
        <w:rPr>
          <w:rFonts w:ascii="Simsun" w:hAnsi="Simsun"/>
        </w:rPr>
        <w:br/>
      </w:r>
      <w:r>
        <w:rPr>
          <w:rFonts w:ascii="Simsun" w:hAnsi="Simsun"/>
        </w:rPr>
        <w:t>（</w:t>
      </w:r>
      <w:r>
        <w:rPr>
          <w:rFonts w:ascii="Simsun" w:hAnsi="Simsun"/>
        </w:rPr>
        <w:t>8</w:t>
      </w:r>
      <w:r>
        <w:rPr>
          <w:rFonts w:ascii="Simsun" w:hAnsi="Simsun"/>
        </w:rPr>
        <w:t>）其系根据自己的独立意志判断决定参与本合伙企业，其认缴合伙企业出资并不依赖于普通合伙人或其关联方提供的法律、投资、税收等任何建议；</w:t>
      </w:r>
      <w:r>
        <w:rPr>
          <w:rFonts w:ascii="Simsun" w:hAnsi="Simsun"/>
        </w:rPr>
        <w:br/>
      </w:r>
      <w:r>
        <w:rPr>
          <w:rFonts w:ascii="Simsun" w:hAnsi="Simsun"/>
        </w:rPr>
        <w:t>（</w:t>
      </w:r>
      <w:r>
        <w:rPr>
          <w:rFonts w:ascii="Simsun" w:hAnsi="Simsun"/>
        </w:rPr>
        <w:t>9</w:t>
      </w:r>
      <w:r>
        <w:rPr>
          <w:rFonts w:ascii="Simsun" w:hAnsi="Simsun"/>
        </w:rPr>
        <w:t>）其已仔细阅读本协议并理解本协议条款之确切含义，不存在重大误解情形。</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6</w:t>
      </w:r>
      <w:r>
        <w:rPr>
          <w:rStyle w:val="a3"/>
          <w:rFonts w:ascii="Simsun" w:hAnsi="Simsun"/>
        </w:rPr>
        <w:t>条</w:t>
      </w:r>
      <w:r>
        <w:rPr>
          <w:rStyle w:val="a3"/>
          <w:rFonts w:ascii="Simsun" w:hAnsi="Simsun"/>
        </w:rPr>
        <w:t xml:space="preserve">  </w:t>
      </w:r>
      <w:r>
        <w:rPr>
          <w:rStyle w:val="a3"/>
          <w:rFonts w:ascii="Simsun" w:hAnsi="Simsun"/>
        </w:rPr>
        <w:t>合伙事务的执行</w:t>
      </w:r>
    </w:p>
    <w:p w:rsidR="00135251" w:rsidRDefault="00135251">
      <w:pPr>
        <w:pStyle w:val="a4"/>
        <w:spacing w:before="0" w:beforeAutospacing="0" w:after="0" w:afterAutospacing="0" w:line="360" w:lineRule="atLeast"/>
        <w:rPr>
          <w:rFonts w:ascii="Simsun" w:hAnsi="Simsun"/>
        </w:rPr>
      </w:pPr>
      <w:r>
        <w:rPr>
          <w:rFonts w:ascii="Simsun" w:hAnsi="Simsun"/>
        </w:rPr>
        <w:t>6.1  </w:t>
      </w:r>
      <w:r>
        <w:rPr>
          <w:rFonts w:ascii="Simsun" w:hAnsi="Simsun"/>
        </w:rPr>
        <w:t>执行事务合伙人</w:t>
      </w:r>
      <w:r>
        <w:rPr>
          <w:rFonts w:ascii="Simsun" w:hAnsi="Simsun"/>
        </w:rPr>
        <w:br/>
        <w:t>6.1.1  </w:t>
      </w:r>
      <w:r>
        <w:rPr>
          <w:rFonts w:ascii="Simsun" w:hAnsi="Simsun"/>
        </w:rPr>
        <w:t>执行事务合伙人应具备的条件为：系合伙企业的普通合伙人。符合上述规定条件的人士当然担任合伙企业之执行事务合伙人，且合伙企业仅可在普通合伙人依本协议约定退伙、被除名或更换时更换执行事务合伙人。</w:t>
      </w:r>
      <w:r>
        <w:rPr>
          <w:rFonts w:ascii="Simsun" w:hAnsi="Simsun"/>
        </w:rPr>
        <w:br/>
        <w:t>6.1.2  </w:t>
      </w:r>
      <w:r>
        <w:rPr>
          <w:rFonts w:ascii="Simsun" w:hAnsi="Simsun"/>
        </w:rPr>
        <w:t>全体合伙人签署本协议即视为普通合伙人被选定为合伙企业的执行事务合伙人。</w:t>
      </w:r>
      <w:r>
        <w:rPr>
          <w:rFonts w:ascii="Simsun" w:hAnsi="Simsun"/>
        </w:rPr>
        <w:br/>
        <w:t>6.2  </w:t>
      </w:r>
      <w:r>
        <w:rPr>
          <w:rFonts w:ascii="Simsun" w:hAnsi="Simsun"/>
        </w:rPr>
        <w:t>执行合伙事务</w:t>
      </w:r>
      <w:r>
        <w:rPr>
          <w:rFonts w:ascii="Simsun" w:hAnsi="Simsun"/>
        </w:rPr>
        <w:br/>
        <w:t>6.2.1  </w:t>
      </w:r>
      <w:r>
        <w:rPr>
          <w:rFonts w:ascii="Simsun" w:hAnsi="Simsun"/>
        </w:rPr>
        <w:t>为执行合伙事务，普通合伙人：</w:t>
      </w:r>
      <w:r>
        <w:rPr>
          <w:rFonts w:ascii="Simsun" w:hAnsi="Simsun"/>
        </w:rPr>
        <w:br/>
      </w:r>
      <w:r>
        <w:rPr>
          <w:rFonts w:ascii="Simsun" w:hAnsi="Simsun"/>
        </w:rPr>
        <w:t>（</w:t>
      </w:r>
      <w:r>
        <w:rPr>
          <w:rFonts w:ascii="Simsun" w:hAnsi="Simsun"/>
        </w:rPr>
        <w:t>1</w:t>
      </w:r>
      <w:r>
        <w:rPr>
          <w:rFonts w:ascii="Simsun" w:hAnsi="Simsun"/>
        </w:rPr>
        <w:t>）对合伙企业的运营、合伙企业投资业务及其他事务的管理和控制拥有排他性的权力，应为合伙企业作出所有投资及投资退出的决策，并可对本协议约定普通合伙人有权独立决定的事项独立作出决定而无须进一步取得其他合伙人的同意；</w:t>
      </w:r>
      <w:r>
        <w:rPr>
          <w:rFonts w:ascii="Simsun" w:hAnsi="Simsun"/>
        </w:rPr>
        <w:br/>
      </w:r>
      <w:r>
        <w:rPr>
          <w:rFonts w:ascii="Simsun" w:hAnsi="Simsun"/>
        </w:rPr>
        <w:t>（</w:t>
      </w:r>
      <w:r>
        <w:rPr>
          <w:rFonts w:ascii="Simsun" w:hAnsi="Simsun"/>
        </w:rPr>
        <w:t>2</w:t>
      </w:r>
      <w:r>
        <w:rPr>
          <w:rFonts w:ascii="Simsun" w:hAnsi="Simsun"/>
        </w:rPr>
        <w:t>）为实现合伙目的及履行本协议，拥有完全的权力和授权代表合伙企业缔结合同及达成其他约定、承诺，管理及处分合伙企业的财产，从事所有其他必要的行动，并对合伙企业产生约束效力；</w:t>
      </w:r>
      <w:r>
        <w:rPr>
          <w:rFonts w:ascii="Simsun" w:hAnsi="Simsun"/>
        </w:rPr>
        <w:br/>
      </w:r>
      <w:r>
        <w:rPr>
          <w:rFonts w:ascii="Simsun" w:hAnsi="Simsun"/>
        </w:rPr>
        <w:t>（</w:t>
      </w:r>
      <w:r>
        <w:rPr>
          <w:rFonts w:ascii="Simsun" w:hAnsi="Simsun"/>
        </w:rPr>
        <w:t>3</w:t>
      </w:r>
      <w:r>
        <w:rPr>
          <w:rFonts w:ascii="Simsun" w:hAnsi="Simsun"/>
        </w:rPr>
        <w:t>）应为正常管理合伙企业事务投入所需的时间和精力，并安排其代理人、顾问或雇员在其管理和执行上述事务时提供必要的协助；</w:t>
      </w:r>
      <w:r>
        <w:rPr>
          <w:rFonts w:ascii="Simsun" w:hAnsi="Simsun"/>
        </w:rPr>
        <w:br/>
      </w:r>
      <w:r>
        <w:rPr>
          <w:rFonts w:ascii="Simsun" w:hAnsi="Simsun"/>
        </w:rPr>
        <w:t>（</w:t>
      </w:r>
      <w:r>
        <w:rPr>
          <w:rFonts w:ascii="Simsun" w:hAnsi="Simsun"/>
        </w:rPr>
        <w:t>4</w:t>
      </w:r>
      <w:r>
        <w:rPr>
          <w:rFonts w:ascii="Simsun" w:hAnsi="Simsun"/>
        </w:rPr>
        <w:t>）应履行《中华人民共和国合伙企业法》规定的普通合伙人应履行的职责，各方在此确认普通合伙人有完全的权力和授权履行该等职责；</w:t>
      </w:r>
      <w:r>
        <w:rPr>
          <w:rFonts w:ascii="Simsun" w:hAnsi="Simsun"/>
        </w:rPr>
        <w:br/>
      </w:r>
      <w:r>
        <w:rPr>
          <w:rFonts w:ascii="Simsun" w:hAnsi="Simsun"/>
        </w:rPr>
        <w:t>（</w:t>
      </w:r>
      <w:r>
        <w:rPr>
          <w:rFonts w:ascii="Simsun" w:hAnsi="Simsun"/>
        </w:rPr>
        <w:t>5</w:t>
      </w:r>
      <w:r>
        <w:rPr>
          <w:rFonts w:ascii="Simsun" w:hAnsi="Simsun"/>
        </w:rPr>
        <w:t>）根据《中华人民共和国合伙企业法》的规定接受有限合伙人对其执行合伙事务情况的监督。</w:t>
      </w:r>
      <w:r>
        <w:rPr>
          <w:rFonts w:ascii="Simsun" w:hAnsi="Simsun"/>
        </w:rPr>
        <w:br/>
        <w:t>6.2.2  </w:t>
      </w:r>
      <w:r>
        <w:rPr>
          <w:rFonts w:ascii="Simsun" w:hAnsi="Simsun"/>
        </w:rPr>
        <w:t>第</w:t>
      </w:r>
      <w:r>
        <w:rPr>
          <w:rFonts w:ascii="Simsun" w:hAnsi="Simsun"/>
        </w:rPr>
        <w:t>6.2.1</w:t>
      </w:r>
      <w:r>
        <w:rPr>
          <w:rFonts w:ascii="Simsun" w:hAnsi="Simsun"/>
        </w:rPr>
        <w:t>条项下普通合伙人独占及排他的权力包括但不限于：</w:t>
      </w:r>
      <w:r>
        <w:rPr>
          <w:rFonts w:ascii="Simsun" w:hAnsi="Simsun"/>
        </w:rPr>
        <w:br/>
      </w:r>
      <w:r>
        <w:rPr>
          <w:rFonts w:ascii="Simsun" w:hAnsi="Simsun"/>
        </w:rPr>
        <w:t>（</w:t>
      </w:r>
      <w:r>
        <w:rPr>
          <w:rFonts w:ascii="Simsun" w:hAnsi="Simsun"/>
        </w:rPr>
        <w:t>1</w:t>
      </w:r>
      <w:r>
        <w:rPr>
          <w:rFonts w:ascii="Simsun" w:hAnsi="Simsun"/>
        </w:rPr>
        <w:t>）决定、执行合伙企业的投资及其他业务；</w:t>
      </w:r>
      <w:r>
        <w:rPr>
          <w:rFonts w:ascii="Simsun" w:hAnsi="Simsun"/>
        </w:rPr>
        <w:br/>
      </w:r>
      <w:r>
        <w:rPr>
          <w:rFonts w:ascii="Simsun" w:hAnsi="Simsun"/>
        </w:rPr>
        <w:lastRenderedPageBreak/>
        <w:t>（</w:t>
      </w:r>
      <w:r>
        <w:rPr>
          <w:rFonts w:ascii="Simsun" w:hAnsi="Simsun"/>
        </w:rPr>
        <w:t>2</w:t>
      </w:r>
      <w:r>
        <w:rPr>
          <w:rFonts w:ascii="Simsun" w:hAnsi="Simsun"/>
        </w:rPr>
        <w:t>）代表合伙企业取得、拥有、管理、维持和处分合伙企业的财产；</w:t>
      </w:r>
      <w:r>
        <w:rPr>
          <w:rFonts w:ascii="Simsun" w:hAnsi="Simsun"/>
        </w:rPr>
        <w:br/>
      </w:r>
      <w:r>
        <w:rPr>
          <w:rFonts w:ascii="Simsun" w:hAnsi="Simsun"/>
        </w:rPr>
        <w:t>（</w:t>
      </w:r>
      <w:r>
        <w:rPr>
          <w:rFonts w:ascii="Simsun" w:hAnsi="Simsun"/>
        </w:rPr>
        <w:t>3</w:t>
      </w:r>
      <w:r>
        <w:rPr>
          <w:rFonts w:ascii="Simsun" w:hAnsi="Simsun"/>
        </w:rPr>
        <w:t>）采取为维持合伙企业合法存续、以有限合伙企业身份开展经营活动所必需的一切行动；</w:t>
      </w:r>
      <w:r>
        <w:rPr>
          <w:rFonts w:ascii="Simsun" w:hAnsi="Simsun"/>
        </w:rPr>
        <w:br/>
      </w:r>
      <w:r>
        <w:rPr>
          <w:rFonts w:ascii="Simsun" w:hAnsi="Simsun"/>
        </w:rPr>
        <w:t>（</w:t>
      </w:r>
      <w:r>
        <w:rPr>
          <w:rFonts w:ascii="Simsun" w:hAnsi="Simsun"/>
        </w:rPr>
        <w:t>4</w:t>
      </w:r>
      <w:r>
        <w:rPr>
          <w:rFonts w:ascii="Simsun" w:hAnsi="Simsun"/>
        </w:rPr>
        <w:t>）开立、维持和撤销合伙企业的银行账户和证券账户，开具支票和其他付款凭证；</w:t>
      </w:r>
      <w:r>
        <w:rPr>
          <w:rFonts w:ascii="Simsun" w:hAnsi="Simsun"/>
        </w:rPr>
        <w:br/>
      </w:r>
      <w:r>
        <w:rPr>
          <w:rFonts w:ascii="Simsun" w:hAnsi="Simsun"/>
        </w:rPr>
        <w:t>（</w:t>
      </w:r>
      <w:r>
        <w:rPr>
          <w:rFonts w:ascii="Simsun" w:hAnsi="Simsun"/>
        </w:rPr>
        <w:t>5</w:t>
      </w:r>
      <w:r>
        <w:rPr>
          <w:rFonts w:ascii="Simsun" w:hAnsi="Simsun"/>
        </w:rPr>
        <w:t>）聘用专业人士、中介及顾问机构对合伙企业提供服务；</w:t>
      </w:r>
      <w:r>
        <w:rPr>
          <w:rFonts w:ascii="Simsun" w:hAnsi="Simsun"/>
        </w:rPr>
        <w:br/>
      </w:r>
      <w:r>
        <w:rPr>
          <w:rFonts w:ascii="Simsun" w:hAnsi="Simsun"/>
        </w:rPr>
        <w:t>（</w:t>
      </w:r>
      <w:r>
        <w:rPr>
          <w:rFonts w:ascii="Simsun" w:hAnsi="Simsun"/>
        </w:rPr>
        <w:t>6</w:t>
      </w:r>
      <w:r>
        <w:rPr>
          <w:rFonts w:ascii="Simsun" w:hAnsi="Simsun"/>
        </w:rPr>
        <w:t>）选聘合伙企业财务报表的审计机构；</w:t>
      </w:r>
      <w:r>
        <w:rPr>
          <w:rFonts w:ascii="Simsun" w:hAnsi="Simsun"/>
        </w:rPr>
        <w:br/>
      </w:r>
      <w:r>
        <w:rPr>
          <w:rFonts w:ascii="Simsun" w:hAnsi="Simsun"/>
        </w:rPr>
        <w:t>（</w:t>
      </w:r>
      <w:r>
        <w:rPr>
          <w:rFonts w:ascii="Simsun" w:hAnsi="Simsun"/>
        </w:rPr>
        <w:t>7</w:t>
      </w:r>
      <w:r>
        <w:rPr>
          <w:rFonts w:ascii="Simsun" w:hAnsi="Simsun"/>
        </w:rPr>
        <w:t>）订立与合伙企业日常运营和管理有关的协议；</w:t>
      </w:r>
      <w:r>
        <w:rPr>
          <w:rFonts w:ascii="Simsun" w:hAnsi="Simsun"/>
        </w:rPr>
        <w:br/>
      </w:r>
      <w:r>
        <w:rPr>
          <w:rFonts w:ascii="Simsun" w:hAnsi="Simsun"/>
        </w:rPr>
        <w:t>（</w:t>
      </w:r>
      <w:r>
        <w:rPr>
          <w:rFonts w:ascii="Simsun" w:hAnsi="Simsun"/>
        </w:rPr>
        <w:t>8</w:t>
      </w:r>
      <w:r>
        <w:rPr>
          <w:rFonts w:ascii="Simsun" w:hAnsi="Simsun"/>
        </w:rPr>
        <w:t>）签订与组建投资工具相关的协议；</w:t>
      </w:r>
      <w:r>
        <w:rPr>
          <w:rFonts w:ascii="Simsun" w:hAnsi="Simsun"/>
        </w:rPr>
        <w:br/>
      </w:r>
      <w:r>
        <w:rPr>
          <w:rFonts w:ascii="Simsun" w:hAnsi="Simsun"/>
        </w:rPr>
        <w:t>（</w:t>
      </w:r>
      <w:r>
        <w:rPr>
          <w:rFonts w:ascii="Simsun" w:hAnsi="Simsun"/>
        </w:rPr>
        <w:t>9</w:t>
      </w:r>
      <w:r>
        <w:rPr>
          <w:rFonts w:ascii="Simsun" w:hAnsi="Simsun"/>
        </w:rPr>
        <w:t>）处分合伙企业因正常经营业务而持有的不动产、知识产权及其他财产权利；</w:t>
      </w:r>
      <w:r>
        <w:rPr>
          <w:rFonts w:ascii="Simsun" w:hAnsi="Simsun"/>
        </w:rPr>
        <w:br/>
      </w:r>
      <w:r>
        <w:rPr>
          <w:rFonts w:ascii="Simsun" w:hAnsi="Simsun"/>
        </w:rPr>
        <w:t>（</w:t>
      </w:r>
      <w:r>
        <w:rPr>
          <w:rFonts w:ascii="Simsun" w:hAnsi="Simsun"/>
        </w:rPr>
        <w:t>10</w:t>
      </w:r>
      <w:r>
        <w:rPr>
          <w:rFonts w:ascii="Simsun" w:hAnsi="Simsun"/>
        </w:rPr>
        <w:t>）聘任合伙人以外的人担任合伙企业的经营管理人员；</w:t>
      </w:r>
      <w:r>
        <w:rPr>
          <w:rFonts w:ascii="Simsun" w:hAnsi="Simsun"/>
        </w:rPr>
        <w:br/>
      </w:r>
      <w:r>
        <w:rPr>
          <w:rFonts w:ascii="Simsun" w:hAnsi="Simsun"/>
        </w:rPr>
        <w:t>（</w:t>
      </w:r>
      <w:r>
        <w:rPr>
          <w:rFonts w:ascii="Simsun" w:hAnsi="Simsun"/>
        </w:rPr>
        <w:t>11</w:t>
      </w:r>
      <w:r>
        <w:rPr>
          <w:rFonts w:ascii="Simsun" w:hAnsi="Simsun"/>
        </w:rPr>
        <w:t>）在合伙人被分配返还实缴出资额后减少合伙人的认缴和实缴出资额；</w:t>
      </w:r>
      <w:r>
        <w:rPr>
          <w:rFonts w:ascii="Simsun" w:hAnsi="Simsun"/>
        </w:rPr>
        <w:t> </w:t>
      </w:r>
      <w:r>
        <w:rPr>
          <w:rFonts w:ascii="Simsun" w:hAnsi="Simsun"/>
        </w:rPr>
        <w:br/>
      </w:r>
      <w:r>
        <w:rPr>
          <w:rFonts w:ascii="Simsun" w:hAnsi="Simsun"/>
        </w:rPr>
        <w:t>（</w:t>
      </w:r>
      <w:r>
        <w:rPr>
          <w:rFonts w:ascii="Simsun" w:hAnsi="Simsun"/>
        </w:rPr>
        <w:t>12</w:t>
      </w:r>
      <w:r>
        <w:rPr>
          <w:rFonts w:ascii="Simsun" w:hAnsi="Simsun"/>
        </w:rPr>
        <w:t>）为合伙企业的利益代表合伙企业提起诉讼或应诉，进行仲裁；与争议对方进行妥协、和解等，以解决合伙企业与第三方的争议；</w:t>
      </w:r>
      <w:r>
        <w:rPr>
          <w:rFonts w:ascii="Simsun" w:hAnsi="Simsun"/>
        </w:rPr>
        <w:br/>
      </w:r>
      <w:r>
        <w:rPr>
          <w:rFonts w:ascii="Simsun" w:hAnsi="Simsun"/>
        </w:rPr>
        <w:t>（</w:t>
      </w:r>
      <w:r>
        <w:rPr>
          <w:rFonts w:ascii="Simsun" w:hAnsi="Simsun"/>
        </w:rPr>
        <w:t>13</w:t>
      </w:r>
      <w:r>
        <w:rPr>
          <w:rFonts w:ascii="Simsun" w:hAnsi="Simsun"/>
        </w:rPr>
        <w:t>）根据国家税务管理规定处理合伙企业的涉税事项；</w:t>
      </w:r>
      <w:r>
        <w:rPr>
          <w:rFonts w:ascii="Simsun" w:hAnsi="Simsun"/>
        </w:rPr>
        <w:br/>
      </w:r>
      <w:r>
        <w:rPr>
          <w:rFonts w:ascii="Simsun" w:hAnsi="Simsun"/>
        </w:rPr>
        <w:t>（</w:t>
      </w:r>
      <w:r>
        <w:rPr>
          <w:rFonts w:ascii="Simsun" w:hAnsi="Simsun"/>
        </w:rPr>
        <w:t>14</w:t>
      </w:r>
      <w:r>
        <w:rPr>
          <w:rFonts w:ascii="Simsun" w:hAnsi="Simsun"/>
        </w:rPr>
        <w:t>）代表合伙企业对外签署、交付和执行文件；</w:t>
      </w:r>
      <w:r>
        <w:rPr>
          <w:rFonts w:ascii="Simsun" w:hAnsi="Simsun"/>
        </w:rPr>
        <w:br/>
      </w:r>
      <w:r>
        <w:rPr>
          <w:rFonts w:ascii="Simsun" w:hAnsi="Simsun"/>
        </w:rPr>
        <w:t>（</w:t>
      </w:r>
      <w:r>
        <w:rPr>
          <w:rFonts w:ascii="Simsun" w:hAnsi="Simsun"/>
        </w:rPr>
        <w:t>15</w:t>
      </w:r>
      <w:r>
        <w:rPr>
          <w:rFonts w:ascii="Simsun" w:hAnsi="Simsun"/>
        </w:rPr>
        <w:t>）采取为实现合伙目的、维护或争取合伙企业合法权益所必需的其他行动。</w:t>
      </w:r>
      <w:r>
        <w:rPr>
          <w:rFonts w:ascii="Simsun" w:hAnsi="Simsun"/>
        </w:rPr>
        <w:br/>
        <w:t>6.2.3  </w:t>
      </w:r>
      <w:r>
        <w:rPr>
          <w:rFonts w:ascii="Simsun" w:hAnsi="Simsun"/>
        </w:rPr>
        <w:t>全体有限合伙人通过签署本协议向普通合伙人进行一项不可撤销的特别授权，授权普通合伙人代表全体及任一有限合伙人在下列文件上签字：</w:t>
      </w:r>
      <w:r>
        <w:rPr>
          <w:rFonts w:ascii="Simsun" w:hAnsi="Simsun"/>
        </w:rPr>
        <w:br/>
      </w:r>
      <w:r>
        <w:rPr>
          <w:rFonts w:ascii="Simsun" w:hAnsi="Simsun"/>
        </w:rPr>
        <w:t>（</w:t>
      </w:r>
      <w:r>
        <w:rPr>
          <w:rFonts w:ascii="Simsun" w:hAnsi="Simsun"/>
        </w:rPr>
        <w:t>1</w:t>
      </w:r>
      <w:r>
        <w:rPr>
          <w:rFonts w:ascii="Simsun" w:hAnsi="Simsun"/>
        </w:rPr>
        <w:t>）普通合伙人根据第</w:t>
      </w:r>
      <w:r>
        <w:rPr>
          <w:rFonts w:ascii="Simsun" w:hAnsi="Simsun"/>
        </w:rPr>
        <w:t>20.1.2</w:t>
      </w:r>
      <w:r>
        <w:rPr>
          <w:rFonts w:ascii="Simsun" w:hAnsi="Simsun"/>
        </w:rPr>
        <w:t>条对本协议的修订；</w:t>
      </w:r>
      <w:r>
        <w:rPr>
          <w:rFonts w:ascii="Simsun" w:hAnsi="Simsun"/>
        </w:rPr>
        <w:br/>
      </w:r>
      <w:r>
        <w:rPr>
          <w:rFonts w:ascii="Simsun" w:hAnsi="Simsun"/>
        </w:rPr>
        <w:t>（</w:t>
      </w:r>
      <w:r>
        <w:rPr>
          <w:rFonts w:ascii="Simsun" w:hAnsi="Simsun"/>
        </w:rPr>
        <w:t>2</w:t>
      </w:r>
      <w:r>
        <w:rPr>
          <w:rFonts w:ascii="Simsun" w:hAnsi="Simsun"/>
        </w:rPr>
        <w:t>）合伙企业的审批、登记、备案文件；</w:t>
      </w:r>
      <w:r>
        <w:rPr>
          <w:rFonts w:ascii="Simsun" w:hAnsi="Simsun"/>
        </w:rPr>
        <w:br/>
      </w:r>
      <w:r>
        <w:rPr>
          <w:rFonts w:ascii="Simsun" w:hAnsi="Simsun"/>
        </w:rPr>
        <w:t>（</w:t>
      </w:r>
      <w:r>
        <w:rPr>
          <w:rFonts w:ascii="Simsun" w:hAnsi="Simsun"/>
        </w:rPr>
        <w:t>3</w:t>
      </w:r>
      <w:r>
        <w:rPr>
          <w:rFonts w:ascii="Simsun" w:hAnsi="Simsun"/>
        </w:rPr>
        <w:t>）为完成符合本协议约定的合伙人入伙、退伙、合伙权益转让、合伙人增加认缴出资额、调减或转让违约合伙人的认缴出资额等普通合伙人有权单独决定的事项的文件；</w:t>
      </w:r>
      <w:r>
        <w:rPr>
          <w:rFonts w:ascii="Simsun" w:hAnsi="Simsun"/>
        </w:rPr>
        <w:br/>
      </w:r>
      <w:r>
        <w:rPr>
          <w:rFonts w:ascii="Simsun" w:hAnsi="Simsun"/>
        </w:rPr>
        <w:t>（</w:t>
      </w:r>
      <w:r>
        <w:rPr>
          <w:rFonts w:ascii="Simsun" w:hAnsi="Simsun"/>
        </w:rPr>
        <w:t>4</w:t>
      </w:r>
      <w:r>
        <w:rPr>
          <w:rFonts w:ascii="Simsun" w:hAnsi="Simsun"/>
        </w:rPr>
        <w:t>）为完成根据本协议应由特定比例之有限合伙人通过之事项，普通合伙人凭相关的书面决议或有限合伙人表决证明，即可代表全体有限合伙人签署本协议的修订及相关文件。</w:t>
      </w:r>
      <w:r>
        <w:rPr>
          <w:rFonts w:ascii="Simsun" w:hAnsi="Simsun"/>
        </w:rPr>
        <w:br/>
        <w:t>6.3  </w:t>
      </w:r>
      <w:r>
        <w:rPr>
          <w:rFonts w:ascii="Simsun" w:hAnsi="Simsun"/>
        </w:rPr>
        <w:t>执行事务合伙人委派的代表</w:t>
      </w:r>
      <w:r>
        <w:rPr>
          <w:rFonts w:ascii="Simsun" w:hAnsi="Simsun"/>
        </w:rPr>
        <w:br/>
        <w:t>6.3.1  </w:t>
      </w:r>
      <w:r>
        <w:rPr>
          <w:rFonts w:ascii="Simsun" w:hAnsi="Simsun"/>
        </w:rPr>
        <w:t>执行事务合伙人应以书面通知合伙企业的方式指定或更换其委派的代表，负责具体执行合伙事务。</w:t>
      </w:r>
      <w:r>
        <w:rPr>
          <w:rFonts w:ascii="Simsun" w:hAnsi="Simsun"/>
        </w:rPr>
        <w:br/>
        <w:t>6.3.2  </w:t>
      </w:r>
      <w:r>
        <w:rPr>
          <w:rFonts w:ascii="Simsun" w:hAnsi="Simsun"/>
        </w:rPr>
        <w:t>执行事务合伙人更换委派代表时应办理相应的企业变更登记手续。</w:t>
      </w:r>
      <w:r>
        <w:rPr>
          <w:rFonts w:ascii="Simsun" w:hAnsi="Simsun"/>
        </w:rPr>
        <w:br/>
        <w:t>6.4  </w:t>
      </w:r>
      <w:r>
        <w:rPr>
          <w:rFonts w:ascii="Simsun" w:hAnsi="Simsun"/>
        </w:rPr>
        <w:t>执行事务合伙人违约处理办法</w:t>
      </w:r>
      <w:r>
        <w:rPr>
          <w:rFonts w:ascii="Simsun" w:hAnsi="Simsun"/>
        </w:rPr>
        <w:br/>
      </w:r>
      <w:r>
        <w:rPr>
          <w:rFonts w:ascii="Simsun" w:hAnsi="Simsun"/>
        </w:rPr>
        <w:t>执行事务合伙人应基于诚实信用原则为合伙企业谋求利益。若因执行事务合伙人的故意不当或重大过失行为，致使合伙企业受到损害，执行事务合伙人应承担赔偿责任。</w:t>
      </w:r>
      <w:r>
        <w:rPr>
          <w:rFonts w:ascii="Simsun" w:hAnsi="Simsun"/>
        </w:rPr>
        <w:br/>
        <w:t>6.5  </w:t>
      </w:r>
      <w:r>
        <w:rPr>
          <w:rFonts w:ascii="Simsun" w:hAnsi="Simsun"/>
        </w:rPr>
        <w:t>执行事务合伙人的除名和更换</w:t>
      </w:r>
      <w:r>
        <w:rPr>
          <w:rFonts w:ascii="Simsun" w:hAnsi="Simsun"/>
        </w:rPr>
        <w:br/>
      </w:r>
      <w:r>
        <w:rPr>
          <w:rFonts w:ascii="Simsun" w:hAnsi="Simsun"/>
        </w:rPr>
        <w:lastRenderedPageBreak/>
        <w:t>6.5.1  </w:t>
      </w:r>
      <w:r>
        <w:rPr>
          <w:rFonts w:ascii="Simsun" w:hAnsi="Simsun"/>
        </w:rPr>
        <w:t>如因执行事务合伙人故意不当或重大过失行为，致使合伙企业受到重大损失，经按照本协议约定的仲裁程序裁决执行事务合伙人存在上述情形，并经全体有限合伙人一致同意，可将执行事务合伙人除名。合伙人在决定除名执行事务合伙人同时，可决定接纳继任的执行事务合伙人，如没有继任的执行事务合伙人，则合伙企业进入清算程序。</w:t>
      </w:r>
      <w:r>
        <w:rPr>
          <w:rFonts w:ascii="Simsun" w:hAnsi="Simsun"/>
        </w:rPr>
        <w:br/>
        <w:t>6.5.2</w:t>
      </w:r>
      <w:r>
        <w:rPr>
          <w:rFonts w:ascii="Simsun" w:hAnsi="Simsun"/>
        </w:rPr>
        <w:t xml:space="preserve">　执行事务合伙人的更换应履行如下程序：</w:t>
      </w:r>
      <w:r>
        <w:rPr>
          <w:rFonts w:ascii="Simsun" w:hAnsi="Simsun"/>
        </w:rPr>
        <w:br/>
      </w:r>
      <w:r>
        <w:rPr>
          <w:rFonts w:ascii="Simsun" w:hAnsi="Simsun"/>
        </w:rPr>
        <w:t>（</w:t>
      </w:r>
      <w:r>
        <w:rPr>
          <w:rFonts w:ascii="Simsun" w:hAnsi="Simsun"/>
        </w:rPr>
        <w:t>1</w:t>
      </w:r>
      <w:r>
        <w:rPr>
          <w:rFonts w:ascii="Simsun" w:hAnsi="Simsun"/>
        </w:rPr>
        <w:t>）合伙人在作出将执行事务合伙人除名的决定同时经特别同意作出接纳继任的执行事务合伙人的决定；</w:t>
      </w:r>
      <w:r>
        <w:rPr>
          <w:rFonts w:ascii="Simsun" w:hAnsi="Simsun"/>
        </w:rPr>
        <w:br/>
      </w:r>
      <w:r>
        <w:rPr>
          <w:rFonts w:ascii="Simsun" w:hAnsi="Simsun"/>
        </w:rPr>
        <w:t>（</w:t>
      </w:r>
      <w:r>
        <w:rPr>
          <w:rFonts w:ascii="Simsun" w:hAnsi="Simsun"/>
        </w:rPr>
        <w:t>2</w:t>
      </w:r>
      <w:r>
        <w:rPr>
          <w:rFonts w:ascii="Simsun" w:hAnsi="Simsun"/>
        </w:rPr>
        <w:t>）继任的执行事务合伙人签署书面文件确认同意受本协议约束并履行本协议规定的应由执行事务合伙人履行的职责和义务。</w:t>
      </w:r>
      <w:r>
        <w:rPr>
          <w:rFonts w:ascii="Simsun" w:hAnsi="Simsun"/>
        </w:rPr>
        <w:br/>
        <w:t>6.5.3  </w:t>
      </w:r>
      <w:r>
        <w:rPr>
          <w:rFonts w:ascii="Simsun" w:hAnsi="Simsun"/>
        </w:rPr>
        <w:t>执行事务合伙人被除名的，合伙企业将除名通知送达被除名执行事务合伙人之日为除名生效日。自除名生效日起，执行事务合伙人退出合伙企业，停止执行合伙事务，在合伙企业有继任的执行事务合伙人的情况下，被除名的执行事务合伙人应向继任的执行事务合伙人交接合伙事务。</w:t>
      </w:r>
      <w:r>
        <w:rPr>
          <w:rFonts w:ascii="Simsun" w:hAnsi="Simsun"/>
        </w:rPr>
        <w:br/>
        <w:t>6.6  </w:t>
      </w:r>
      <w:r>
        <w:rPr>
          <w:rFonts w:ascii="Simsun" w:hAnsi="Simsun"/>
        </w:rPr>
        <w:t>有限合伙人不执行合伙事务</w:t>
      </w:r>
      <w:r>
        <w:rPr>
          <w:rFonts w:ascii="Simsun" w:hAnsi="Simsun"/>
        </w:rPr>
        <w:br/>
      </w:r>
      <w:r>
        <w:rPr>
          <w:rFonts w:ascii="Simsun" w:hAnsi="Simsun"/>
        </w:rPr>
        <w:t>有限合伙人不执行合伙事务，不得对外代表合伙企业。任何有限合伙人均不得参与管理或控制合伙企业的投资业务及其他以合伙企业名义进行的活动、交易和业务，或代表合伙企业签署文件，或从事其他对合伙企业形成约束的行为。</w:t>
      </w:r>
      <w:r>
        <w:rPr>
          <w:rFonts w:ascii="Simsun" w:hAnsi="Simsun"/>
        </w:rPr>
        <w:br/>
        <w:t>6.7  </w:t>
      </w:r>
      <w:r>
        <w:rPr>
          <w:rFonts w:ascii="Simsun" w:hAnsi="Simsun"/>
        </w:rPr>
        <w:t>责任的限制</w:t>
      </w:r>
      <w:r>
        <w:rPr>
          <w:rFonts w:ascii="Simsun" w:hAnsi="Simsun"/>
        </w:rPr>
        <w:br/>
        <w:t>6.7.1  </w:t>
      </w:r>
      <w:r>
        <w:rPr>
          <w:rFonts w:ascii="Simsun" w:hAnsi="Simsun"/>
        </w:rPr>
        <w:t>普通合伙人及其关联方不应被要求返还任何合伙人的出资，亦不对有限合伙人的投资收益保底；所有出资返还及投资回报均应源自合伙企业的可用资产。</w:t>
      </w:r>
      <w:r>
        <w:rPr>
          <w:rFonts w:ascii="Simsun" w:hAnsi="Simsun"/>
        </w:rPr>
        <w:t> </w:t>
      </w:r>
      <w:r>
        <w:rPr>
          <w:rFonts w:ascii="Simsun" w:hAnsi="Simsun"/>
        </w:rPr>
        <w:br/>
        <w:t>6.7.2  </w:t>
      </w:r>
      <w:r>
        <w:rPr>
          <w:rFonts w:ascii="Simsun" w:hAnsi="Simsun"/>
        </w:rPr>
        <w:t>除非由于故意不当或重大过失行为，普通合伙人及其管理人员不应对因其作为或不作为所导致的合伙企业或任何有限合伙人的损失负责。</w:t>
      </w:r>
      <w:r>
        <w:rPr>
          <w:rFonts w:ascii="Simsun" w:hAnsi="Simsun"/>
        </w:rPr>
        <w:br/>
        <w:t>6.8  </w:t>
      </w:r>
      <w:r>
        <w:rPr>
          <w:rFonts w:ascii="Simsun" w:hAnsi="Simsun"/>
        </w:rPr>
        <w:t>免责保证</w:t>
      </w:r>
      <w:r>
        <w:rPr>
          <w:rFonts w:ascii="Simsun" w:hAnsi="Simsun"/>
        </w:rPr>
        <w:br/>
      </w:r>
      <w:r>
        <w:rPr>
          <w:rFonts w:ascii="Simsun" w:hAnsi="Simsun"/>
        </w:rPr>
        <w:t>各合伙人同意，普通合伙人及其管理团队、雇员，及其聘请的代理人、顾问等人士，以及咨询委员会成员（以下合称受补偿方），为履行其对普通合伙人或合伙企业的各项职责、处理合伙企业委托事项而产生的责任及义务均及于合伙企业。如受补偿方因履行本协议约定职责或办理本协议约定受托事项遭致索赔、诉讼、仲裁、调查或其他法律程序，合伙企业应补偿受补偿方因此产生的损失和费用，但以下情形除外：</w:t>
      </w:r>
    </w:p>
    <w:p w:rsidR="00135251" w:rsidRDefault="00135251">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）经有权法院终审裁决或第</w:t>
      </w:r>
      <w:r>
        <w:rPr>
          <w:rFonts w:ascii="Simsun" w:hAnsi="Simsun"/>
        </w:rPr>
        <w:t>20.2.2</w:t>
      </w:r>
      <w:r>
        <w:rPr>
          <w:rFonts w:ascii="Simsun" w:hAnsi="Simsun"/>
        </w:rPr>
        <w:t>条约定的仲裁机构的最终裁决认为该等损失、费用以及相关的法律程序是由于受补偿方的故意不当或</w:t>
      </w:r>
      <w:r>
        <w:rPr>
          <w:rFonts w:ascii="Simsun" w:hAnsi="Simsun"/>
        </w:rPr>
        <w:br/>
      </w:r>
      <w:r>
        <w:rPr>
          <w:rFonts w:ascii="Simsun" w:hAnsi="Simsun"/>
        </w:rPr>
        <w:t>重大过失所引起；</w:t>
      </w:r>
    </w:p>
    <w:p w:rsidR="00135251" w:rsidRDefault="00135251">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）该等损失、费用以及相关的法律程序是由于受补偿方之间的纠纷或争议引起。</w:t>
      </w:r>
      <w:r>
        <w:rPr>
          <w:rFonts w:ascii="Simsun" w:hAnsi="Simsun"/>
        </w:rPr>
        <w:br/>
        <w:t>6.9  </w:t>
      </w:r>
      <w:r>
        <w:rPr>
          <w:rFonts w:ascii="Simsun" w:hAnsi="Simsun"/>
        </w:rPr>
        <w:t>利益冲突</w:t>
      </w:r>
      <w:r>
        <w:rPr>
          <w:rFonts w:ascii="Simsun" w:hAnsi="Simsun"/>
        </w:rPr>
        <w:br/>
      </w:r>
      <w:r>
        <w:rPr>
          <w:rFonts w:ascii="Simsun" w:hAnsi="Simsun"/>
        </w:rPr>
        <w:t>有限合伙人在此同意并认可，普通合伙人及关联方现有及未来可能从事的投资</w:t>
      </w:r>
      <w:r>
        <w:rPr>
          <w:rFonts w:ascii="Simsun" w:hAnsi="Simsun"/>
        </w:rPr>
        <w:lastRenderedPageBreak/>
        <w:t>和投资管理业务或募集任何新的集合投资工具不因普通合伙人管理本合伙企业而受到任何限制，或构成普通合伙人在本协议项下的违约。普通合伙人从事的投资管理等活动不应被视为从事与本合伙企业相竞争的业务或被视为对本协议有任何违反。有限合伙人在此放弃就上述普通合伙人及其关联方从事的投资管理等活动而追究普通合伙人任何责任的权利，无论是为该有限合伙人自身利益还是为合伙企业利益。</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7</w:t>
      </w:r>
      <w:r>
        <w:rPr>
          <w:rStyle w:val="a3"/>
          <w:rFonts w:ascii="Simsun" w:hAnsi="Simsun"/>
        </w:rPr>
        <w:t>条</w:t>
      </w:r>
      <w:r>
        <w:rPr>
          <w:rStyle w:val="a3"/>
          <w:rFonts w:ascii="Simsun" w:hAnsi="Simsun"/>
        </w:rPr>
        <w:t xml:space="preserve">  </w:t>
      </w:r>
      <w:r>
        <w:rPr>
          <w:rStyle w:val="a3"/>
          <w:rFonts w:ascii="Simsun" w:hAnsi="Simsun"/>
        </w:rPr>
        <w:t>合伙人会议</w:t>
      </w:r>
    </w:p>
    <w:p w:rsidR="00135251" w:rsidRDefault="00135251">
      <w:pPr>
        <w:pStyle w:val="a4"/>
        <w:spacing w:before="0" w:beforeAutospacing="0" w:after="0" w:afterAutospacing="0" w:line="360" w:lineRule="atLeast"/>
        <w:rPr>
          <w:rFonts w:ascii="Simsun" w:hAnsi="Simsun"/>
        </w:rPr>
      </w:pPr>
      <w:r>
        <w:rPr>
          <w:rFonts w:ascii="Simsun" w:hAnsi="Simsun"/>
        </w:rPr>
        <w:t>7.1  </w:t>
      </w:r>
      <w:r>
        <w:rPr>
          <w:rFonts w:ascii="Simsun" w:hAnsi="Simsun"/>
        </w:rPr>
        <w:t>年度会议和临时会议</w:t>
      </w:r>
      <w:r>
        <w:rPr>
          <w:rFonts w:ascii="Simsun" w:hAnsi="Simsun"/>
        </w:rPr>
        <w:br/>
        <w:t>7.1.1  </w:t>
      </w:r>
      <w:r>
        <w:rPr>
          <w:rFonts w:ascii="Simsun" w:hAnsi="Simsun"/>
        </w:rPr>
        <w:t>合伙人会议分为年度会议和临时会议。</w:t>
      </w:r>
      <w:r>
        <w:rPr>
          <w:rFonts w:ascii="Simsun" w:hAnsi="Simsun"/>
        </w:rPr>
        <w:br/>
        <w:t>7.1.2  </w:t>
      </w:r>
      <w:r>
        <w:rPr>
          <w:rFonts w:ascii="Simsun" w:hAnsi="Simsun"/>
        </w:rPr>
        <w:t>自首次交割日后第一个年度结束时起，合伙企业每年召开一次年度会议，其内容为沟通信息及普通合伙人向有限合伙人报告投资情况。年度会议不应讨论合伙企业拟议投资项目，并且有限合伙人不应通过此会议对合伙企业的管理及其他活动施加控制。</w:t>
      </w:r>
      <w:r>
        <w:rPr>
          <w:rFonts w:ascii="Simsun" w:hAnsi="Simsun"/>
        </w:rPr>
        <w:br/>
        <w:t>7.1.3  </w:t>
      </w:r>
      <w:r>
        <w:rPr>
          <w:rFonts w:ascii="Simsun" w:hAnsi="Simsun"/>
        </w:rPr>
        <w:t>根据合伙企业经营的需要，合伙人可召集临时会议讨论如下事项，普通合伙人亦可在召集年度会议时将下述事项提交会议审议：</w:t>
      </w:r>
      <w:r>
        <w:rPr>
          <w:rFonts w:ascii="Simsun" w:hAnsi="Simsun"/>
        </w:rPr>
        <w:br/>
      </w:r>
      <w:r>
        <w:rPr>
          <w:rFonts w:ascii="Simsun" w:hAnsi="Simsun"/>
        </w:rPr>
        <w:t>（</w:t>
      </w:r>
      <w:r>
        <w:rPr>
          <w:rFonts w:ascii="Simsun" w:hAnsi="Simsun"/>
        </w:rPr>
        <w:t>1</w:t>
      </w:r>
      <w:r>
        <w:rPr>
          <w:rFonts w:ascii="Simsun" w:hAnsi="Simsun"/>
        </w:rPr>
        <w:t>）根据第</w:t>
      </w:r>
      <w:r>
        <w:rPr>
          <w:rFonts w:ascii="Simsun" w:hAnsi="Simsun"/>
        </w:rPr>
        <w:t>2.5.3</w:t>
      </w:r>
      <w:r>
        <w:rPr>
          <w:rFonts w:ascii="Simsun" w:hAnsi="Simsun"/>
        </w:rPr>
        <w:t>条约定决定回收期的延长；</w:t>
      </w:r>
      <w:r>
        <w:rPr>
          <w:rFonts w:ascii="Simsun" w:hAnsi="Simsun"/>
        </w:rPr>
        <w:br/>
      </w:r>
      <w:r>
        <w:rPr>
          <w:rFonts w:ascii="Simsun" w:hAnsi="Simsun"/>
        </w:rPr>
        <w:t>（</w:t>
      </w:r>
      <w:r>
        <w:rPr>
          <w:rFonts w:ascii="Simsun" w:hAnsi="Simsun"/>
        </w:rPr>
        <w:t>2</w:t>
      </w:r>
      <w:r>
        <w:rPr>
          <w:rFonts w:ascii="Simsun" w:hAnsi="Simsun"/>
        </w:rPr>
        <w:t>）在发生第</w:t>
      </w:r>
      <w:r>
        <w:rPr>
          <w:rFonts w:ascii="Simsun" w:hAnsi="Simsun"/>
        </w:rPr>
        <w:t>6.5.1</w:t>
      </w:r>
      <w:r>
        <w:rPr>
          <w:rFonts w:ascii="Simsun" w:hAnsi="Simsun"/>
        </w:rPr>
        <w:t>条约定情形时，决定除名及更换普通合伙人；</w:t>
      </w:r>
      <w:r>
        <w:rPr>
          <w:rFonts w:ascii="Simsun" w:hAnsi="Simsun"/>
        </w:rPr>
        <w:br/>
      </w:r>
      <w:r>
        <w:rPr>
          <w:rFonts w:ascii="Simsun" w:hAnsi="Simsun"/>
        </w:rPr>
        <w:t>（</w:t>
      </w:r>
      <w:r>
        <w:rPr>
          <w:rFonts w:ascii="Simsun" w:hAnsi="Simsun"/>
        </w:rPr>
        <w:t>3</w:t>
      </w:r>
      <w:r>
        <w:rPr>
          <w:rFonts w:ascii="Simsun" w:hAnsi="Simsun"/>
        </w:rPr>
        <w:t>）根据第</w:t>
      </w:r>
      <w:r>
        <w:rPr>
          <w:rFonts w:ascii="Simsun" w:hAnsi="Simsun"/>
        </w:rPr>
        <w:t>10.6.1</w:t>
      </w:r>
      <w:r>
        <w:rPr>
          <w:rFonts w:ascii="Simsun" w:hAnsi="Simsun"/>
        </w:rPr>
        <w:t>条批准普通合伙人将其持有的合伙权益转让给非关联方；</w:t>
      </w:r>
      <w:r>
        <w:rPr>
          <w:rFonts w:ascii="Simsun" w:hAnsi="Simsun"/>
        </w:rPr>
        <w:br/>
      </w:r>
      <w:r>
        <w:rPr>
          <w:rFonts w:ascii="Simsun" w:hAnsi="Simsun"/>
        </w:rPr>
        <w:t>（</w:t>
      </w:r>
      <w:r>
        <w:rPr>
          <w:rFonts w:ascii="Simsun" w:hAnsi="Simsun"/>
        </w:rPr>
        <w:t>4</w:t>
      </w:r>
      <w:r>
        <w:rPr>
          <w:rFonts w:ascii="Simsun" w:hAnsi="Simsun"/>
        </w:rPr>
        <w:t>）根据第十九条决定合伙企业提前解散及清算；</w:t>
      </w:r>
      <w:r>
        <w:rPr>
          <w:rFonts w:ascii="Simsun" w:hAnsi="Simsun"/>
        </w:rPr>
        <w:br/>
      </w:r>
      <w:r>
        <w:rPr>
          <w:rFonts w:ascii="Simsun" w:hAnsi="Simsun"/>
        </w:rPr>
        <w:t>（</w:t>
      </w:r>
      <w:r>
        <w:rPr>
          <w:rFonts w:ascii="Simsun" w:hAnsi="Simsun"/>
        </w:rPr>
        <w:t>5</w:t>
      </w:r>
      <w:r>
        <w:rPr>
          <w:rFonts w:ascii="Simsun" w:hAnsi="Simsun"/>
        </w:rPr>
        <w:t>）决定普通合伙人提交合伙人会议讨论的其他事宜。</w:t>
      </w:r>
      <w:r>
        <w:rPr>
          <w:rFonts w:ascii="Simsun" w:hAnsi="Simsun"/>
        </w:rPr>
        <w:br/>
        <w:t>7.1.4  </w:t>
      </w:r>
      <w:r>
        <w:rPr>
          <w:rFonts w:ascii="Simsun" w:hAnsi="Simsun"/>
        </w:rPr>
        <w:t>合伙人会议所讨论的事项，本协议对相关事项所需的同意数有明确约定的，获得相应的同意后可作出决议，其他事项应经普通同意后作出决议。</w:t>
      </w:r>
      <w:r>
        <w:rPr>
          <w:rFonts w:ascii="Simsun" w:hAnsi="Simsun"/>
        </w:rPr>
        <w:br/>
        <w:t>7.2  </w:t>
      </w:r>
      <w:r>
        <w:rPr>
          <w:rFonts w:ascii="Simsun" w:hAnsi="Simsun"/>
        </w:rPr>
        <w:t>会议召集和召开</w:t>
      </w:r>
      <w:r>
        <w:rPr>
          <w:rFonts w:ascii="Simsun" w:hAnsi="Simsun"/>
        </w:rPr>
        <w:br/>
        <w:t>7.2.1  </w:t>
      </w:r>
      <w:r>
        <w:rPr>
          <w:rFonts w:ascii="Simsun" w:hAnsi="Simsun"/>
        </w:rPr>
        <w:t>年度会议由普通合伙人经提前</w:t>
      </w:r>
      <w:r>
        <w:rPr>
          <w:rFonts w:ascii="Simsun" w:hAnsi="Simsun"/>
        </w:rPr>
        <w:t>15</w:t>
      </w:r>
      <w:r>
        <w:rPr>
          <w:rFonts w:ascii="Simsun" w:hAnsi="Simsun"/>
        </w:rPr>
        <w:t>日向有限合伙人发出会议通知而召集。</w:t>
      </w:r>
      <w:r>
        <w:rPr>
          <w:rFonts w:ascii="Simsun" w:hAnsi="Simsun"/>
        </w:rPr>
        <w:br/>
        <w:t>7.2.2  </w:t>
      </w:r>
      <w:r>
        <w:rPr>
          <w:rFonts w:ascii="Simsun" w:hAnsi="Simsun"/>
        </w:rPr>
        <w:t>临时合伙人会议由会议召集人提前</w:t>
      </w:r>
      <w:r>
        <w:rPr>
          <w:rFonts w:ascii="Simsun" w:hAnsi="Simsun"/>
        </w:rPr>
        <w:t>15</w:t>
      </w:r>
      <w:r>
        <w:rPr>
          <w:rFonts w:ascii="Simsun" w:hAnsi="Simsun"/>
        </w:rPr>
        <w:t>日向全体合伙人发出会议通知而召集。临时合伙人会议一般由普通合伙人召集和主持，但合伙人讨论第</w:t>
      </w:r>
      <w:r>
        <w:rPr>
          <w:rFonts w:ascii="Simsun" w:hAnsi="Simsun"/>
        </w:rPr>
        <w:t>7.1.3</w:t>
      </w:r>
      <w:r>
        <w:rPr>
          <w:rFonts w:ascii="Simsun" w:hAnsi="Simsun"/>
        </w:rPr>
        <w:t>条第（</w:t>
      </w:r>
      <w:r>
        <w:rPr>
          <w:rFonts w:ascii="Simsun" w:hAnsi="Simsun"/>
        </w:rPr>
        <w:t>2</w:t>
      </w:r>
      <w:r>
        <w:rPr>
          <w:rFonts w:ascii="Simsun" w:hAnsi="Simsun"/>
        </w:rPr>
        <w:t>）项事项时，合计持有有限合伙人认缴出资额</w:t>
      </w:r>
      <w:r>
        <w:rPr>
          <w:rFonts w:ascii="Simsun" w:hAnsi="Simsun"/>
        </w:rPr>
        <w:t>1/2</w:t>
      </w:r>
      <w:r>
        <w:rPr>
          <w:rFonts w:ascii="Simsun" w:hAnsi="Simsun"/>
        </w:rPr>
        <w:t>以上的有限合伙人可召集临时会议并推举</w:t>
      </w:r>
      <w:r>
        <w:rPr>
          <w:rFonts w:ascii="Simsun" w:hAnsi="Simsun"/>
        </w:rPr>
        <w:t>1</w:t>
      </w:r>
      <w:r>
        <w:rPr>
          <w:rFonts w:ascii="Simsun" w:hAnsi="Simsun"/>
        </w:rPr>
        <w:t>名有限合伙人主持会议。</w:t>
      </w:r>
      <w:r>
        <w:rPr>
          <w:rFonts w:ascii="Simsun" w:hAnsi="Simsun"/>
        </w:rPr>
        <w:br/>
        <w:t>7.2.3  </w:t>
      </w:r>
      <w:r>
        <w:rPr>
          <w:rFonts w:ascii="Simsun" w:hAnsi="Simsun"/>
        </w:rPr>
        <w:t>年度会议和临时会议的会议通知应为书面形式，且应至少包含如下内容：</w:t>
      </w:r>
      <w:r>
        <w:rPr>
          <w:rFonts w:ascii="Simsun" w:hAnsi="Simsun"/>
        </w:rPr>
        <w:br/>
      </w:r>
      <w:r>
        <w:rPr>
          <w:rFonts w:ascii="Simsun" w:hAnsi="Simsun"/>
        </w:rPr>
        <w:t>（</w:t>
      </w:r>
      <w:r>
        <w:rPr>
          <w:rFonts w:ascii="Simsun" w:hAnsi="Simsun"/>
        </w:rPr>
        <w:t>1</w:t>
      </w:r>
      <w:r>
        <w:rPr>
          <w:rFonts w:ascii="Simsun" w:hAnsi="Simsun"/>
        </w:rPr>
        <w:t>）会议的时间、地点；</w:t>
      </w:r>
      <w:r>
        <w:rPr>
          <w:rFonts w:ascii="Simsun" w:hAnsi="Simsun"/>
        </w:rPr>
        <w:br/>
      </w:r>
      <w:r>
        <w:rPr>
          <w:rFonts w:ascii="Simsun" w:hAnsi="Simsun"/>
        </w:rPr>
        <w:t>（</w:t>
      </w:r>
      <w:r>
        <w:rPr>
          <w:rFonts w:ascii="Simsun" w:hAnsi="Simsun"/>
        </w:rPr>
        <w:t>2</w:t>
      </w:r>
      <w:r>
        <w:rPr>
          <w:rFonts w:ascii="Simsun" w:hAnsi="Simsun"/>
        </w:rPr>
        <w:t>）会议议程、事项和相关资料；</w:t>
      </w:r>
      <w:r>
        <w:rPr>
          <w:rFonts w:ascii="Simsun" w:hAnsi="Simsun"/>
        </w:rPr>
        <w:br/>
      </w:r>
      <w:r>
        <w:rPr>
          <w:rFonts w:ascii="Simsun" w:hAnsi="Simsun"/>
        </w:rPr>
        <w:t>（</w:t>
      </w:r>
      <w:r>
        <w:rPr>
          <w:rFonts w:ascii="Simsun" w:hAnsi="Simsun"/>
        </w:rPr>
        <w:t>3</w:t>
      </w:r>
      <w:r>
        <w:rPr>
          <w:rFonts w:ascii="Simsun" w:hAnsi="Simsun"/>
        </w:rPr>
        <w:t>）联系人和联系方式。</w:t>
      </w:r>
      <w:r>
        <w:rPr>
          <w:rFonts w:ascii="Simsun" w:hAnsi="Simsun"/>
        </w:rPr>
        <w:br/>
      </w:r>
      <w:r>
        <w:rPr>
          <w:rFonts w:ascii="Simsun" w:hAnsi="Simsun"/>
        </w:rPr>
        <w:t>临时会议可以由合伙人以现场及</w:t>
      </w:r>
      <w:r>
        <w:rPr>
          <w:rFonts w:ascii="Simsun" w:hAnsi="Simsun"/>
        </w:rPr>
        <w:t xml:space="preserve"> / </w:t>
      </w:r>
      <w:r>
        <w:rPr>
          <w:rFonts w:ascii="Simsun" w:hAnsi="Simsun"/>
        </w:rPr>
        <w:t>或非现场方式参加并表决，非现场方式包括电话会议、视频会议等一种或几种全体参会合伙人均可有效获取信息的方式，对于属普通合伙人召集临时会议讨论的事项，普通合伙人亦可决定不召集会议，而以书面形式征求有限合伙人意见，书面表示同意的合伙人的数量达到本协议约定的同意数的，可形成有效决议。</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lastRenderedPageBreak/>
        <w:t>第</w:t>
      </w:r>
      <w:r>
        <w:rPr>
          <w:rStyle w:val="a3"/>
          <w:rFonts w:ascii="Simsun" w:hAnsi="Simsun"/>
        </w:rPr>
        <w:t>8</w:t>
      </w:r>
      <w:r>
        <w:rPr>
          <w:rStyle w:val="a3"/>
          <w:rFonts w:ascii="Simsun" w:hAnsi="Simsun"/>
        </w:rPr>
        <w:t>条</w:t>
      </w:r>
      <w:r>
        <w:rPr>
          <w:rStyle w:val="a3"/>
          <w:rFonts w:ascii="Simsun" w:hAnsi="Simsun"/>
        </w:rPr>
        <w:t xml:space="preserve">  </w:t>
      </w:r>
      <w:r>
        <w:rPr>
          <w:rStyle w:val="a3"/>
          <w:rFonts w:ascii="Simsun" w:hAnsi="Simsun"/>
        </w:rPr>
        <w:t>管理方式</w:t>
      </w:r>
    </w:p>
    <w:p w:rsidR="00135251" w:rsidRDefault="00135251">
      <w:pPr>
        <w:pStyle w:val="a4"/>
        <w:spacing w:before="0" w:beforeAutospacing="0" w:after="0" w:afterAutospacing="0" w:line="360" w:lineRule="atLeast"/>
        <w:rPr>
          <w:rFonts w:ascii="Simsun" w:hAnsi="Simsun"/>
        </w:rPr>
      </w:pPr>
      <w:r>
        <w:rPr>
          <w:rFonts w:ascii="Simsun" w:hAnsi="Simsun"/>
        </w:rPr>
        <w:t>8.1  </w:t>
      </w:r>
      <w:r>
        <w:rPr>
          <w:rFonts w:ascii="Simsun" w:hAnsi="Simsun"/>
        </w:rPr>
        <w:t>管理人及管理方式</w:t>
      </w:r>
      <w:r>
        <w:rPr>
          <w:rFonts w:ascii="Simsun" w:hAnsi="Simsun"/>
        </w:rPr>
        <w:br/>
      </w:r>
      <w:r>
        <w:rPr>
          <w:rFonts w:ascii="Simsun" w:hAnsi="Simsun"/>
        </w:rPr>
        <w:t>合伙企业的管理人是合伙企业执行事务合伙人，管理人对合伙企业的管理方式为自主管理。</w:t>
      </w:r>
      <w:r>
        <w:rPr>
          <w:rFonts w:ascii="Simsun" w:hAnsi="Simsun"/>
        </w:rPr>
        <w:br/>
        <w:t>8.2  </w:t>
      </w:r>
      <w:r>
        <w:rPr>
          <w:rFonts w:ascii="Simsun" w:hAnsi="Simsun"/>
        </w:rPr>
        <w:t>管理费</w:t>
      </w:r>
      <w:r>
        <w:rPr>
          <w:rFonts w:ascii="Simsun" w:hAnsi="Simsun"/>
        </w:rPr>
        <w:br/>
        <w:t>8.2.1  </w:t>
      </w:r>
      <w:r>
        <w:rPr>
          <w:rFonts w:ascii="Simsun" w:hAnsi="Simsun"/>
        </w:rPr>
        <w:t>作为普通合伙人向合伙企业提供的日常运营及投资管理服务的对价，在自首次交割日起的合伙企业存续期限内，合伙企业应每年向普通合伙人支付管理费。</w:t>
      </w:r>
      <w:r>
        <w:rPr>
          <w:rFonts w:ascii="Simsun" w:hAnsi="Simsun"/>
        </w:rPr>
        <w:br/>
        <w:t>8.2.2  </w:t>
      </w:r>
      <w:r>
        <w:rPr>
          <w:rFonts w:ascii="Simsun" w:hAnsi="Simsun"/>
        </w:rPr>
        <w:t>投资期内，合伙企业每年应支付的管理费为合伙人认缴出资额总和的</w:t>
      </w:r>
      <w:r>
        <w:rPr>
          <w:rFonts w:ascii="Simsun" w:hAnsi="Simsun"/>
        </w:rPr>
        <w:t xml:space="preserve">2% </w:t>
      </w:r>
      <w:r>
        <w:rPr>
          <w:rFonts w:ascii="Simsun" w:hAnsi="Simsun"/>
        </w:rPr>
        <w:t>；投资期结束后，合伙企业每年应支付的管理费为合伙企业账面记载的合伙企业尚未变现的项目投资的投资成本之和的</w:t>
      </w:r>
      <w:r>
        <w:rPr>
          <w:rFonts w:ascii="Simsun" w:hAnsi="Simsun"/>
        </w:rPr>
        <w:t>2%</w:t>
      </w:r>
      <w:r>
        <w:rPr>
          <w:rFonts w:ascii="Simsun" w:hAnsi="Simsun"/>
        </w:rPr>
        <w:t>；为避免疑问，投资期结束后，如某一付费年度的开始之日后有项目投资变现退出，则自下一个付费年度起，管理费基数相应调减。</w:t>
      </w:r>
      <w:r>
        <w:rPr>
          <w:rFonts w:ascii="Simsun" w:hAnsi="Simsun"/>
        </w:rPr>
        <w:br/>
        <w:t>8.2.3  </w:t>
      </w:r>
      <w:r>
        <w:rPr>
          <w:rFonts w:ascii="Simsun" w:hAnsi="Simsun"/>
        </w:rPr>
        <w:t>管理费按年度支付，于每年度开始后</w:t>
      </w:r>
      <w:r>
        <w:rPr>
          <w:rFonts w:ascii="Simsun" w:hAnsi="Simsun"/>
        </w:rPr>
        <w:t>10</w:t>
      </w:r>
      <w:r>
        <w:rPr>
          <w:rFonts w:ascii="Simsun" w:hAnsi="Simsun"/>
        </w:rPr>
        <w:t>日内支付该年度的管理费（如遇法定节假日，则提前至此前的最后</w:t>
      </w:r>
      <w:r>
        <w:rPr>
          <w:rFonts w:ascii="Simsun" w:hAnsi="Simsun"/>
        </w:rPr>
        <w:t>1</w:t>
      </w:r>
      <w:r>
        <w:rPr>
          <w:rFonts w:ascii="Simsun" w:hAnsi="Simsun"/>
        </w:rPr>
        <w:t>个工作日）。首个支付期间为首次交割日至首次交割日所在年度的最后</w:t>
      </w:r>
      <w:r>
        <w:rPr>
          <w:rFonts w:ascii="Simsun" w:hAnsi="Simsun"/>
        </w:rPr>
        <w:t>1</w:t>
      </w:r>
      <w:r>
        <w:rPr>
          <w:rFonts w:ascii="Simsun" w:hAnsi="Simsun"/>
        </w:rPr>
        <w:t>日，支付期限为首次交割日后</w:t>
      </w:r>
      <w:r>
        <w:rPr>
          <w:rFonts w:ascii="Simsun" w:hAnsi="Simsun"/>
        </w:rPr>
        <w:t>3</w:t>
      </w:r>
      <w:r>
        <w:rPr>
          <w:rFonts w:ascii="Simsun" w:hAnsi="Simsun"/>
        </w:rPr>
        <w:t>个工作日之前；最后一期管</w:t>
      </w:r>
      <w:r>
        <w:rPr>
          <w:rFonts w:ascii="Simsun" w:hAnsi="Simsun"/>
        </w:rPr>
        <w:br/>
      </w:r>
      <w:r>
        <w:rPr>
          <w:rFonts w:ascii="Simsun" w:hAnsi="Simsun"/>
        </w:rPr>
        <w:t>理费的支付期间为合伙企业期限（包括延长后的期限）的最后一个年度开始之日至合伙企业期限届满之日。</w:t>
      </w:r>
      <w:r>
        <w:rPr>
          <w:rFonts w:ascii="Simsun" w:hAnsi="Simsun"/>
        </w:rPr>
        <w:br/>
        <w:t>8.2.4  </w:t>
      </w:r>
      <w:r>
        <w:rPr>
          <w:rFonts w:ascii="Simsun" w:hAnsi="Simsun"/>
        </w:rPr>
        <w:t>在发生后续交割的情况下，合伙企业应就后续有限合伙人的认缴出资额向普通合伙人追加支付自首次交割日起计算的管理费。</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9</w:t>
      </w:r>
      <w:r>
        <w:rPr>
          <w:rStyle w:val="a3"/>
          <w:rFonts w:ascii="Simsun" w:hAnsi="Simsun"/>
        </w:rPr>
        <w:t>条</w:t>
      </w:r>
      <w:r>
        <w:rPr>
          <w:rStyle w:val="a3"/>
          <w:rFonts w:ascii="Simsun" w:hAnsi="Simsun"/>
        </w:rPr>
        <w:t xml:space="preserve">  </w:t>
      </w:r>
      <w:r>
        <w:rPr>
          <w:rStyle w:val="a3"/>
          <w:rFonts w:ascii="Simsun" w:hAnsi="Simsun"/>
        </w:rPr>
        <w:t>资金托管</w:t>
      </w:r>
    </w:p>
    <w:p w:rsidR="00135251" w:rsidRDefault="00135251">
      <w:pPr>
        <w:pStyle w:val="a4"/>
        <w:spacing w:before="0" w:beforeAutospacing="0" w:after="0" w:afterAutospacing="0" w:line="360" w:lineRule="atLeast"/>
        <w:rPr>
          <w:rFonts w:ascii="Simsun" w:hAnsi="Simsun"/>
        </w:rPr>
      </w:pPr>
      <w:r>
        <w:rPr>
          <w:rFonts w:ascii="Simsun" w:hAnsi="Simsun"/>
        </w:rPr>
        <w:t xml:space="preserve">9.1  </w:t>
      </w:r>
      <w:r>
        <w:rPr>
          <w:rFonts w:ascii="Simsun" w:hAnsi="Simsun"/>
        </w:rPr>
        <w:t>合伙企业委托</w:t>
      </w:r>
      <w:r>
        <w:rPr>
          <w:rFonts w:ascii="Simsun" w:hAnsi="Simsun"/>
          <w:u w:val="single"/>
        </w:rPr>
        <w:t>                    </w:t>
      </w:r>
      <w:r>
        <w:rPr>
          <w:rFonts w:ascii="Simsun" w:hAnsi="Simsun"/>
        </w:rPr>
        <w:t> </w:t>
      </w:r>
      <w:r>
        <w:rPr>
          <w:rFonts w:ascii="Simsun" w:hAnsi="Simsun"/>
        </w:rPr>
        <w:t>作为资金托管人（托管机构），对合伙企业账户内的全部现金实施托管。</w:t>
      </w:r>
      <w:r>
        <w:rPr>
          <w:rFonts w:ascii="Simsun" w:hAnsi="Simsun"/>
        </w:rPr>
        <w:br/>
        <w:t>9.2  </w:t>
      </w:r>
      <w:r>
        <w:rPr>
          <w:rFonts w:ascii="Simsun" w:hAnsi="Simsun"/>
        </w:rPr>
        <w:t>普通合伙人有权独立决定托管事宜，包括但不限于挑选或者更换托管人、签署托管协议，并在决定后及时通知有限合伙人。</w:t>
      </w:r>
      <w:r>
        <w:rPr>
          <w:rFonts w:ascii="Simsun" w:hAnsi="Simsun"/>
        </w:rPr>
        <w:br/>
        <w:t>9.3  </w:t>
      </w:r>
      <w:r>
        <w:rPr>
          <w:rFonts w:ascii="Simsun" w:hAnsi="Simsun"/>
        </w:rPr>
        <w:t>合伙企业发生任何现金支出时，均应遵守与托管机构之间的托管协议规定的程序。</w:t>
      </w:r>
      <w:r>
        <w:rPr>
          <w:rFonts w:ascii="Simsun" w:hAnsi="Simsun"/>
        </w:rPr>
        <w:br/>
        <w:t>9.4  </w:t>
      </w:r>
      <w:r>
        <w:rPr>
          <w:rFonts w:ascii="Simsun" w:hAnsi="Simsun"/>
        </w:rPr>
        <w:t>经全体合伙人一致同意不进行托管的，应当签署无托管协议，并明确保障私募基金财产安全的制度措施和纠纷解决机制。</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10</w:t>
      </w:r>
      <w:r>
        <w:rPr>
          <w:rStyle w:val="a3"/>
          <w:rFonts w:ascii="Simsun" w:hAnsi="Simsun"/>
        </w:rPr>
        <w:t>条</w:t>
      </w:r>
      <w:r>
        <w:rPr>
          <w:rStyle w:val="a3"/>
          <w:rFonts w:ascii="Simsun" w:hAnsi="Simsun"/>
        </w:rPr>
        <w:t xml:space="preserve">  </w:t>
      </w:r>
      <w:r>
        <w:rPr>
          <w:rStyle w:val="a3"/>
          <w:rFonts w:ascii="Simsun" w:hAnsi="Simsun"/>
        </w:rPr>
        <w:t>入伙、退伙及合伙权益的转让</w:t>
      </w:r>
    </w:p>
    <w:p w:rsidR="00135251" w:rsidRDefault="00135251">
      <w:pPr>
        <w:pStyle w:val="a4"/>
        <w:spacing w:before="0" w:beforeAutospacing="0" w:after="0" w:afterAutospacing="0" w:line="360" w:lineRule="atLeast"/>
        <w:rPr>
          <w:rFonts w:ascii="Simsun" w:hAnsi="Simsun"/>
        </w:rPr>
      </w:pPr>
      <w:r>
        <w:rPr>
          <w:rFonts w:ascii="Simsun" w:hAnsi="Simsun"/>
        </w:rPr>
        <w:t>10.1  </w:t>
      </w:r>
      <w:r>
        <w:rPr>
          <w:rFonts w:ascii="Simsun" w:hAnsi="Simsun"/>
        </w:rPr>
        <w:t>有限合伙人入伙</w:t>
      </w:r>
      <w:r>
        <w:rPr>
          <w:rFonts w:ascii="Simsun" w:hAnsi="Simsun"/>
        </w:rPr>
        <w:br/>
      </w:r>
      <w:r>
        <w:rPr>
          <w:rFonts w:ascii="Simsun" w:hAnsi="Simsun"/>
        </w:rPr>
        <w:t>合伙企业可按照第</w:t>
      </w:r>
      <w:r>
        <w:rPr>
          <w:rFonts w:ascii="Simsun" w:hAnsi="Simsun"/>
        </w:rPr>
        <w:t>3.5</w:t>
      </w:r>
      <w:r>
        <w:rPr>
          <w:rFonts w:ascii="Simsun" w:hAnsi="Simsun"/>
        </w:rPr>
        <w:t>条和第</w:t>
      </w:r>
      <w:r>
        <w:rPr>
          <w:rFonts w:ascii="Simsun" w:hAnsi="Simsun"/>
        </w:rPr>
        <w:t>3.8</w:t>
      </w:r>
      <w:r>
        <w:rPr>
          <w:rFonts w:ascii="Simsun" w:hAnsi="Simsun"/>
        </w:rPr>
        <w:t>条约定接纳新的有限合伙人入伙。新的有限合伙人加入合伙企业，应签署书面文件确认其同意受本协议约束。</w:t>
      </w:r>
      <w:r>
        <w:rPr>
          <w:rFonts w:ascii="Simsun" w:hAnsi="Simsun"/>
        </w:rPr>
        <w:br/>
        <w:t>10.2  </w:t>
      </w:r>
      <w:r>
        <w:rPr>
          <w:rFonts w:ascii="Simsun" w:hAnsi="Simsun"/>
        </w:rPr>
        <w:t>有限合伙人退伙</w:t>
      </w:r>
      <w:r>
        <w:rPr>
          <w:rFonts w:ascii="Simsun" w:hAnsi="Simsun"/>
        </w:rPr>
        <w:br/>
        <w:t>10.2.1  </w:t>
      </w:r>
      <w:r>
        <w:rPr>
          <w:rFonts w:ascii="Simsun" w:hAnsi="Simsun"/>
        </w:rPr>
        <w:t>除非依据本协议约定转让其持有的合伙权益从而退出有限合伙，有限合伙人无权要求退伙或提前收回出资。</w:t>
      </w:r>
      <w:r>
        <w:rPr>
          <w:rFonts w:ascii="Simsun" w:hAnsi="Simsun"/>
        </w:rPr>
        <w:br/>
        <w:t>10.2.2  </w:t>
      </w:r>
      <w:r>
        <w:rPr>
          <w:rFonts w:ascii="Simsun" w:hAnsi="Simsun"/>
        </w:rPr>
        <w:t>如有限合伙人发生《中华人民共和国合伙企业法》规定被视为当然退伙</w:t>
      </w:r>
      <w:r>
        <w:rPr>
          <w:rFonts w:ascii="Simsun" w:hAnsi="Simsun"/>
        </w:rPr>
        <w:lastRenderedPageBreak/>
        <w:t>的情形，对于该有限合伙人拟退出的合伙权益，普通合伙人和其他守约合伙人按照本协议第</w:t>
      </w:r>
      <w:r>
        <w:rPr>
          <w:rFonts w:ascii="Simsun" w:hAnsi="Simsun"/>
        </w:rPr>
        <w:t>10.5.4</w:t>
      </w:r>
      <w:r>
        <w:rPr>
          <w:rFonts w:ascii="Simsun" w:hAnsi="Simsun"/>
        </w:rPr>
        <w:t>项规定享有和行使优先受让权；普通合伙人和其他守约合伙人放弃优先受让权的，合伙企业总认缴出资额相应减少。</w:t>
      </w:r>
      <w:r>
        <w:rPr>
          <w:rFonts w:ascii="Simsun" w:hAnsi="Simsun"/>
        </w:rPr>
        <w:br/>
        <w:t>10.3  </w:t>
      </w:r>
      <w:r>
        <w:rPr>
          <w:rFonts w:ascii="Simsun" w:hAnsi="Simsun"/>
        </w:rPr>
        <w:t>普通合伙人入伙</w:t>
      </w:r>
      <w:r>
        <w:rPr>
          <w:rFonts w:ascii="Simsun" w:hAnsi="Simsun"/>
        </w:rPr>
        <w:br/>
      </w:r>
      <w:r>
        <w:rPr>
          <w:rFonts w:ascii="Simsun" w:hAnsi="Simsun"/>
          <w:u w:val="single"/>
        </w:rPr>
        <w:t>                    </w:t>
      </w:r>
      <w:r>
        <w:rPr>
          <w:rFonts w:ascii="Simsun" w:hAnsi="Simsun"/>
        </w:rPr>
        <w:t> </w:t>
      </w:r>
      <w:r>
        <w:rPr>
          <w:rFonts w:ascii="Simsun" w:hAnsi="Simsun"/>
        </w:rPr>
        <w:t>公司担任合伙企业的普通合伙人期间，除非</w:t>
      </w:r>
      <w:r>
        <w:rPr>
          <w:rFonts w:ascii="Simsun" w:hAnsi="Simsun"/>
          <w:u w:val="single"/>
        </w:rPr>
        <w:t>                    </w:t>
      </w:r>
      <w:r>
        <w:rPr>
          <w:rFonts w:ascii="Simsun" w:hAnsi="Simsun"/>
        </w:rPr>
        <w:t> </w:t>
      </w:r>
      <w:r>
        <w:rPr>
          <w:rFonts w:ascii="Simsun" w:hAnsi="Simsun"/>
        </w:rPr>
        <w:t>公司根据第</w:t>
      </w:r>
      <w:r>
        <w:rPr>
          <w:rFonts w:ascii="Simsun" w:hAnsi="Simsun"/>
        </w:rPr>
        <w:t>10.6</w:t>
      </w:r>
      <w:r>
        <w:rPr>
          <w:rFonts w:ascii="Simsun" w:hAnsi="Simsun"/>
        </w:rPr>
        <w:t>条的约定将其合伙权益全部转让给继任的普通合伙人，否则合伙企业不接纳新的普通合伙人入伙。</w:t>
      </w:r>
      <w:r>
        <w:rPr>
          <w:rFonts w:ascii="Simsun" w:hAnsi="Simsun"/>
        </w:rPr>
        <w:br/>
        <w:t>10.4  </w:t>
      </w:r>
      <w:r>
        <w:rPr>
          <w:rFonts w:ascii="Simsun" w:hAnsi="Simsun"/>
        </w:rPr>
        <w:t>普通合伙人退伙</w:t>
      </w:r>
      <w:r>
        <w:rPr>
          <w:rFonts w:ascii="Simsun" w:hAnsi="Simsun"/>
        </w:rPr>
        <w:br/>
        <w:t>10.4.1  </w:t>
      </w:r>
      <w:r>
        <w:rPr>
          <w:rFonts w:ascii="Simsun" w:hAnsi="Simsun"/>
        </w:rPr>
        <w:t>普通合伙人在此承诺，除非根据第</w:t>
      </w:r>
      <w:r>
        <w:rPr>
          <w:rFonts w:ascii="Simsun" w:hAnsi="Simsun"/>
        </w:rPr>
        <w:t>10.6</w:t>
      </w:r>
      <w:r>
        <w:rPr>
          <w:rFonts w:ascii="Simsun" w:hAnsi="Simsun"/>
        </w:rPr>
        <w:t>条的约定将其合伙权益全部转让给继任的普通合伙人，在合伙企业按照本协议约定解散或清算之前，普通合伙人始终履行本协议项下的职责；在合伙企业解散或清算之前，不要求退伙；其自身亦不会采取任何行动主动解散或终止。</w:t>
      </w:r>
      <w:r>
        <w:rPr>
          <w:rFonts w:ascii="Simsun" w:hAnsi="Simsun"/>
        </w:rPr>
        <w:br/>
        <w:t>10.4.2  </w:t>
      </w:r>
      <w:r>
        <w:rPr>
          <w:rFonts w:ascii="Simsun" w:hAnsi="Simsun"/>
        </w:rPr>
        <w:t>普通合伙人发生《中华人民共和国合伙企业法》规定的当然退伙的情形时，除非合伙企业立即接纳了新的普通合伙人，否则合伙企业解散、进入清算程序。</w:t>
      </w:r>
      <w:r>
        <w:rPr>
          <w:rFonts w:ascii="Simsun" w:hAnsi="Simsun"/>
        </w:rPr>
        <w:br/>
        <w:t>10.5  </w:t>
      </w:r>
      <w:r>
        <w:rPr>
          <w:rFonts w:ascii="Simsun" w:hAnsi="Simsun"/>
        </w:rPr>
        <w:t>有限合伙人合伙权益的转让</w:t>
      </w:r>
      <w:r>
        <w:rPr>
          <w:rFonts w:ascii="Simsun" w:hAnsi="Simsun"/>
        </w:rPr>
        <w:br/>
        <w:t>10.5.1  </w:t>
      </w:r>
      <w:r>
        <w:rPr>
          <w:rFonts w:ascii="Simsun" w:hAnsi="Simsun"/>
        </w:rPr>
        <w:t>除非本协议另有约定，任何有限合伙人转让其在合伙企业当中的权益，均应符合本协议第</w:t>
      </w:r>
      <w:r>
        <w:rPr>
          <w:rFonts w:ascii="Simsun" w:hAnsi="Simsun"/>
        </w:rPr>
        <w:t>10.5</w:t>
      </w:r>
      <w:r>
        <w:rPr>
          <w:rFonts w:ascii="Simsun" w:hAnsi="Simsun"/>
        </w:rPr>
        <w:t>条的约定。</w:t>
      </w:r>
      <w:r>
        <w:rPr>
          <w:rFonts w:ascii="Simsun" w:hAnsi="Simsun"/>
        </w:rPr>
        <w:br/>
        <w:t>10.5.2  </w:t>
      </w:r>
      <w:r>
        <w:rPr>
          <w:rFonts w:ascii="Simsun" w:hAnsi="Simsun"/>
        </w:rPr>
        <w:t>拟转让合伙权益的有限合伙人（转让方）申请转让其持有的全部或部分合伙权益的，应向普通合伙人提出书面申请，当下列条件全部满足时方为一项</w:t>
      </w:r>
      <w:r>
        <w:rPr>
          <w:rFonts w:ascii="Simsun" w:hAnsi="Simsun"/>
        </w:rPr>
        <w:t>“</w:t>
      </w:r>
      <w:r>
        <w:rPr>
          <w:rFonts w:ascii="Simsun" w:hAnsi="Simsun"/>
        </w:rPr>
        <w:t>有效申请</w:t>
      </w:r>
      <w:r>
        <w:rPr>
          <w:rFonts w:ascii="Simsun" w:hAnsi="Simsun"/>
        </w:rPr>
        <w:t>”</w:t>
      </w:r>
      <w:r>
        <w:rPr>
          <w:rFonts w:ascii="Simsun" w:hAnsi="Simsun"/>
        </w:rPr>
        <w:t>：</w:t>
      </w:r>
      <w:r>
        <w:rPr>
          <w:rFonts w:ascii="Simsun" w:hAnsi="Simsun"/>
        </w:rPr>
        <w:br/>
      </w:r>
      <w:r>
        <w:rPr>
          <w:rFonts w:ascii="Simsun" w:hAnsi="Simsun"/>
        </w:rPr>
        <w:t>（</w:t>
      </w:r>
      <w:r>
        <w:rPr>
          <w:rFonts w:ascii="Simsun" w:hAnsi="Simsun"/>
        </w:rPr>
        <w:t>1</w:t>
      </w:r>
      <w:r>
        <w:rPr>
          <w:rFonts w:ascii="Simsun" w:hAnsi="Simsun"/>
        </w:rPr>
        <w:t>）权益转让不会导致合伙企业违反《中华人民共和国合伙企业法》或其他有关法律、法规的规定，或由于转让导致合伙企业的经营活动受到额外的限制；</w:t>
      </w:r>
      <w:r>
        <w:rPr>
          <w:rFonts w:ascii="Simsun" w:hAnsi="Simsun"/>
        </w:rPr>
        <w:br/>
      </w:r>
      <w:r>
        <w:rPr>
          <w:rFonts w:ascii="Simsun" w:hAnsi="Simsun"/>
        </w:rPr>
        <w:t>（</w:t>
      </w:r>
      <w:r>
        <w:rPr>
          <w:rFonts w:ascii="Simsun" w:hAnsi="Simsun"/>
        </w:rPr>
        <w:t>2</w:t>
      </w:r>
      <w:r>
        <w:rPr>
          <w:rFonts w:ascii="Simsun" w:hAnsi="Simsun"/>
        </w:rPr>
        <w:t>）权益转让不会导致对本协议的违反；</w:t>
      </w:r>
      <w:r>
        <w:rPr>
          <w:rFonts w:ascii="Simsun" w:hAnsi="Simsun"/>
        </w:rPr>
        <w:br/>
      </w:r>
      <w:r>
        <w:rPr>
          <w:rFonts w:ascii="Simsun" w:hAnsi="Simsun"/>
        </w:rPr>
        <w:t>（</w:t>
      </w:r>
      <w:r>
        <w:rPr>
          <w:rFonts w:ascii="Simsun" w:hAnsi="Simsun"/>
        </w:rPr>
        <w:t>3</w:t>
      </w:r>
      <w:r>
        <w:rPr>
          <w:rFonts w:ascii="Simsun" w:hAnsi="Simsun"/>
        </w:rPr>
        <w:t>）拟议中的受让方（</w:t>
      </w:r>
      <w:r>
        <w:rPr>
          <w:rFonts w:ascii="Simsun" w:hAnsi="Simsun"/>
        </w:rPr>
        <w:t>“</w:t>
      </w:r>
      <w:r>
        <w:rPr>
          <w:rFonts w:ascii="Simsun" w:hAnsi="Simsun"/>
        </w:rPr>
        <w:t>拟议受让方</w:t>
      </w:r>
      <w:r>
        <w:rPr>
          <w:rFonts w:ascii="Simsun" w:hAnsi="Simsun"/>
        </w:rPr>
        <w:t>”</w:t>
      </w:r>
      <w:r>
        <w:rPr>
          <w:rFonts w:ascii="Simsun" w:hAnsi="Simsun"/>
        </w:rPr>
        <w:t>）已向合伙企业作出第</w:t>
      </w:r>
      <w:r>
        <w:rPr>
          <w:rFonts w:ascii="Simsun" w:hAnsi="Simsun"/>
        </w:rPr>
        <w:t>4.2</w:t>
      </w:r>
      <w:r>
        <w:rPr>
          <w:rFonts w:ascii="Simsun" w:hAnsi="Simsun"/>
        </w:rPr>
        <w:t>条项下的陈述和保证，且已向普通合伙人提交关于其同意受本协议约束、承继转让方相应义务的承诺函；</w:t>
      </w:r>
      <w:r>
        <w:rPr>
          <w:rFonts w:ascii="Simsun" w:hAnsi="Simsun"/>
        </w:rPr>
        <w:br/>
      </w:r>
      <w:r>
        <w:rPr>
          <w:rFonts w:ascii="Simsun" w:hAnsi="Simsun"/>
        </w:rPr>
        <w:t>（</w:t>
      </w:r>
      <w:r>
        <w:rPr>
          <w:rFonts w:ascii="Simsun" w:hAnsi="Simsun"/>
        </w:rPr>
        <w:t>4</w:t>
      </w:r>
      <w:r>
        <w:rPr>
          <w:rFonts w:ascii="Simsun" w:hAnsi="Simsun"/>
        </w:rPr>
        <w:t>）该等申请于拟转让日期之前至少</w:t>
      </w:r>
      <w:r>
        <w:rPr>
          <w:rFonts w:ascii="Simsun" w:hAnsi="Simsun"/>
        </w:rPr>
        <w:t>30</w:t>
      </w:r>
      <w:r>
        <w:rPr>
          <w:rFonts w:ascii="Simsun" w:hAnsi="Simsun"/>
        </w:rPr>
        <w:t>日送达普通合伙人；</w:t>
      </w:r>
      <w:r>
        <w:rPr>
          <w:rFonts w:ascii="Simsun" w:hAnsi="Simsun"/>
        </w:rPr>
        <w:br/>
      </w:r>
      <w:r>
        <w:rPr>
          <w:rFonts w:ascii="Simsun" w:hAnsi="Simsun"/>
        </w:rPr>
        <w:t>（</w:t>
      </w:r>
      <w:r>
        <w:rPr>
          <w:rFonts w:ascii="Simsun" w:hAnsi="Simsun"/>
        </w:rPr>
        <w:t>5</w:t>
      </w:r>
      <w:r>
        <w:rPr>
          <w:rFonts w:ascii="Simsun" w:hAnsi="Simsun"/>
        </w:rPr>
        <w:t>）拟议受让方已提供普通合伙人认为适宜要求的其他文件、证件及信息；</w:t>
      </w:r>
      <w:r>
        <w:rPr>
          <w:rFonts w:ascii="Simsun" w:hAnsi="Simsun"/>
        </w:rPr>
        <w:br/>
      </w:r>
      <w:r>
        <w:rPr>
          <w:rFonts w:ascii="Simsun" w:hAnsi="Simsun"/>
        </w:rPr>
        <w:t>（</w:t>
      </w:r>
      <w:r>
        <w:rPr>
          <w:rFonts w:ascii="Simsun" w:hAnsi="Simsun"/>
        </w:rPr>
        <w:t>6</w:t>
      </w:r>
      <w:r>
        <w:rPr>
          <w:rFonts w:ascii="Simsun" w:hAnsi="Simsun"/>
        </w:rPr>
        <w:t>）转让方及</w:t>
      </w:r>
      <w:r>
        <w:rPr>
          <w:rFonts w:ascii="Simsun" w:hAnsi="Simsun"/>
        </w:rPr>
        <w:t xml:space="preserve"> / </w:t>
      </w:r>
      <w:r>
        <w:rPr>
          <w:rFonts w:ascii="Simsun" w:hAnsi="Simsun"/>
        </w:rPr>
        <w:t>或拟议受让方已书面承诺承担该次转让引起的合伙企业及普通合伙人所发生的所有费用。</w:t>
      </w:r>
    </w:p>
    <w:p w:rsidR="00135251" w:rsidRDefault="00135251">
      <w:pPr>
        <w:pStyle w:val="a4"/>
        <w:spacing w:before="0" w:beforeAutospacing="0" w:after="0" w:afterAutospacing="0" w:line="360" w:lineRule="atLeast"/>
        <w:rPr>
          <w:rFonts w:ascii="Simsun" w:hAnsi="Simsun"/>
        </w:rPr>
      </w:pPr>
      <w:r>
        <w:rPr>
          <w:rFonts w:ascii="Simsun" w:hAnsi="Simsun"/>
        </w:rPr>
        <w:t>若普通合伙人根据其独立判断认为拟议中的转让符合合伙企业的利益，则可决定放弃本协议第</w:t>
      </w:r>
      <w:r>
        <w:rPr>
          <w:rFonts w:ascii="Simsun" w:hAnsi="Simsun"/>
        </w:rPr>
        <w:t>10.5.2</w:t>
      </w:r>
      <w:r>
        <w:rPr>
          <w:rFonts w:ascii="Simsun" w:hAnsi="Simsun"/>
        </w:rPr>
        <w:t>条（</w:t>
      </w:r>
      <w:r>
        <w:rPr>
          <w:rFonts w:ascii="Simsun" w:hAnsi="Simsun"/>
        </w:rPr>
        <w:t>4</w:t>
      </w:r>
      <w:r>
        <w:rPr>
          <w:rFonts w:ascii="Simsun" w:hAnsi="Simsun"/>
        </w:rPr>
        <w:t>）（</w:t>
      </w:r>
      <w:r>
        <w:rPr>
          <w:rFonts w:ascii="Simsun" w:hAnsi="Simsun"/>
        </w:rPr>
        <w:t>5</w:t>
      </w:r>
      <w:r>
        <w:rPr>
          <w:rFonts w:ascii="Simsun" w:hAnsi="Simsun"/>
        </w:rPr>
        <w:t>）（</w:t>
      </w:r>
      <w:r>
        <w:rPr>
          <w:rFonts w:ascii="Simsun" w:hAnsi="Simsun"/>
        </w:rPr>
        <w:t>6</w:t>
      </w:r>
      <w:r>
        <w:rPr>
          <w:rFonts w:ascii="Simsun" w:hAnsi="Simsun"/>
        </w:rPr>
        <w:t>）规定的条件，认可一项有关合伙权益转让的申请为</w:t>
      </w:r>
      <w:r>
        <w:rPr>
          <w:rFonts w:ascii="Simsun" w:hAnsi="Simsun"/>
        </w:rPr>
        <w:t>“</w:t>
      </w:r>
      <w:r>
        <w:rPr>
          <w:rFonts w:ascii="Simsun" w:hAnsi="Simsun"/>
        </w:rPr>
        <w:t>有效申请</w:t>
      </w:r>
      <w:r>
        <w:rPr>
          <w:rFonts w:ascii="Simsun" w:hAnsi="Simsun"/>
        </w:rPr>
        <w:t>”</w:t>
      </w:r>
      <w:r>
        <w:rPr>
          <w:rFonts w:ascii="Simsun" w:hAnsi="Simsun"/>
        </w:rPr>
        <w:t>。</w:t>
      </w:r>
      <w:r>
        <w:rPr>
          <w:rFonts w:ascii="Simsun" w:hAnsi="Simsun"/>
        </w:rPr>
        <w:br/>
        <w:t>10.5.3  </w:t>
      </w:r>
      <w:r>
        <w:rPr>
          <w:rFonts w:ascii="Simsun" w:hAnsi="Simsun"/>
        </w:rPr>
        <w:t>当一项有关合伙权益转让的申请成为有效申请时，普通合伙人有权并且应当独立作出同意或不同意的决定；但如果有限合伙人向其关联方转让合伙权益并承诺对受让方的后续出资承担连带保证责任，或有限合伙人向现有守约有限合伙人转让合伙权益，普通合伙人不应不合理地否决。</w:t>
      </w:r>
      <w:r>
        <w:rPr>
          <w:rFonts w:ascii="Simsun" w:hAnsi="Simsun"/>
        </w:rPr>
        <w:br/>
      </w:r>
      <w:r>
        <w:rPr>
          <w:rFonts w:ascii="Simsun" w:hAnsi="Simsun"/>
        </w:rPr>
        <w:lastRenderedPageBreak/>
        <w:t>10.5.4  </w:t>
      </w:r>
      <w:r>
        <w:rPr>
          <w:rFonts w:ascii="Simsun" w:hAnsi="Simsun"/>
        </w:rPr>
        <w:t>对于普通合伙人同意转让的合伙权益（有限合伙人向关联方转让的情形除外），同等条件下普通合伙人有权自行或指定第三方第一顺序优先受让，转让方以外的其他守约合伙人有权第二顺序优先受让。如普通合伙人同意某一项转让合伙权益的有效申请并放弃优先受让权，应向全体有限合伙人发出书面通知，该等书面通知发出后</w:t>
      </w:r>
      <w:r>
        <w:rPr>
          <w:rFonts w:ascii="Simsun" w:hAnsi="Simsun"/>
        </w:rPr>
        <w:t>15</w:t>
      </w:r>
      <w:r>
        <w:rPr>
          <w:rFonts w:ascii="Simsun" w:hAnsi="Simsun"/>
        </w:rPr>
        <w:t>日内其他守约合伙人有权经书面通知普通合伙人行使优先受让权，行使优先受让权的守约合伙人之间根据其认缴出资比例确定受让份额；上述</w:t>
      </w:r>
    </w:p>
    <w:p w:rsidR="00135251" w:rsidRDefault="00135251">
      <w:pPr>
        <w:pStyle w:val="a4"/>
        <w:spacing w:before="0" w:beforeAutospacing="0" w:after="0" w:afterAutospacing="0" w:line="360" w:lineRule="atLeast"/>
        <w:rPr>
          <w:rFonts w:ascii="Simsun" w:hAnsi="Simsun"/>
        </w:rPr>
      </w:pPr>
      <w:r>
        <w:rPr>
          <w:rFonts w:ascii="Simsun" w:hAnsi="Simsun"/>
        </w:rPr>
        <w:t>15</w:t>
      </w:r>
      <w:r>
        <w:rPr>
          <w:rFonts w:ascii="Simsun" w:hAnsi="Simsun"/>
        </w:rPr>
        <w:t>日期限内守约合伙人未行使优先受让权的，转让方可向拟议受让方转让。</w:t>
      </w:r>
      <w:r>
        <w:rPr>
          <w:rFonts w:ascii="Simsun" w:hAnsi="Simsun"/>
        </w:rPr>
        <w:br/>
        <w:t>10.6  </w:t>
      </w:r>
      <w:r>
        <w:rPr>
          <w:rFonts w:ascii="Simsun" w:hAnsi="Simsun"/>
        </w:rPr>
        <w:t>普通合伙人合伙权益的转让</w:t>
      </w:r>
      <w:r>
        <w:rPr>
          <w:rFonts w:ascii="Simsun" w:hAnsi="Simsun"/>
        </w:rPr>
        <w:br/>
        <w:t>10.6.1  </w:t>
      </w:r>
      <w:r>
        <w:rPr>
          <w:rFonts w:ascii="Simsun" w:hAnsi="Simsun"/>
        </w:rPr>
        <w:t>普通合伙人可独立决定将其持有的合伙权益转让给其关联方；经全体有限合伙人一致同意，普通合伙人可将其持有的合伙权益转让给非关联方。除上述外，普通合伙人不应以其他任何方式转让其持有的合伙权益。</w:t>
      </w:r>
      <w:r>
        <w:rPr>
          <w:rFonts w:ascii="Simsun" w:hAnsi="Simsun"/>
        </w:rPr>
        <w:br/>
        <w:t>10.6.2  </w:t>
      </w:r>
      <w:r>
        <w:rPr>
          <w:rFonts w:ascii="Simsun" w:hAnsi="Simsun"/>
        </w:rPr>
        <w:t>如根据本协议第</w:t>
      </w:r>
      <w:r>
        <w:rPr>
          <w:rFonts w:ascii="Simsun" w:hAnsi="Simsun"/>
        </w:rPr>
        <w:t>6.6</w:t>
      </w:r>
      <w:r>
        <w:rPr>
          <w:rFonts w:ascii="Simsun" w:hAnsi="Simsun"/>
        </w:rPr>
        <w:t>条的规定，合伙企业决定将原普通合伙人强制除名并决定接纳继任的普通合伙人，则继任的普通合伙人应收购普通合伙人持有的全部合伙权益（为避免疑问，包括普通合伙人按照本协议约定取得收益分成的权利），并且转让价格应经普通合伙人及受让方均接受的独立第三方进行评估确定。</w:t>
      </w:r>
      <w:r>
        <w:rPr>
          <w:rFonts w:ascii="Simsun" w:hAnsi="Simsun"/>
        </w:rPr>
        <w:br/>
        <w:t>10.6.3  </w:t>
      </w:r>
      <w:r>
        <w:rPr>
          <w:rFonts w:ascii="Simsun" w:hAnsi="Simsun"/>
        </w:rPr>
        <w:t>如普通合伙人按照第</w:t>
      </w:r>
      <w:r>
        <w:rPr>
          <w:rFonts w:ascii="Simsun" w:hAnsi="Simsun"/>
        </w:rPr>
        <w:t>10.6.2</w:t>
      </w:r>
      <w:r>
        <w:rPr>
          <w:rFonts w:ascii="Simsun" w:hAnsi="Simsun"/>
        </w:rPr>
        <w:t>条约定向继任的普通合伙人转让合伙权益，在继任的普通合伙人付清全部受让价款之前：原普通合伙人有权就除名生效日或之前所进行的投资获得被除名前根据本协议有权分配的收益，但不参与除名生效日后所进行的投资的收益分配和亏损分担，亦无须承担除名生效日后发生的本协议约定应由普通合伙人承担的费用或支出。</w:t>
      </w:r>
      <w:r>
        <w:rPr>
          <w:rFonts w:ascii="Simsun" w:hAnsi="Simsun"/>
        </w:rPr>
        <w:br/>
        <w:t>10.7  </w:t>
      </w:r>
      <w:r>
        <w:rPr>
          <w:rFonts w:ascii="Simsun" w:hAnsi="Simsun"/>
        </w:rPr>
        <w:t>合伙权益出质</w:t>
      </w:r>
      <w:r>
        <w:rPr>
          <w:rFonts w:ascii="Simsun" w:hAnsi="Simsun"/>
        </w:rPr>
        <w:br/>
      </w:r>
      <w:r>
        <w:rPr>
          <w:rFonts w:ascii="Simsun" w:hAnsi="Simsun"/>
        </w:rPr>
        <w:t>合伙人以其在合伙企业中的财产份额出质的，须经其他合伙人一致同意；未经其他合伙人一致同意，其行为无效，由此给善意第三人造成损失的，由行为人依法承担赔偿责任。</w:t>
      </w:r>
      <w:r>
        <w:rPr>
          <w:rFonts w:ascii="Simsun" w:hAnsi="Simsun"/>
        </w:rPr>
        <w:br/>
        <w:t>10.8  </w:t>
      </w:r>
      <w:r>
        <w:rPr>
          <w:rFonts w:ascii="Simsun" w:hAnsi="Simsun"/>
        </w:rPr>
        <w:t>有限合伙人和普通合伙人身份转换除非法律另有规定或本协议另有明确约定，有限合伙人不能转变为普通合伙人，普通合伙人亦不能转变为有限合伙人。</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11</w:t>
      </w:r>
      <w:r>
        <w:rPr>
          <w:rStyle w:val="a3"/>
          <w:rFonts w:ascii="Simsun" w:hAnsi="Simsun"/>
        </w:rPr>
        <w:t>条</w:t>
      </w:r>
      <w:r>
        <w:rPr>
          <w:rStyle w:val="a3"/>
          <w:rFonts w:ascii="Simsun" w:hAnsi="Simsun"/>
        </w:rPr>
        <w:t xml:space="preserve">  </w:t>
      </w:r>
      <w:r>
        <w:rPr>
          <w:rStyle w:val="a3"/>
          <w:rFonts w:ascii="Simsun" w:hAnsi="Simsun"/>
        </w:rPr>
        <w:t>投资事项</w:t>
      </w:r>
    </w:p>
    <w:p w:rsidR="00135251" w:rsidRDefault="00135251">
      <w:pPr>
        <w:pStyle w:val="a4"/>
        <w:spacing w:before="0" w:beforeAutospacing="0" w:after="0" w:afterAutospacing="0" w:line="360" w:lineRule="atLeast"/>
        <w:rPr>
          <w:rFonts w:ascii="Simsun" w:hAnsi="Simsun"/>
        </w:rPr>
      </w:pPr>
      <w:r>
        <w:rPr>
          <w:rFonts w:ascii="Simsun" w:hAnsi="Simsun"/>
        </w:rPr>
        <w:t>11.1  </w:t>
      </w:r>
      <w:r>
        <w:rPr>
          <w:rFonts w:ascii="Simsun" w:hAnsi="Simsun"/>
        </w:rPr>
        <w:t>投资领域和投资目标</w:t>
      </w:r>
      <w:r>
        <w:rPr>
          <w:rFonts w:ascii="Simsun" w:hAnsi="Simsun"/>
        </w:rPr>
        <w:br/>
      </w:r>
      <w:r>
        <w:rPr>
          <w:rFonts w:ascii="Simsun" w:hAnsi="Simsun"/>
        </w:rPr>
        <w:t>合伙企业将重点关注</w:t>
      </w:r>
      <w:r>
        <w:rPr>
          <w:rFonts w:ascii="Simsun" w:hAnsi="Simsun"/>
          <w:u w:val="single"/>
        </w:rPr>
        <w:t>                    </w:t>
      </w:r>
      <w:r>
        <w:rPr>
          <w:rFonts w:ascii="Simsun" w:hAnsi="Simsun"/>
        </w:rPr>
        <w:t> </w:t>
      </w:r>
      <w:r>
        <w:rPr>
          <w:rFonts w:ascii="Simsun" w:hAnsi="Simsun"/>
        </w:rPr>
        <w:t>。</w:t>
      </w:r>
      <w:r>
        <w:rPr>
          <w:rFonts w:ascii="Simsun" w:hAnsi="Simsun"/>
        </w:rPr>
        <w:br/>
        <w:t>11.2  </w:t>
      </w:r>
      <w:r>
        <w:rPr>
          <w:rFonts w:ascii="Simsun" w:hAnsi="Simsun"/>
        </w:rPr>
        <w:t>投资方式</w:t>
      </w:r>
      <w:r>
        <w:rPr>
          <w:rFonts w:ascii="Simsun" w:hAnsi="Simsun"/>
        </w:rPr>
        <w:br/>
      </w:r>
      <w:r>
        <w:rPr>
          <w:rFonts w:ascii="Simsun" w:hAnsi="Simsun"/>
        </w:rPr>
        <w:t>（</w:t>
      </w:r>
      <w:r>
        <w:rPr>
          <w:rFonts w:ascii="Simsun" w:hAnsi="Simsun"/>
        </w:rPr>
        <w:t>1</w:t>
      </w:r>
      <w:r>
        <w:rPr>
          <w:rFonts w:ascii="Simsun" w:hAnsi="Simsun"/>
        </w:rPr>
        <w:t>）合伙企业的投资方式包括股权投资、与股权相关的投资及其他符合法律、法规规定的投资。</w:t>
      </w:r>
      <w:r>
        <w:rPr>
          <w:rFonts w:ascii="Simsun" w:hAnsi="Simsun"/>
        </w:rPr>
        <w:br/>
      </w:r>
      <w:r>
        <w:rPr>
          <w:rFonts w:ascii="Simsun" w:hAnsi="Simsun"/>
        </w:rPr>
        <w:t>（</w:t>
      </w:r>
      <w:r>
        <w:rPr>
          <w:rFonts w:ascii="Simsun" w:hAnsi="Simsun"/>
        </w:rPr>
        <w:t>2</w:t>
      </w:r>
      <w:r>
        <w:rPr>
          <w:rFonts w:ascii="Simsun" w:hAnsi="Simsun"/>
        </w:rPr>
        <w:t>）合伙企业可将待投资、待分配及费用备付的现金资产以存放银行、购买国债及其他固定收益类产品或及其他符合法律、法规规定的安全方式（现金管理）进行管理。</w:t>
      </w:r>
      <w:r>
        <w:rPr>
          <w:rFonts w:ascii="Simsun" w:hAnsi="Simsun"/>
        </w:rPr>
        <w:br/>
      </w:r>
      <w:r>
        <w:rPr>
          <w:rFonts w:ascii="Simsun" w:hAnsi="Simsun"/>
        </w:rPr>
        <w:lastRenderedPageBreak/>
        <w:t>11.3  </w:t>
      </w:r>
      <w:r>
        <w:rPr>
          <w:rFonts w:ascii="Simsun" w:hAnsi="Simsun"/>
        </w:rPr>
        <w:t>投资限制</w:t>
      </w:r>
      <w:r>
        <w:rPr>
          <w:rFonts w:ascii="Simsun" w:hAnsi="Simsun"/>
        </w:rPr>
        <w:br/>
      </w:r>
      <w:r>
        <w:rPr>
          <w:rFonts w:ascii="Simsun" w:hAnsi="Simsun"/>
        </w:rPr>
        <w:t>（</w:t>
      </w:r>
      <w:r>
        <w:rPr>
          <w:rFonts w:ascii="Simsun" w:hAnsi="Simsun"/>
        </w:rPr>
        <w:t>1</w:t>
      </w:r>
      <w:r>
        <w:rPr>
          <w:rFonts w:ascii="Simsun" w:hAnsi="Simsun"/>
        </w:rPr>
        <w:t>）合伙企业不得投资于任何可能导致合伙企业承担无限责任的企业；</w:t>
      </w:r>
      <w:r>
        <w:rPr>
          <w:rFonts w:ascii="Simsun" w:hAnsi="Simsun"/>
        </w:rPr>
        <w:br/>
      </w:r>
      <w:r>
        <w:rPr>
          <w:rFonts w:ascii="Simsun" w:hAnsi="Simsun"/>
        </w:rPr>
        <w:t>（</w:t>
      </w:r>
      <w:r>
        <w:rPr>
          <w:rFonts w:ascii="Simsun" w:hAnsi="Simsun"/>
        </w:rPr>
        <w:t>2</w:t>
      </w:r>
      <w:r>
        <w:rPr>
          <w:rFonts w:ascii="Simsun" w:hAnsi="Simsun"/>
        </w:rPr>
        <w:t>）未经咨询委员会同意，合伙企业对同一投资组合公司的投资不得超过人民币</w:t>
      </w:r>
      <w:r>
        <w:rPr>
          <w:rFonts w:ascii="Simsun" w:hAnsi="Simsun"/>
          <w:u w:val="single"/>
        </w:rPr>
        <w:t xml:space="preserve">        </w:t>
      </w:r>
      <w:r>
        <w:rPr>
          <w:rFonts w:ascii="Simsun" w:hAnsi="Simsun"/>
        </w:rPr>
        <w:t>万元。</w:t>
      </w:r>
      <w:r>
        <w:rPr>
          <w:rFonts w:ascii="Simsun" w:hAnsi="Simsun"/>
        </w:rPr>
        <w:br/>
        <w:t>11.4  </w:t>
      </w:r>
      <w:r>
        <w:rPr>
          <w:rFonts w:ascii="Simsun" w:hAnsi="Simsun"/>
        </w:rPr>
        <w:t>举债和担保限制</w:t>
      </w:r>
      <w:r>
        <w:rPr>
          <w:rFonts w:ascii="Simsun" w:hAnsi="Simsun"/>
        </w:rPr>
        <w:br/>
        <w:t>11.4.1  </w:t>
      </w:r>
      <w:r>
        <w:rPr>
          <w:rFonts w:ascii="Simsun" w:hAnsi="Simsun"/>
        </w:rPr>
        <w:t>未经普通合伙人同意并征求咨询委员会的意见，合伙企业不得举借融资性债务或为投资组合公司提供担保。</w:t>
      </w:r>
      <w:r>
        <w:rPr>
          <w:rFonts w:ascii="Simsun" w:hAnsi="Simsun"/>
        </w:rPr>
        <w:br/>
        <w:t>11.4.2  </w:t>
      </w:r>
      <w:r>
        <w:rPr>
          <w:rFonts w:ascii="Simsun" w:hAnsi="Simsun"/>
        </w:rPr>
        <w:t>合伙企业不得为投资组合公司以外的人士提供担保。</w:t>
      </w:r>
      <w:r>
        <w:rPr>
          <w:rFonts w:ascii="Simsun" w:hAnsi="Simsun"/>
        </w:rPr>
        <w:br/>
        <w:t>11.5  </w:t>
      </w:r>
      <w:r>
        <w:rPr>
          <w:rFonts w:ascii="Simsun" w:hAnsi="Simsun"/>
        </w:rPr>
        <w:t>投资决策</w:t>
      </w:r>
      <w:r>
        <w:rPr>
          <w:rFonts w:ascii="Simsun" w:hAnsi="Simsun"/>
        </w:rPr>
        <w:br/>
      </w:r>
      <w:r>
        <w:rPr>
          <w:rFonts w:ascii="Simsun" w:hAnsi="Simsun"/>
        </w:rPr>
        <w:t>普通合伙人应组建投资决策委员会，经执行事务合伙人授权后，对项目投资的立项、投资及退出进行专业决策。</w:t>
      </w:r>
      <w:r>
        <w:rPr>
          <w:rFonts w:ascii="Simsun" w:hAnsi="Simsun"/>
        </w:rPr>
        <w:br/>
        <w:t>11.6  </w:t>
      </w:r>
      <w:r>
        <w:rPr>
          <w:rFonts w:ascii="Simsun" w:hAnsi="Simsun"/>
        </w:rPr>
        <w:t>关联方</w:t>
      </w:r>
      <w:r>
        <w:rPr>
          <w:rFonts w:ascii="Simsun" w:hAnsi="Simsun"/>
        </w:rPr>
        <w:br/>
        <w:t>11.6.1  </w:t>
      </w:r>
      <w:r>
        <w:rPr>
          <w:rFonts w:ascii="Simsun" w:hAnsi="Simsun"/>
        </w:rPr>
        <w:t>关联方认定标准：本协议中提及</w:t>
      </w:r>
      <w:r>
        <w:rPr>
          <w:rFonts w:ascii="Simsun" w:hAnsi="Simsun"/>
        </w:rPr>
        <w:t>“</w:t>
      </w:r>
      <w:r>
        <w:rPr>
          <w:rFonts w:ascii="Simsun" w:hAnsi="Simsun"/>
        </w:rPr>
        <w:t>关联</w:t>
      </w:r>
      <w:r>
        <w:rPr>
          <w:rFonts w:ascii="Simsun" w:hAnsi="Simsun"/>
        </w:rPr>
        <w:t>”</w:t>
      </w:r>
      <w:r>
        <w:rPr>
          <w:rFonts w:ascii="Simsun" w:hAnsi="Simsun"/>
        </w:rPr>
        <w:t>关系是指合伙企业的普通合伙人或者投资决策委员会委员与被投资实体有如下关系：</w:t>
      </w:r>
    </w:p>
    <w:p w:rsidR="00135251" w:rsidRDefault="00135251">
      <w:pPr>
        <w:pStyle w:val="a4"/>
        <w:spacing w:before="0" w:beforeAutospacing="0" w:after="0" w:afterAutospacing="0" w:line="360" w:lineRule="atLeast"/>
        <w:rPr>
          <w:rFonts w:ascii="Simsun" w:hAnsi="Simsun"/>
        </w:rPr>
      </w:pPr>
      <w:r>
        <w:rPr>
          <w:rFonts w:ascii="Simsun" w:hAnsi="Simsun"/>
        </w:rPr>
        <w:t>①</w:t>
      </w:r>
      <w:r>
        <w:rPr>
          <w:rFonts w:ascii="Simsun" w:hAnsi="Simsun"/>
        </w:rPr>
        <w:t>控制该实体的法人或其他组织；</w:t>
      </w:r>
    </w:p>
    <w:p w:rsidR="00135251" w:rsidRDefault="00135251">
      <w:pPr>
        <w:pStyle w:val="a4"/>
        <w:spacing w:before="0" w:beforeAutospacing="0" w:after="0" w:afterAutospacing="0" w:line="360" w:lineRule="atLeast"/>
        <w:rPr>
          <w:rFonts w:ascii="Simsun" w:hAnsi="Simsun"/>
        </w:rPr>
      </w:pPr>
      <w:r>
        <w:rPr>
          <w:rFonts w:ascii="Simsun" w:hAnsi="Simsun"/>
        </w:rPr>
        <w:t>②</w:t>
      </w:r>
      <w:r>
        <w:rPr>
          <w:rFonts w:ascii="Simsun" w:hAnsi="Simsun"/>
        </w:rPr>
        <w:t>该实体直接或间接控制的除本基金以外的法人或其他组织；</w:t>
      </w:r>
    </w:p>
    <w:p w:rsidR="00135251" w:rsidRDefault="00135251">
      <w:pPr>
        <w:pStyle w:val="a4"/>
        <w:spacing w:before="0" w:beforeAutospacing="0" w:after="0" w:afterAutospacing="0" w:line="360" w:lineRule="atLeast"/>
        <w:rPr>
          <w:rFonts w:ascii="Simsun" w:hAnsi="Simsun"/>
        </w:rPr>
      </w:pPr>
      <w:r>
        <w:rPr>
          <w:rFonts w:ascii="Simsun" w:hAnsi="Simsun"/>
        </w:rPr>
        <w:t>③</w:t>
      </w:r>
      <w:r>
        <w:rPr>
          <w:rFonts w:ascii="Simsun" w:hAnsi="Simsun"/>
        </w:rPr>
        <w:t>与该实体受同一控制的法人或其他组织；</w:t>
      </w:r>
    </w:p>
    <w:p w:rsidR="00135251" w:rsidRDefault="00135251">
      <w:pPr>
        <w:pStyle w:val="a4"/>
        <w:spacing w:before="0" w:beforeAutospacing="0" w:after="0" w:afterAutospacing="0" w:line="360" w:lineRule="atLeast"/>
        <w:rPr>
          <w:rFonts w:ascii="Simsun" w:hAnsi="Simsun"/>
        </w:rPr>
      </w:pPr>
      <w:r>
        <w:rPr>
          <w:rFonts w:ascii="Simsun" w:hAnsi="Simsun"/>
        </w:rPr>
        <w:t>④</w:t>
      </w:r>
      <w:r>
        <w:rPr>
          <w:rFonts w:ascii="Simsun" w:hAnsi="Simsun"/>
        </w:rPr>
        <w:t>该实体的高级管理人员及其关系密切的家庭成员；</w:t>
      </w:r>
    </w:p>
    <w:p w:rsidR="00135251" w:rsidRDefault="00135251">
      <w:pPr>
        <w:pStyle w:val="a4"/>
        <w:spacing w:before="0" w:beforeAutospacing="0" w:after="0" w:afterAutospacing="0" w:line="360" w:lineRule="atLeast"/>
        <w:rPr>
          <w:rFonts w:ascii="Simsun" w:hAnsi="Simsun"/>
        </w:rPr>
      </w:pPr>
      <w:r>
        <w:rPr>
          <w:rFonts w:ascii="Simsun" w:hAnsi="Simsun"/>
        </w:rPr>
        <w:t>⑤</w:t>
      </w:r>
      <w:r>
        <w:rPr>
          <w:rFonts w:ascii="Simsun" w:hAnsi="Simsun"/>
        </w:rPr>
        <w:t>第</w:t>
      </w:r>
      <w:r>
        <w:rPr>
          <w:rFonts w:ascii="Simsun" w:hAnsi="Simsun"/>
        </w:rPr>
        <w:t>④</w:t>
      </w:r>
      <w:r>
        <w:rPr>
          <w:rFonts w:ascii="Simsun" w:hAnsi="Simsun"/>
        </w:rPr>
        <w:t>项所述关联自然人直接或间接控制的，或担任董事、高级管理人员的，除本基金以外的法人或其他组织。</w:t>
      </w:r>
      <w:r>
        <w:rPr>
          <w:rFonts w:ascii="Simsun" w:hAnsi="Simsun"/>
        </w:rPr>
        <w:t> </w:t>
      </w:r>
      <w:r>
        <w:rPr>
          <w:rFonts w:ascii="Simsun" w:hAnsi="Simsun"/>
        </w:rPr>
        <w:br/>
        <w:t>11.6.2  </w:t>
      </w:r>
      <w:r>
        <w:rPr>
          <w:rFonts w:ascii="Simsun" w:hAnsi="Simsun"/>
        </w:rPr>
        <w:t>关联方投资的回避制度：除非经除普通合伙人之外的合伙人一致同意，本基金不得与普通合伙人、投资决策委员会委员或其关联方进行交易，因劳动关系、管理关系形成的与本基金进行的关联交易除外。</w:t>
      </w:r>
      <w:r>
        <w:rPr>
          <w:rFonts w:ascii="Simsun" w:hAnsi="Simsun"/>
        </w:rPr>
        <w:br/>
      </w:r>
      <w:r>
        <w:rPr>
          <w:rFonts w:ascii="Simsun" w:hAnsi="Simsun"/>
        </w:rPr>
        <w:t>经全体合伙人一致同意对关联方进行投资的，对该关联方的相关决策，关联人（与关联方有关联关系的普通和合伙人或者投资决策委员会委员）应当回避表决。</w:t>
      </w:r>
      <w:r>
        <w:rPr>
          <w:rFonts w:ascii="Simsun" w:hAnsi="Simsun"/>
        </w:rPr>
        <w:br/>
        <w:t>11.6.3  </w:t>
      </w:r>
      <w:r>
        <w:rPr>
          <w:rFonts w:ascii="Simsun" w:hAnsi="Simsun"/>
        </w:rPr>
        <w:t>普通合伙人或其任何员工在任何时候均不得以自己或其关联人名义收受被投资企业或其关联方的任何形式的利益输送，包括但不限于顾问费、咨询费、股份赠送或投资入股等。</w:t>
      </w:r>
    </w:p>
    <w:p w:rsidR="00135251" w:rsidRDefault="00135251">
      <w:pPr>
        <w:pStyle w:val="a4"/>
        <w:spacing w:before="0" w:beforeAutospacing="0" w:after="0" w:afterAutospacing="0" w:line="360" w:lineRule="atLeast"/>
        <w:rPr>
          <w:rFonts w:ascii="Simsun" w:hAnsi="Simsun"/>
        </w:rPr>
      </w:pPr>
      <w:r>
        <w:rPr>
          <w:rFonts w:ascii="Simsun" w:hAnsi="Simsun"/>
        </w:rPr>
        <w:t>如涉及上述任何形式的利益输送，应全部归入基金收入，但已通过的投资决议同意普通合伙人员工对被投资项目进行跟随投资的除外。</w:t>
      </w:r>
      <w:r>
        <w:rPr>
          <w:rFonts w:ascii="Simsun" w:hAnsi="Simsun"/>
        </w:rPr>
        <w:br/>
        <w:t>11.7  </w:t>
      </w:r>
      <w:r>
        <w:rPr>
          <w:rFonts w:ascii="Simsun" w:hAnsi="Simsun"/>
        </w:rPr>
        <w:t>投资后的管理</w:t>
      </w:r>
      <w:r>
        <w:rPr>
          <w:rFonts w:ascii="Simsun" w:hAnsi="Simsun"/>
        </w:rPr>
        <w:br/>
      </w:r>
      <w:r>
        <w:rPr>
          <w:rFonts w:ascii="Simsun" w:hAnsi="Simsun"/>
        </w:rPr>
        <w:t>合伙企业对投资组合公司进行投资后，普通合伙人应使合伙企业对投资组合公司进行持续监控，并在适宜的时机实现投资变现。</w:t>
      </w:r>
      <w:r>
        <w:rPr>
          <w:rFonts w:ascii="Simsun" w:hAnsi="Simsun"/>
        </w:rPr>
        <w:br/>
        <w:t>11.8  </w:t>
      </w:r>
      <w:r>
        <w:rPr>
          <w:rFonts w:ascii="Simsun" w:hAnsi="Simsun"/>
        </w:rPr>
        <w:t>投资工具</w:t>
      </w:r>
      <w:r>
        <w:rPr>
          <w:rFonts w:ascii="Simsun" w:hAnsi="Simsun"/>
        </w:rPr>
        <w:br/>
      </w:r>
      <w:r>
        <w:rPr>
          <w:rFonts w:ascii="Simsun" w:hAnsi="Simsun"/>
        </w:rPr>
        <w:t>出于法律、税务、监管或其他考虑因素，或者为使合伙企业的投资更为可行、有利、方便，普通合伙人可独立决定设立由合伙企业及投资合作方（如有）共同出资的以一项或若干项特定投资为目的投资工具（投资工具），以实施符合</w:t>
      </w:r>
      <w:r>
        <w:rPr>
          <w:rFonts w:ascii="Simsun" w:hAnsi="Simsun"/>
        </w:rPr>
        <w:lastRenderedPageBreak/>
        <w:t>本协议约定的投资。但普通合伙人不应仅因投资工具的设立或运营而导致合伙企业承担更多支付给普通合伙人的管理费或收益分成。</w:t>
      </w:r>
      <w:r>
        <w:rPr>
          <w:rFonts w:ascii="Simsun" w:hAnsi="Simsun"/>
        </w:rPr>
        <w:br/>
        <w:t>11.9  </w:t>
      </w:r>
      <w:r>
        <w:rPr>
          <w:rFonts w:ascii="Simsun" w:hAnsi="Simsun"/>
        </w:rPr>
        <w:t>遵守法律法规和监管规定</w:t>
      </w:r>
      <w:r>
        <w:rPr>
          <w:rFonts w:ascii="Simsun" w:hAnsi="Simsun"/>
        </w:rPr>
        <w:br/>
      </w:r>
      <w:r>
        <w:rPr>
          <w:rFonts w:ascii="Simsun" w:hAnsi="Simsun"/>
        </w:rPr>
        <w:t>法律、法规或有权监管部门对合伙企业的投资运作有其他规定的，合伙企业应遵守所适用的相关规定。</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12</w:t>
      </w:r>
      <w:r>
        <w:rPr>
          <w:rStyle w:val="a3"/>
          <w:rFonts w:ascii="Simsun" w:hAnsi="Simsun"/>
        </w:rPr>
        <w:t>条</w:t>
      </w:r>
      <w:r>
        <w:rPr>
          <w:rStyle w:val="a3"/>
          <w:rFonts w:ascii="Simsun" w:hAnsi="Simsun"/>
        </w:rPr>
        <w:t xml:space="preserve">  </w:t>
      </w:r>
      <w:r>
        <w:rPr>
          <w:rStyle w:val="a3"/>
          <w:rFonts w:ascii="Simsun" w:hAnsi="Simsun"/>
        </w:rPr>
        <w:t>投资决策委员会</w:t>
      </w:r>
    </w:p>
    <w:p w:rsidR="00135251" w:rsidRDefault="00135251">
      <w:pPr>
        <w:pStyle w:val="a4"/>
        <w:spacing w:before="0" w:beforeAutospacing="0" w:after="0" w:afterAutospacing="0" w:line="360" w:lineRule="atLeast"/>
        <w:rPr>
          <w:rFonts w:ascii="Simsun" w:hAnsi="Simsun"/>
        </w:rPr>
      </w:pPr>
      <w:r>
        <w:rPr>
          <w:rFonts w:ascii="Simsun" w:hAnsi="Simsun"/>
        </w:rPr>
        <w:t>12.1  </w:t>
      </w:r>
      <w:r>
        <w:rPr>
          <w:rFonts w:ascii="Simsun" w:hAnsi="Simsun"/>
        </w:rPr>
        <w:t>投资决策委员会的组成</w:t>
      </w:r>
      <w:r>
        <w:rPr>
          <w:rFonts w:ascii="Simsun" w:hAnsi="Simsun"/>
        </w:rPr>
        <w:br/>
      </w:r>
      <w:r>
        <w:rPr>
          <w:rFonts w:ascii="Simsun" w:hAnsi="Simsun"/>
        </w:rPr>
        <w:t>投资决策委员会由</w:t>
      </w:r>
      <w:r>
        <w:rPr>
          <w:rFonts w:ascii="Simsun" w:hAnsi="Simsun"/>
          <w:u w:val="single"/>
        </w:rPr>
        <w:t>        </w:t>
      </w:r>
      <w:r>
        <w:rPr>
          <w:rFonts w:ascii="Simsun" w:hAnsi="Simsun"/>
        </w:rPr>
        <w:t> </w:t>
      </w:r>
      <w:r>
        <w:rPr>
          <w:rFonts w:ascii="Simsun" w:hAnsi="Simsun"/>
        </w:rPr>
        <w:t>名委员组成。其成员由普通合伙人决定。有限合伙人应尊重投资委员会的决定，不干预基金的投资和退出决策。</w:t>
      </w:r>
      <w:r>
        <w:rPr>
          <w:rFonts w:ascii="Simsun" w:hAnsi="Simsun"/>
        </w:rPr>
        <w:br/>
        <w:t>12.2  </w:t>
      </w:r>
      <w:r>
        <w:rPr>
          <w:rFonts w:ascii="Simsun" w:hAnsi="Simsun"/>
        </w:rPr>
        <w:t>投资决策委员会的职权</w:t>
      </w:r>
      <w:r>
        <w:rPr>
          <w:rFonts w:ascii="Simsun" w:hAnsi="Simsun"/>
        </w:rPr>
        <w:br/>
      </w:r>
      <w:r>
        <w:rPr>
          <w:rFonts w:ascii="Simsun" w:hAnsi="Simsun"/>
        </w:rPr>
        <w:t>合伙企业下设立投资决策委员会。投资决策委员会经过执行事务合伙人授权，根据本协议获得对本合伙企业相关投资和退出决策的最终决策权。</w:t>
      </w:r>
      <w:r>
        <w:rPr>
          <w:rFonts w:ascii="Simsun" w:hAnsi="Simsun"/>
        </w:rPr>
        <w:br/>
        <w:t>12.3  </w:t>
      </w:r>
      <w:r>
        <w:rPr>
          <w:rFonts w:ascii="Simsun" w:hAnsi="Simsun"/>
        </w:rPr>
        <w:t>投资决策委员会议事规则</w:t>
      </w:r>
      <w:r>
        <w:rPr>
          <w:rFonts w:ascii="Simsun" w:hAnsi="Simsun"/>
        </w:rPr>
        <w:br/>
      </w:r>
      <w:r>
        <w:rPr>
          <w:rFonts w:ascii="Simsun" w:hAnsi="Simsun"/>
        </w:rPr>
        <w:t>投资决策委员会议事规则由普通合伙人制定。</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13</w:t>
      </w:r>
      <w:r>
        <w:rPr>
          <w:rStyle w:val="a3"/>
          <w:rFonts w:ascii="Simsun" w:hAnsi="Simsun"/>
        </w:rPr>
        <w:t>条</w:t>
      </w:r>
      <w:r>
        <w:rPr>
          <w:rStyle w:val="a3"/>
          <w:rFonts w:ascii="Simsun" w:hAnsi="Simsun"/>
        </w:rPr>
        <w:t xml:space="preserve">  </w:t>
      </w:r>
      <w:r>
        <w:rPr>
          <w:rStyle w:val="a3"/>
          <w:rFonts w:ascii="Simsun" w:hAnsi="Simsun"/>
        </w:rPr>
        <w:t>利润分配及亏损负担</w:t>
      </w:r>
    </w:p>
    <w:p w:rsidR="00135251" w:rsidRDefault="00135251">
      <w:pPr>
        <w:pStyle w:val="a4"/>
        <w:spacing w:before="0" w:beforeAutospacing="0" w:after="0" w:afterAutospacing="0" w:line="360" w:lineRule="atLeast"/>
        <w:rPr>
          <w:rFonts w:ascii="Simsun" w:hAnsi="Simsun"/>
        </w:rPr>
      </w:pPr>
      <w:r>
        <w:rPr>
          <w:rFonts w:ascii="Simsun" w:hAnsi="Simsun"/>
        </w:rPr>
        <w:t>13.1  </w:t>
      </w:r>
      <w:r>
        <w:rPr>
          <w:rFonts w:ascii="Simsun" w:hAnsi="Simsun"/>
        </w:rPr>
        <w:t>资本账户</w:t>
      </w:r>
      <w:r>
        <w:rPr>
          <w:rFonts w:ascii="Simsun" w:hAnsi="Simsun"/>
        </w:rPr>
        <w:br/>
        <w:t>13.1.1  </w:t>
      </w:r>
      <w:r>
        <w:rPr>
          <w:rFonts w:ascii="Simsun" w:hAnsi="Simsun"/>
        </w:rPr>
        <w:t>普通合伙人应为每个合伙人建立一个账户（</w:t>
      </w:r>
      <w:r>
        <w:rPr>
          <w:rFonts w:ascii="Simsun" w:hAnsi="Simsun"/>
        </w:rPr>
        <w:t>“</w:t>
      </w:r>
      <w:r>
        <w:rPr>
          <w:rFonts w:ascii="Simsun" w:hAnsi="Simsun"/>
        </w:rPr>
        <w:t>资本账户</w:t>
      </w:r>
      <w:r>
        <w:rPr>
          <w:rFonts w:ascii="Simsun" w:hAnsi="Simsun"/>
        </w:rPr>
        <w:t>”</w:t>
      </w:r>
      <w:r>
        <w:rPr>
          <w:rFonts w:ascii="Simsun" w:hAnsi="Simsun"/>
        </w:rPr>
        <w:t>）。普通合伙人应于每季度的最后一个自然日对各合伙人的资本账户余额按以下原则进行调整。</w:t>
      </w:r>
      <w:r>
        <w:rPr>
          <w:rFonts w:ascii="Simsun" w:hAnsi="Simsun"/>
        </w:rPr>
        <w:br/>
        <w:t>13.1.2  </w:t>
      </w:r>
      <w:r>
        <w:rPr>
          <w:rFonts w:ascii="Simsun" w:hAnsi="Simsun"/>
        </w:rPr>
        <w:t>每季度末，各合伙人的资本账户的增项为：（</w:t>
      </w:r>
      <w:r>
        <w:rPr>
          <w:rFonts w:ascii="Simsun" w:hAnsi="Simsun"/>
        </w:rPr>
        <w:t>1</w:t>
      </w:r>
      <w:r>
        <w:rPr>
          <w:rFonts w:ascii="Simsun" w:hAnsi="Simsun"/>
        </w:rPr>
        <w:t>）该季度内该合伙人的实缴出资额；（</w:t>
      </w:r>
      <w:r>
        <w:rPr>
          <w:rFonts w:ascii="Simsun" w:hAnsi="Simsun"/>
        </w:rPr>
        <w:t>2</w:t>
      </w:r>
      <w:r>
        <w:rPr>
          <w:rFonts w:ascii="Simsun" w:hAnsi="Simsun"/>
        </w:rPr>
        <w:t>）该季度内该合伙人根据本协议规定应享有的收益。合伙人的资本账户的减项为：（</w:t>
      </w:r>
      <w:r>
        <w:rPr>
          <w:rFonts w:ascii="Simsun" w:hAnsi="Simsun"/>
        </w:rPr>
        <w:t>1</w:t>
      </w:r>
      <w:r>
        <w:rPr>
          <w:rFonts w:ascii="Simsun" w:hAnsi="Simsun"/>
        </w:rPr>
        <w:t>）该季度内已分配给该合伙人的现金或其他非现金分配的价值；（</w:t>
      </w:r>
      <w:r>
        <w:rPr>
          <w:rFonts w:ascii="Simsun" w:hAnsi="Simsun"/>
        </w:rPr>
        <w:t>2</w:t>
      </w:r>
      <w:r>
        <w:rPr>
          <w:rFonts w:ascii="Simsun" w:hAnsi="Simsun"/>
        </w:rPr>
        <w:t>）该季度内该合伙人应承担的合伙费用和本合伙企业的亏损。各合伙人的资本账户还应针对根据本协议的约定进行其他特别调整（如需）。</w:t>
      </w:r>
      <w:r>
        <w:rPr>
          <w:rFonts w:ascii="Simsun" w:hAnsi="Simsun"/>
        </w:rPr>
        <w:br/>
        <w:t>13.2  </w:t>
      </w:r>
      <w:r>
        <w:rPr>
          <w:rFonts w:ascii="Simsun" w:hAnsi="Simsun"/>
        </w:rPr>
        <w:t>现金分配</w:t>
      </w:r>
      <w:r>
        <w:rPr>
          <w:rFonts w:ascii="Simsun" w:hAnsi="Simsun"/>
        </w:rPr>
        <w:br/>
        <w:t>13.2.1  </w:t>
      </w:r>
      <w:r>
        <w:rPr>
          <w:rFonts w:ascii="Simsun" w:hAnsi="Simsun"/>
        </w:rPr>
        <w:t>合伙企业因项目投资产生的可分配现金，应在合伙企业收到相关款项后</w:t>
      </w:r>
      <w:r>
        <w:rPr>
          <w:rFonts w:ascii="Simsun" w:hAnsi="Simsun"/>
        </w:rPr>
        <w:t xml:space="preserve"> 60 </w:t>
      </w:r>
      <w:r>
        <w:rPr>
          <w:rFonts w:ascii="Simsun" w:hAnsi="Simsun"/>
        </w:rPr>
        <w:t>日内进行分配；因现金管理收益或其他收入产生的可分配现金，应按年分配，或根据普通合伙人的独立决定进行更频繁的分配。</w:t>
      </w:r>
      <w:r>
        <w:rPr>
          <w:rFonts w:ascii="Simsun" w:hAnsi="Simsun"/>
        </w:rPr>
        <w:br/>
        <w:t>13.2.2  </w:t>
      </w:r>
      <w:r>
        <w:rPr>
          <w:rFonts w:ascii="Simsun" w:hAnsi="Simsun"/>
        </w:rPr>
        <w:t>合伙企业因项目投资产生的可分配现金，在参与该项目的各合伙人之间按照其各自在该项目投资的投资成本中的实缴出资比例进行分配，其中按照普通合伙人的分配比例计算的部分分配给普通合伙人，其他每个有限合伙人按其分配比例分配的部分按照如下方式进行进一步分配：</w:t>
      </w:r>
      <w:r>
        <w:rPr>
          <w:rFonts w:ascii="Simsun" w:hAnsi="Simsun"/>
        </w:rPr>
        <w:br/>
      </w:r>
      <w:r>
        <w:rPr>
          <w:rFonts w:ascii="Simsun" w:hAnsi="Simsun"/>
        </w:rPr>
        <w:t>（</w:t>
      </w:r>
      <w:r>
        <w:rPr>
          <w:rFonts w:ascii="Simsun" w:hAnsi="Simsun"/>
        </w:rPr>
        <w:t>1</w:t>
      </w:r>
      <w:r>
        <w:rPr>
          <w:rFonts w:ascii="Simsun" w:hAnsi="Simsun"/>
        </w:rPr>
        <w:t>）首先，按照该有限合伙人在该项目投资成本所分摊实缴出资比例（</w:t>
      </w:r>
      <w:r>
        <w:rPr>
          <w:rFonts w:ascii="Simsun" w:hAnsi="Simsun"/>
        </w:rPr>
        <w:t>“</w:t>
      </w:r>
      <w:r>
        <w:rPr>
          <w:rFonts w:ascii="Simsun" w:hAnsi="Simsun"/>
        </w:rPr>
        <w:t>本项目投资成本分摊比例</w:t>
      </w:r>
      <w:r>
        <w:rPr>
          <w:rFonts w:ascii="Simsun" w:hAnsi="Simsun"/>
        </w:rPr>
        <w:t>”</w:t>
      </w:r>
      <w:r>
        <w:rPr>
          <w:rFonts w:ascii="Simsun" w:hAnsi="Simsun"/>
        </w:rPr>
        <w:t>）分配给该有限合伙人，直至其累计获得的分配总额等于以下二者之和：</w:t>
      </w:r>
      <w:r>
        <w:rPr>
          <w:rFonts w:ascii="Simsun" w:hAnsi="Simsun"/>
        </w:rPr>
        <w:br/>
        <w:t>①</w:t>
      </w:r>
      <w:r>
        <w:rPr>
          <w:rFonts w:ascii="Simsun" w:hAnsi="Simsun"/>
        </w:rPr>
        <w:t>该有限合伙人在所有其参与的已变现项目投资中分摊的投资成本（含部分变现项目未收回的余额部分）；</w:t>
      </w:r>
      <w:r>
        <w:rPr>
          <w:rFonts w:ascii="Simsun" w:hAnsi="Simsun"/>
        </w:rPr>
        <w:br/>
        <w:t>②</w:t>
      </w:r>
      <w:r>
        <w:rPr>
          <w:rFonts w:ascii="Simsun" w:hAnsi="Simsun"/>
        </w:rPr>
        <w:t>已发生的合伙费用（已计入投资成本的部分除外）中该有限合伙人分摊的部</w:t>
      </w:r>
      <w:r>
        <w:rPr>
          <w:rFonts w:ascii="Simsun" w:hAnsi="Simsun"/>
        </w:rPr>
        <w:lastRenderedPageBreak/>
        <w:t>分乘以该有限合伙人参与的所有已变现项目投资的投资成本之和占该有限合伙人参与的所有本合伙企业的项目投资的投资成本总额的比例而得的金额；</w:t>
      </w:r>
      <w:r>
        <w:rPr>
          <w:rFonts w:ascii="Simsun" w:hAnsi="Simsun"/>
        </w:rPr>
        <w:br/>
      </w:r>
      <w:r>
        <w:rPr>
          <w:rFonts w:ascii="Simsun" w:hAnsi="Simsun"/>
        </w:rPr>
        <w:t>（</w:t>
      </w:r>
      <w:r>
        <w:rPr>
          <w:rFonts w:ascii="Simsun" w:hAnsi="Simsun"/>
        </w:rPr>
        <w:t>2</w:t>
      </w:r>
      <w:r>
        <w:rPr>
          <w:rFonts w:ascii="Simsun" w:hAnsi="Simsun"/>
        </w:rPr>
        <w:t>）其次，</w:t>
      </w:r>
      <w:r>
        <w:rPr>
          <w:rFonts w:ascii="Simsun" w:hAnsi="Simsun"/>
        </w:rPr>
        <w:t>20</w:t>
      </w:r>
      <w:r>
        <w:rPr>
          <w:rFonts w:ascii="Simsun" w:hAnsi="Simsun"/>
        </w:rPr>
        <w:t>％分配给普通合伙人，</w:t>
      </w:r>
      <w:r>
        <w:rPr>
          <w:rFonts w:ascii="Simsun" w:hAnsi="Simsun"/>
        </w:rPr>
        <w:t>80</w:t>
      </w:r>
      <w:r>
        <w:rPr>
          <w:rFonts w:ascii="Simsun" w:hAnsi="Simsun"/>
        </w:rPr>
        <w:t>％分配给该有限合伙人</w:t>
      </w:r>
      <w:r>
        <w:rPr>
          <w:rFonts w:ascii="Simsun" w:hAnsi="Simsun"/>
        </w:rPr>
        <w:t xml:space="preserve"> , </w:t>
      </w:r>
      <w:r>
        <w:rPr>
          <w:rFonts w:ascii="Simsun" w:hAnsi="Simsun"/>
        </w:rPr>
        <w:t>直至该有限合伙人根据本第</w:t>
      </w:r>
      <w:r>
        <w:rPr>
          <w:rFonts w:ascii="Simsun" w:hAnsi="Simsun"/>
        </w:rPr>
        <w:t>②</w:t>
      </w:r>
      <w:r>
        <w:rPr>
          <w:rFonts w:ascii="Simsun" w:hAnsi="Simsun"/>
        </w:rPr>
        <w:t>项累计获得的分配金额等于其根据上述第</w:t>
      </w:r>
      <w:r>
        <w:rPr>
          <w:rFonts w:ascii="Simsun" w:hAnsi="Simsun"/>
        </w:rPr>
        <w:t>①</w:t>
      </w:r>
      <w:r>
        <w:rPr>
          <w:rFonts w:ascii="Simsun" w:hAnsi="Simsun"/>
        </w:rPr>
        <w:t>项获得的累计分配金额；</w:t>
      </w:r>
      <w:r>
        <w:rPr>
          <w:rFonts w:ascii="Simsun" w:hAnsi="Simsun"/>
        </w:rPr>
        <w:br/>
      </w:r>
      <w:r>
        <w:rPr>
          <w:rFonts w:ascii="Simsun" w:hAnsi="Simsun"/>
        </w:rPr>
        <w:t>（</w:t>
      </w:r>
      <w:r>
        <w:rPr>
          <w:rFonts w:ascii="Simsun" w:hAnsi="Simsun"/>
        </w:rPr>
        <w:t>3</w:t>
      </w:r>
      <w:r>
        <w:rPr>
          <w:rFonts w:ascii="Simsun" w:hAnsi="Simsun"/>
        </w:rPr>
        <w:t>）之后，</w:t>
      </w:r>
      <w:r>
        <w:rPr>
          <w:rFonts w:ascii="Simsun" w:hAnsi="Simsun"/>
        </w:rPr>
        <w:t>30</w:t>
      </w:r>
      <w:r>
        <w:rPr>
          <w:rFonts w:ascii="Simsun" w:hAnsi="Simsun"/>
        </w:rPr>
        <w:t>％分配给普通合伙人，</w:t>
      </w:r>
      <w:r>
        <w:rPr>
          <w:rFonts w:ascii="Simsun" w:hAnsi="Simsun"/>
        </w:rPr>
        <w:t>70</w:t>
      </w:r>
      <w:r>
        <w:rPr>
          <w:rFonts w:ascii="Simsun" w:hAnsi="Simsun"/>
        </w:rPr>
        <w:t>％分配给该有限合伙人。</w:t>
      </w:r>
    </w:p>
    <w:p w:rsidR="00135251" w:rsidRDefault="00135251">
      <w:pPr>
        <w:pStyle w:val="a4"/>
        <w:spacing w:before="0" w:beforeAutospacing="0" w:after="0" w:afterAutospacing="0" w:line="360" w:lineRule="atLeast"/>
        <w:rPr>
          <w:rFonts w:ascii="Simsun" w:hAnsi="Simsun"/>
        </w:rPr>
      </w:pPr>
      <w:r>
        <w:rPr>
          <w:rFonts w:ascii="Simsun" w:hAnsi="Simsun"/>
        </w:rPr>
        <w:t>普通合伙人按照上述第（</w:t>
      </w:r>
      <w:r>
        <w:rPr>
          <w:rFonts w:ascii="Simsun" w:hAnsi="Simsun"/>
        </w:rPr>
        <w:t>2</w:t>
      </w:r>
      <w:r>
        <w:rPr>
          <w:rFonts w:ascii="Simsun" w:hAnsi="Simsun"/>
        </w:rPr>
        <w:t>）（</w:t>
      </w:r>
      <w:r>
        <w:rPr>
          <w:rFonts w:ascii="Simsun" w:hAnsi="Simsun"/>
        </w:rPr>
        <w:t>3</w:t>
      </w:r>
      <w:r>
        <w:rPr>
          <w:rFonts w:ascii="Simsun" w:hAnsi="Simsun"/>
        </w:rPr>
        <w:t>）项分配的款项为</w:t>
      </w:r>
      <w:r>
        <w:rPr>
          <w:rFonts w:ascii="Simsun" w:hAnsi="Simsun"/>
        </w:rPr>
        <w:t>“</w:t>
      </w:r>
      <w:r>
        <w:rPr>
          <w:rFonts w:ascii="Simsun" w:hAnsi="Simsun"/>
        </w:rPr>
        <w:t>收益分成</w:t>
      </w:r>
      <w:r>
        <w:rPr>
          <w:rFonts w:ascii="Simsun" w:hAnsi="Simsun"/>
        </w:rPr>
        <w:t>”</w:t>
      </w:r>
      <w:r>
        <w:rPr>
          <w:rFonts w:ascii="Simsun" w:hAnsi="Simsun"/>
        </w:rPr>
        <w:t>。</w:t>
      </w:r>
      <w:r>
        <w:rPr>
          <w:rFonts w:ascii="Simsun" w:hAnsi="Simsun"/>
        </w:rPr>
        <w:br/>
        <w:t>13.2.3  </w:t>
      </w:r>
      <w:r>
        <w:rPr>
          <w:rFonts w:ascii="Simsun" w:hAnsi="Simsun"/>
        </w:rPr>
        <w:t>合伙企业因现金管理产生的可分配现金，根据合伙人的认缴出资比例分配。</w:t>
      </w:r>
      <w:r>
        <w:rPr>
          <w:rFonts w:ascii="Simsun" w:hAnsi="Simsun"/>
        </w:rPr>
        <w:br/>
        <w:t>13.2.4  </w:t>
      </w:r>
      <w:r>
        <w:rPr>
          <w:rFonts w:ascii="Simsun" w:hAnsi="Simsun"/>
        </w:rPr>
        <w:t>合伙企业因第</w:t>
      </w:r>
      <w:r>
        <w:rPr>
          <w:rFonts w:ascii="Simsun" w:hAnsi="Simsun"/>
        </w:rPr>
        <w:t>3.8.1</w:t>
      </w:r>
      <w:r>
        <w:rPr>
          <w:rFonts w:ascii="Simsun" w:hAnsi="Simsun"/>
        </w:rPr>
        <w:t>项项下的补偿款产生的可分配现金，按照第</w:t>
      </w:r>
      <w:r>
        <w:rPr>
          <w:rFonts w:ascii="Simsun" w:hAnsi="Simsun"/>
        </w:rPr>
        <w:t>3.8.3</w:t>
      </w:r>
      <w:r>
        <w:rPr>
          <w:rFonts w:ascii="Simsun" w:hAnsi="Simsun"/>
        </w:rPr>
        <w:t>项的约定分配；因第</w:t>
      </w:r>
      <w:r>
        <w:rPr>
          <w:rFonts w:ascii="Simsun" w:hAnsi="Simsun"/>
        </w:rPr>
        <w:t>3.9.1</w:t>
      </w:r>
      <w:r>
        <w:rPr>
          <w:rFonts w:ascii="Simsun" w:hAnsi="Simsun"/>
        </w:rPr>
        <w:t>项项下的滞纳金产生的可分配现金，按照第</w:t>
      </w:r>
      <w:r>
        <w:rPr>
          <w:rFonts w:ascii="Simsun" w:hAnsi="Simsun"/>
        </w:rPr>
        <w:t>3.9.1</w:t>
      </w:r>
      <w:r>
        <w:rPr>
          <w:rFonts w:ascii="Simsun" w:hAnsi="Simsun"/>
        </w:rPr>
        <w:t>条约定分配；本协议未作明确约定的其他可分配现金，在所有合伙人之间按其认缴出资比例分配。</w:t>
      </w:r>
      <w:r>
        <w:rPr>
          <w:rFonts w:ascii="Simsun" w:hAnsi="Simsun"/>
        </w:rPr>
        <w:br/>
        <w:t>13.3  </w:t>
      </w:r>
      <w:r>
        <w:rPr>
          <w:rFonts w:ascii="Simsun" w:hAnsi="Simsun"/>
        </w:rPr>
        <w:t>非现金分配</w:t>
      </w:r>
      <w:r>
        <w:rPr>
          <w:rFonts w:ascii="Simsun" w:hAnsi="Simsun"/>
        </w:rPr>
        <w:br/>
        <w:t>13.3.1  </w:t>
      </w:r>
      <w:r>
        <w:rPr>
          <w:rFonts w:ascii="Simsun" w:hAnsi="Simsun"/>
        </w:rPr>
        <w:t>在合伙企业清算完毕之前，普通合伙人应尽其合理努力将合伙企业的投资变现、避免以非现金方式进行分配；但如无法变现或根据普通合伙人的独立判断认为非现金分配更符合全体合伙人的利益，可以以非现金方式进行分配。如任何分配同时包含现金和非现金，在可行的情况下，每一合伙人所获分配中现金与非现金的比例应相同。</w:t>
      </w:r>
      <w:r>
        <w:rPr>
          <w:rFonts w:ascii="Simsun" w:hAnsi="Simsun"/>
        </w:rPr>
        <w:br/>
        <w:t>13.3.2  </w:t>
      </w:r>
      <w:r>
        <w:rPr>
          <w:rFonts w:ascii="Simsun" w:hAnsi="Simsun"/>
        </w:rPr>
        <w:t>除具有公开市场价格的资产外，所有根据第</w:t>
      </w:r>
      <w:r>
        <w:rPr>
          <w:rFonts w:ascii="Simsun" w:hAnsi="Simsun"/>
        </w:rPr>
        <w:t>8.3.1</w:t>
      </w:r>
      <w:r>
        <w:rPr>
          <w:rFonts w:ascii="Simsun" w:hAnsi="Simsun"/>
        </w:rPr>
        <w:t>条以非现金方式分配的资产价值应按照独立第三方专业机构的评估而确定；该专业机构的聘请应经普通合伙人提议并经咨询委员会同意。</w:t>
      </w:r>
      <w:r>
        <w:rPr>
          <w:rFonts w:ascii="Simsun" w:hAnsi="Simsun"/>
        </w:rPr>
        <w:br/>
        <w:t>13.4  </w:t>
      </w:r>
      <w:r>
        <w:rPr>
          <w:rFonts w:ascii="Simsun" w:hAnsi="Simsun"/>
        </w:rPr>
        <w:t>回拨机制</w:t>
      </w:r>
      <w:r>
        <w:rPr>
          <w:rFonts w:ascii="Simsun" w:hAnsi="Simsun"/>
        </w:rPr>
        <w:br/>
      </w:r>
      <w:r>
        <w:rPr>
          <w:rFonts w:ascii="Simsun" w:hAnsi="Simsun"/>
        </w:rPr>
        <w:t>合伙企业终止清算时，如果对于任何一个有限合伙人而言（违约合伙人除外，下同）该有限合伙人累计收到的分配金额不足其实缴出资额（不足部分下称实缴出资差额），且普通合伙人已收到收益分成分配，则普通合伙人应按照实缴出资差额金额向合伙企业返还款项并由合伙企业向该有限合伙人进行分配。</w:t>
      </w:r>
    </w:p>
    <w:p w:rsidR="00135251" w:rsidRDefault="00135251">
      <w:pPr>
        <w:pStyle w:val="a4"/>
        <w:spacing w:before="0" w:beforeAutospacing="0" w:after="0" w:afterAutospacing="0" w:line="360" w:lineRule="atLeast"/>
        <w:rPr>
          <w:rFonts w:ascii="Simsun" w:hAnsi="Simsun"/>
        </w:rPr>
      </w:pPr>
      <w:r>
        <w:rPr>
          <w:rFonts w:ascii="Simsun" w:hAnsi="Simsun"/>
        </w:rPr>
        <w:t>但普通合伙人应返还的收益分成的上限为该等收益分成扣除该普通合伙人及该普通合伙人的投资者应缴和实缴税费后的余额。</w:t>
      </w:r>
      <w:r>
        <w:rPr>
          <w:rFonts w:ascii="Simsun" w:hAnsi="Simsun"/>
        </w:rPr>
        <w:br/>
        <w:t>13.5  </w:t>
      </w:r>
      <w:r>
        <w:rPr>
          <w:rFonts w:ascii="Simsun" w:hAnsi="Simsun"/>
        </w:rPr>
        <w:t>亏损分担</w:t>
      </w:r>
      <w:r>
        <w:rPr>
          <w:rFonts w:ascii="Simsun" w:hAnsi="Simsun"/>
        </w:rPr>
        <w:br/>
      </w:r>
      <w:r>
        <w:rPr>
          <w:rFonts w:ascii="Simsun" w:hAnsi="Simsun"/>
        </w:rPr>
        <w:t>受限于第</w:t>
      </w:r>
      <w:r>
        <w:rPr>
          <w:rFonts w:ascii="Simsun" w:hAnsi="Simsun"/>
        </w:rPr>
        <w:t>4.1.2</w:t>
      </w:r>
      <w:r>
        <w:rPr>
          <w:rFonts w:ascii="Simsun" w:hAnsi="Simsun"/>
        </w:rPr>
        <w:t>条第（</w:t>
      </w:r>
      <w:r>
        <w:rPr>
          <w:rFonts w:ascii="Simsun" w:hAnsi="Simsun"/>
        </w:rPr>
        <w:t>5</w:t>
      </w:r>
      <w:r>
        <w:rPr>
          <w:rFonts w:ascii="Simsun" w:hAnsi="Simsun"/>
        </w:rPr>
        <w:t>）项、第（</w:t>
      </w:r>
      <w:r>
        <w:rPr>
          <w:rFonts w:ascii="Simsun" w:hAnsi="Simsun"/>
        </w:rPr>
        <w:t>6</w:t>
      </w:r>
      <w:r>
        <w:rPr>
          <w:rFonts w:ascii="Simsun" w:hAnsi="Simsun"/>
        </w:rPr>
        <w:t>）项约定，合伙企业的亏损由所有合伙人按其认缴出资比例分担。</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14</w:t>
      </w:r>
      <w:r>
        <w:rPr>
          <w:rStyle w:val="a3"/>
          <w:rFonts w:ascii="Simsun" w:hAnsi="Simsun"/>
        </w:rPr>
        <w:t>条</w:t>
      </w:r>
      <w:r>
        <w:rPr>
          <w:rStyle w:val="a3"/>
          <w:rFonts w:ascii="Simsun" w:hAnsi="Simsun"/>
        </w:rPr>
        <w:t xml:space="preserve">  </w:t>
      </w:r>
      <w:r>
        <w:rPr>
          <w:rStyle w:val="a3"/>
          <w:rFonts w:ascii="Simsun" w:hAnsi="Simsun"/>
        </w:rPr>
        <w:t>税务承担</w:t>
      </w:r>
    </w:p>
    <w:p w:rsidR="00135251" w:rsidRDefault="00135251">
      <w:pPr>
        <w:pStyle w:val="a4"/>
        <w:spacing w:before="0" w:beforeAutospacing="0" w:after="0" w:afterAutospacing="0" w:line="360" w:lineRule="atLeast"/>
        <w:rPr>
          <w:rFonts w:ascii="Simsun" w:hAnsi="Simsun"/>
        </w:rPr>
      </w:pPr>
      <w:r>
        <w:rPr>
          <w:rFonts w:ascii="Simsun" w:hAnsi="Simsun"/>
        </w:rPr>
        <w:t>根据《中华人民共和国合伙企业法》及有关法律法规或其</w:t>
      </w:r>
      <w:r>
        <w:rPr>
          <w:rFonts w:ascii="Simsun" w:hAnsi="Simsun"/>
        </w:rPr>
        <w:br/>
      </w:r>
      <w:r>
        <w:rPr>
          <w:rFonts w:ascii="Simsun" w:hAnsi="Simsun"/>
        </w:rPr>
        <w:t>他规范性文件之规定，合伙企业的合伙人应各自依法缴纳所得税；若有关法律法规或其他规范性文件规定合伙企业有义务就其向各合伙人支付的任何款项代扣代缴所得税或其他税收，则合伙企业在依法代扣代缴后将余额支付给有关合伙人。</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lastRenderedPageBreak/>
        <w:t>第</w:t>
      </w:r>
      <w:r>
        <w:rPr>
          <w:rStyle w:val="a3"/>
          <w:rFonts w:ascii="Simsun" w:hAnsi="Simsun"/>
        </w:rPr>
        <w:t>15</w:t>
      </w:r>
      <w:r>
        <w:rPr>
          <w:rStyle w:val="a3"/>
          <w:rFonts w:ascii="Simsun" w:hAnsi="Simsun"/>
        </w:rPr>
        <w:t>条</w:t>
      </w:r>
      <w:r>
        <w:rPr>
          <w:rStyle w:val="a3"/>
          <w:rFonts w:ascii="Simsun" w:hAnsi="Simsun"/>
        </w:rPr>
        <w:t xml:space="preserve">  </w:t>
      </w:r>
      <w:r>
        <w:rPr>
          <w:rStyle w:val="a3"/>
          <w:rFonts w:ascii="Simsun" w:hAnsi="Simsun"/>
        </w:rPr>
        <w:t>费用和支出</w:t>
      </w:r>
    </w:p>
    <w:p w:rsidR="00135251" w:rsidRDefault="00135251">
      <w:pPr>
        <w:pStyle w:val="a4"/>
        <w:spacing w:before="0" w:beforeAutospacing="0" w:after="0" w:afterAutospacing="0" w:line="360" w:lineRule="atLeast"/>
        <w:rPr>
          <w:rFonts w:ascii="Simsun" w:hAnsi="Simsun"/>
        </w:rPr>
      </w:pPr>
      <w:r>
        <w:rPr>
          <w:rFonts w:ascii="Simsun" w:hAnsi="Simsun"/>
        </w:rPr>
        <w:t>15.1  </w:t>
      </w:r>
      <w:r>
        <w:rPr>
          <w:rFonts w:ascii="Simsun" w:hAnsi="Simsun"/>
        </w:rPr>
        <w:t>合伙费用</w:t>
      </w:r>
    </w:p>
    <w:p w:rsidR="00135251" w:rsidRDefault="00135251">
      <w:pPr>
        <w:pStyle w:val="a4"/>
        <w:spacing w:before="0" w:beforeAutospacing="0" w:after="0" w:afterAutospacing="0" w:line="360" w:lineRule="atLeast"/>
        <w:rPr>
          <w:rFonts w:ascii="Simsun" w:hAnsi="Simsun"/>
        </w:rPr>
      </w:pPr>
      <w:r>
        <w:rPr>
          <w:rFonts w:ascii="Simsun" w:hAnsi="Simsun"/>
        </w:rPr>
        <w:t>15.1.1  </w:t>
      </w:r>
      <w:r>
        <w:rPr>
          <w:rFonts w:ascii="Simsun" w:hAnsi="Simsun"/>
        </w:rPr>
        <w:t>合伙企业应负担所有与合伙企业之设立、运营、终止、解散、清算等相关的费用（合伙费用），包括但不限于：</w:t>
      </w:r>
      <w:r>
        <w:rPr>
          <w:rFonts w:ascii="Simsun" w:hAnsi="Simsun"/>
        </w:rPr>
        <w:br/>
      </w:r>
      <w:r>
        <w:rPr>
          <w:rFonts w:ascii="Simsun" w:hAnsi="Simsun"/>
        </w:rPr>
        <w:t>（</w:t>
      </w:r>
      <w:r>
        <w:rPr>
          <w:rFonts w:ascii="Simsun" w:hAnsi="Simsun"/>
        </w:rPr>
        <w:t>1</w:t>
      </w:r>
      <w:r>
        <w:rPr>
          <w:rFonts w:ascii="Simsun" w:hAnsi="Simsun"/>
        </w:rPr>
        <w:t>）开办费，包括但不限于募集费用、法律、会计、税务、打印、通讯、差旅、备案登记和其他政府规费等与合伙企业的设立和筹建以及募集相关的所有成本和费用。合伙企业承担开办费的上限为</w:t>
      </w:r>
      <w:r>
        <w:rPr>
          <w:rFonts w:ascii="Simsun" w:hAnsi="Simsun"/>
        </w:rPr>
        <w:t>200</w:t>
      </w:r>
      <w:r>
        <w:rPr>
          <w:rFonts w:ascii="Simsun" w:hAnsi="Simsun"/>
        </w:rPr>
        <w:t>万元，超过部分由普通合伙人承担；</w:t>
      </w:r>
      <w:r>
        <w:rPr>
          <w:rFonts w:ascii="Simsun" w:hAnsi="Simsun"/>
        </w:rPr>
        <w:br/>
      </w:r>
      <w:r>
        <w:rPr>
          <w:rFonts w:ascii="Simsun" w:hAnsi="Simsun"/>
        </w:rPr>
        <w:t>（</w:t>
      </w:r>
      <w:r>
        <w:rPr>
          <w:rFonts w:ascii="Simsun" w:hAnsi="Simsun"/>
        </w:rPr>
        <w:t>2</w:t>
      </w:r>
      <w:r>
        <w:rPr>
          <w:rFonts w:ascii="Simsun" w:hAnsi="Simsun"/>
        </w:rPr>
        <w:t>）合伙企业直接或间接发生的、与已完成或已通过立项程序但未最终完成的项目投资、现金管理相关的所有费用和支出，包括但不限于其评估、获取、持有、管理及变现所发生的法律、审计、评估、中介及其他第三方费用，以及所有合理的差旅费、接待费；</w:t>
      </w:r>
      <w:r>
        <w:rPr>
          <w:rFonts w:ascii="Simsun" w:hAnsi="Simsun"/>
        </w:rPr>
        <w:br/>
      </w:r>
      <w:r>
        <w:rPr>
          <w:rFonts w:ascii="Simsun" w:hAnsi="Simsun"/>
        </w:rPr>
        <w:t>（</w:t>
      </w:r>
      <w:r>
        <w:rPr>
          <w:rFonts w:ascii="Simsun" w:hAnsi="Simsun"/>
        </w:rPr>
        <w:t>3</w:t>
      </w:r>
      <w:r>
        <w:rPr>
          <w:rFonts w:ascii="Simsun" w:hAnsi="Simsun"/>
        </w:rPr>
        <w:t>）为投资而组建投资工具所发生的费用；</w:t>
      </w:r>
      <w:r>
        <w:rPr>
          <w:rFonts w:ascii="Simsun" w:hAnsi="Simsun"/>
        </w:rPr>
        <w:br/>
      </w:r>
      <w:r>
        <w:rPr>
          <w:rFonts w:ascii="Simsun" w:hAnsi="Simsun"/>
        </w:rPr>
        <w:t>（</w:t>
      </w:r>
      <w:r>
        <w:rPr>
          <w:rFonts w:ascii="Simsun" w:hAnsi="Simsun"/>
        </w:rPr>
        <w:t>4</w:t>
      </w:r>
      <w:r>
        <w:rPr>
          <w:rFonts w:ascii="Simsun" w:hAnsi="Simsun"/>
        </w:rPr>
        <w:t>）管理费；</w:t>
      </w:r>
      <w:r>
        <w:rPr>
          <w:rFonts w:ascii="Simsun" w:hAnsi="Simsun"/>
        </w:rPr>
        <w:br/>
      </w:r>
      <w:r>
        <w:rPr>
          <w:rFonts w:ascii="Simsun" w:hAnsi="Simsun"/>
        </w:rPr>
        <w:t>（</w:t>
      </w:r>
      <w:r>
        <w:rPr>
          <w:rFonts w:ascii="Simsun" w:hAnsi="Simsun"/>
        </w:rPr>
        <w:t>5</w:t>
      </w:r>
      <w:r>
        <w:rPr>
          <w:rFonts w:ascii="Simsun" w:hAnsi="Simsun"/>
        </w:rPr>
        <w:t>）合伙企业日常运营和管理的法律、会计和审计、税务、评估及其他第三方顾问费用；</w:t>
      </w:r>
      <w:r>
        <w:rPr>
          <w:rFonts w:ascii="Simsun" w:hAnsi="Simsun"/>
        </w:rPr>
        <w:br/>
      </w:r>
      <w:r>
        <w:rPr>
          <w:rFonts w:ascii="Simsun" w:hAnsi="Simsun"/>
        </w:rPr>
        <w:t>（</w:t>
      </w:r>
      <w:r>
        <w:rPr>
          <w:rFonts w:ascii="Simsun" w:hAnsi="Simsun"/>
        </w:rPr>
        <w:t>6</w:t>
      </w:r>
      <w:r>
        <w:rPr>
          <w:rFonts w:ascii="Simsun" w:hAnsi="Simsun"/>
        </w:rPr>
        <w:t>）合伙企业之财务报表及报告费用，包括制作、印刷和发送成本；</w:t>
      </w:r>
      <w:r>
        <w:rPr>
          <w:rFonts w:ascii="Simsun" w:hAnsi="Simsun"/>
        </w:rPr>
        <w:br/>
      </w:r>
      <w:r>
        <w:rPr>
          <w:rFonts w:ascii="Simsun" w:hAnsi="Simsun"/>
        </w:rPr>
        <w:t>（</w:t>
      </w:r>
      <w:r>
        <w:rPr>
          <w:rFonts w:ascii="Simsun" w:hAnsi="Simsun"/>
        </w:rPr>
        <w:t>7</w:t>
      </w:r>
      <w:r>
        <w:rPr>
          <w:rFonts w:ascii="Simsun" w:hAnsi="Simsun"/>
        </w:rPr>
        <w:t>）合伙人会议、投资决策委员会会议、咨询委员会会议费用以及与合伙企业运营有关的其他会议费用；</w:t>
      </w:r>
      <w:r>
        <w:rPr>
          <w:rFonts w:ascii="Simsun" w:hAnsi="Simsun"/>
        </w:rPr>
        <w:br/>
      </w:r>
      <w:r>
        <w:rPr>
          <w:rFonts w:ascii="Simsun" w:hAnsi="Simsun"/>
        </w:rPr>
        <w:t>（</w:t>
      </w:r>
      <w:r>
        <w:rPr>
          <w:rFonts w:ascii="Simsun" w:hAnsi="Simsun"/>
        </w:rPr>
        <w:t>8</w:t>
      </w:r>
      <w:r>
        <w:rPr>
          <w:rFonts w:ascii="Simsun" w:hAnsi="Simsun"/>
        </w:rPr>
        <w:t>）政府部门对合伙企业、合伙企业的收益或资产、合伙企业交易和运作所收取的税、费及其他费用；</w:t>
      </w:r>
      <w:r>
        <w:rPr>
          <w:rFonts w:ascii="Simsun" w:hAnsi="Simsun"/>
        </w:rPr>
        <w:br/>
      </w:r>
      <w:r>
        <w:rPr>
          <w:rFonts w:ascii="Simsun" w:hAnsi="Simsun"/>
        </w:rPr>
        <w:t>（</w:t>
      </w:r>
      <w:r>
        <w:rPr>
          <w:rFonts w:ascii="Simsun" w:hAnsi="Simsun"/>
        </w:rPr>
        <w:t>9</w:t>
      </w:r>
      <w:r>
        <w:rPr>
          <w:rFonts w:ascii="Simsun" w:hAnsi="Simsun"/>
        </w:rPr>
        <w:t>）合伙企业为维持合法存续而发生的登记、备案、年检等工商、审计、税务相关的费用；</w:t>
      </w:r>
      <w:r>
        <w:rPr>
          <w:rFonts w:ascii="Simsun" w:hAnsi="Simsun"/>
        </w:rPr>
        <w:br/>
      </w:r>
      <w:r>
        <w:rPr>
          <w:rFonts w:ascii="Simsun" w:hAnsi="Simsun"/>
        </w:rPr>
        <w:t>（</w:t>
      </w:r>
      <w:r>
        <w:rPr>
          <w:rFonts w:ascii="Simsun" w:hAnsi="Simsun"/>
        </w:rPr>
        <w:t>10</w:t>
      </w:r>
      <w:r>
        <w:rPr>
          <w:rFonts w:ascii="Simsun" w:hAnsi="Simsun"/>
        </w:rPr>
        <w:t>）向托管机构支付的费用；</w:t>
      </w:r>
      <w:r>
        <w:rPr>
          <w:rFonts w:ascii="Simsun" w:hAnsi="Simsun"/>
        </w:rPr>
        <w:br/>
      </w:r>
      <w:r>
        <w:rPr>
          <w:rFonts w:ascii="Simsun" w:hAnsi="Simsun"/>
        </w:rPr>
        <w:t>（</w:t>
      </w:r>
      <w:r>
        <w:rPr>
          <w:rFonts w:ascii="Simsun" w:hAnsi="Simsun"/>
        </w:rPr>
        <w:t>11</w:t>
      </w:r>
      <w:r>
        <w:rPr>
          <w:rFonts w:ascii="Simsun" w:hAnsi="Simsun"/>
        </w:rPr>
        <w:t>）由合伙企业发起或针对合伙企业的诉讼、仲裁或其他司法或行政程序的费用，与该等诉讼、仲裁或程序相关的律师费，以及行使由此产生的任何支出；</w:t>
      </w:r>
      <w:r>
        <w:rPr>
          <w:rFonts w:ascii="Simsun" w:hAnsi="Simsun"/>
        </w:rPr>
        <w:br/>
      </w:r>
      <w:r>
        <w:rPr>
          <w:rFonts w:ascii="Simsun" w:hAnsi="Simsun"/>
        </w:rPr>
        <w:t>（</w:t>
      </w:r>
      <w:r>
        <w:rPr>
          <w:rFonts w:ascii="Simsun" w:hAnsi="Simsun"/>
        </w:rPr>
        <w:t>12</w:t>
      </w:r>
      <w:r>
        <w:rPr>
          <w:rFonts w:ascii="Simsun" w:hAnsi="Simsun"/>
        </w:rPr>
        <w:t>）合伙企业向受补偿方直接或间接支付的补偿，或合伙企业应付的保险费；</w:t>
      </w:r>
      <w:r>
        <w:rPr>
          <w:rFonts w:ascii="Simsun" w:hAnsi="Simsun"/>
        </w:rPr>
        <w:br/>
      </w:r>
      <w:r>
        <w:rPr>
          <w:rFonts w:ascii="Simsun" w:hAnsi="Simsun"/>
        </w:rPr>
        <w:t>（</w:t>
      </w:r>
      <w:r>
        <w:rPr>
          <w:rFonts w:ascii="Simsun" w:hAnsi="Simsun"/>
        </w:rPr>
        <w:t>13</w:t>
      </w:r>
      <w:r>
        <w:rPr>
          <w:rFonts w:ascii="Simsun" w:hAnsi="Simsun"/>
        </w:rPr>
        <w:t>）在符合本协议约定前提下所进行的举债及偿还的相关费用及为偿还上述债务而支付的利息、费用和其他支出；</w:t>
      </w:r>
      <w:r>
        <w:rPr>
          <w:rFonts w:ascii="Simsun" w:hAnsi="Simsun"/>
        </w:rPr>
        <w:br/>
      </w:r>
      <w:r>
        <w:rPr>
          <w:rFonts w:ascii="Simsun" w:hAnsi="Simsun"/>
        </w:rPr>
        <w:t>（</w:t>
      </w:r>
      <w:r>
        <w:rPr>
          <w:rFonts w:ascii="Simsun" w:hAnsi="Simsun"/>
        </w:rPr>
        <w:t>14</w:t>
      </w:r>
      <w:r>
        <w:rPr>
          <w:rFonts w:ascii="Simsun" w:hAnsi="Simsun"/>
        </w:rPr>
        <w:t>）合伙企业清算、解散相关的费用；</w:t>
      </w:r>
      <w:r>
        <w:rPr>
          <w:rFonts w:ascii="Simsun" w:hAnsi="Simsun"/>
        </w:rPr>
        <w:br/>
      </w:r>
      <w:r>
        <w:rPr>
          <w:rFonts w:ascii="Simsun" w:hAnsi="Simsun"/>
        </w:rPr>
        <w:t>（</w:t>
      </w:r>
      <w:r>
        <w:rPr>
          <w:rFonts w:ascii="Simsun" w:hAnsi="Simsun"/>
        </w:rPr>
        <w:t>15</w:t>
      </w:r>
      <w:r>
        <w:rPr>
          <w:rFonts w:ascii="Simsun" w:hAnsi="Simsun"/>
        </w:rPr>
        <w:t>）其他未明确列出，但合伙企业发生的与合伙企业的业务和运营有关的费用。</w:t>
      </w:r>
      <w:r>
        <w:rPr>
          <w:rFonts w:ascii="Simsun" w:hAnsi="Simsun"/>
        </w:rPr>
        <w:br/>
        <w:t>15.1.2  </w:t>
      </w:r>
      <w:r>
        <w:rPr>
          <w:rFonts w:ascii="Simsun" w:hAnsi="Simsun"/>
        </w:rPr>
        <w:t>合伙费用由合伙企业支付，普通合伙人或其关联方为合伙企业垫付合伙费用的，合伙企业应予报销；首次交割日之前，普通合伙人或其关联方垫付的开办费等费用，由合伙企业在具备支付条件后立即予以报销或返还。</w:t>
      </w:r>
      <w:r>
        <w:rPr>
          <w:rFonts w:ascii="Simsun" w:hAnsi="Simsun"/>
        </w:rPr>
        <w:br/>
        <w:t>15.2  </w:t>
      </w:r>
      <w:r>
        <w:rPr>
          <w:rFonts w:ascii="Simsun" w:hAnsi="Simsun"/>
        </w:rPr>
        <w:t>普通合伙人费用</w:t>
      </w:r>
      <w:r>
        <w:rPr>
          <w:rFonts w:ascii="Simsun" w:hAnsi="Simsun"/>
        </w:rPr>
        <w:br/>
      </w:r>
      <w:r>
        <w:rPr>
          <w:rFonts w:ascii="Simsun" w:hAnsi="Simsun"/>
        </w:rPr>
        <w:lastRenderedPageBreak/>
        <w:t>合伙企业发生的下列费用由普通合伙人自行或安排其关联方承担：</w:t>
      </w:r>
      <w:r>
        <w:rPr>
          <w:rFonts w:ascii="Simsun" w:hAnsi="Simsun"/>
        </w:rPr>
        <w:br/>
      </w:r>
      <w:r>
        <w:rPr>
          <w:rFonts w:ascii="Simsun" w:hAnsi="Simsun"/>
        </w:rPr>
        <w:t>（</w:t>
      </w:r>
      <w:r>
        <w:rPr>
          <w:rFonts w:ascii="Simsun" w:hAnsi="Simsun"/>
        </w:rPr>
        <w:t>1</w:t>
      </w:r>
      <w:r>
        <w:rPr>
          <w:rFonts w:ascii="Simsun" w:hAnsi="Simsun"/>
        </w:rPr>
        <w:t>）普通合伙人的日常支出，包括向其各自的董事、管理人员和</w:t>
      </w:r>
      <w:r>
        <w:rPr>
          <w:rFonts w:ascii="Simsun" w:hAnsi="Simsun"/>
        </w:rPr>
        <w:t xml:space="preserve"> / </w:t>
      </w:r>
      <w:r>
        <w:rPr>
          <w:rFonts w:ascii="Simsun" w:hAnsi="Simsun"/>
        </w:rPr>
        <w:t>或雇员直接支付的人事开支，包括工资、奖金和福利等费用；</w:t>
      </w:r>
      <w:r>
        <w:rPr>
          <w:rFonts w:ascii="Simsun" w:hAnsi="Simsun"/>
        </w:rPr>
        <w:br/>
      </w:r>
      <w:r>
        <w:rPr>
          <w:rFonts w:ascii="Simsun" w:hAnsi="Simsun"/>
        </w:rPr>
        <w:t>（</w:t>
      </w:r>
      <w:r>
        <w:rPr>
          <w:rFonts w:ascii="Simsun" w:hAnsi="Simsun"/>
        </w:rPr>
        <w:t>2</w:t>
      </w:r>
      <w:r>
        <w:rPr>
          <w:rFonts w:ascii="Simsun" w:hAnsi="Simsun"/>
        </w:rPr>
        <w:t>）与合伙企业的管理相关的办公场所租金、办公设施费用及其他日常办公经费；</w:t>
      </w:r>
      <w:r>
        <w:rPr>
          <w:rFonts w:ascii="Simsun" w:hAnsi="Simsun"/>
        </w:rPr>
        <w:br/>
      </w:r>
      <w:r>
        <w:rPr>
          <w:rFonts w:ascii="Simsun" w:hAnsi="Simsun"/>
        </w:rPr>
        <w:t>（</w:t>
      </w:r>
      <w:r>
        <w:rPr>
          <w:rFonts w:ascii="Simsun" w:hAnsi="Simsun"/>
        </w:rPr>
        <w:t>3</w:t>
      </w:r>
      <w:r>
        <w:rPr>
          <w:rFonts w:ascii="Simsun" w:hAnsi="Simsun"/>
        </w:rPr>
        <w:t>）普通合伙人发生的与合伙企业的设立、运营、终止、解散、清算等无关的差旅费、会议费、接待费等费用。</w:t>
      </w:r>
      <w:r>
        <w:rPr>
          <w:rFonts w:ascii="Simsun" w:hAnsi="Simsun"/>
        </w:rPr>
        <w:t> </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16</w:t>
      </w:r>
      <w:r>
        <w:rPr>
          <w:rStyle w:val="a3"/>
          <w:rFonts w:ascii="Simsun" w:hAnsi="Simsun"/>
        </w:rPr>
        <w:t>条</w:t>
      </w:r>
      <w:r>
        <w:rPr>
          <w:rStyle w:val="a3"/>
          <w:rFonts w:ascii="Simsun" w:hAnsi="Simsun"/>
        </w:rPr>
        <w:t xml:space="preserve">  </w:t>
      </w:r>
      <w:r>
        <w:rPr>
          <w:rStyle w:val="a3"/>
          <w:rFonts w:ascii="Simsun" w:hAnsi="Simsun"/>
        </w:rPr>
        <w:t>财务会计制度</w:t>
      </w:r>
    </w:p>
    <w:p w:rsidR="00135251" w:rsidRDefault="00135251">
      <w:pPr>
        <w:pStyle w:val="a4"/>
        <w:spacing w:before="0" w:beforeAutospacing="0" w:after="0" w:afterAutospacing="0" w:line="360" w:lineRule="atLeast"/>
        <w:rPr>
          <w:rFonts w:ascii="Simsun" w:hAnsi="Simsun"/>
        </w:rPr>
      </w:pPr>
      <w:r>
        <w:rPr>
          <w:rFonts w:ascii="Simsun" w:hAnsi="Simsun"/>
        </w:rPr>
        <w:t>16.1  </w:t>
      </w:r>
      <w:r>
        <w:rPr>
          <w:rFonts w:ascii="Simsun" w:hAnsi="Simsun"/>
        </w:rPr>
        <w:t>记账</w:t>
      </w:r>
      <w:r>
        <w:rPr>
          <w:rFonts w:ascii="Simsun" w:hAnsi="Simsun"/>
        </w:rPr>
        <w:br/>
      </w:r>
      <w:r>
        <w:rPr>
          <w:rFonts w:ascii="Simsun" w:hAnsi="Simsun"/>
        </w:rPr>
        <w:t>普通合伙人应当在法定期间内维持符合有关法律、法规规定的会计账簿，作为向有限合伙人提交财务报表的基础依据。</w:t>
      </w:r>
      <w:r>
        <w:rPr>
          <w:rFonts w:ascii="Simsun" w:hAnsi="Simsun"/>
        </w:rPr>
        <w:br/>
        <w:t>16.2  </w:t>
      </w:r>
      <w:r>
        <w:rPr>
          <w:rFonts w:ascii="Simsun" w:hAnsi="Simsun"/>
        </w:rPr>
        <w:t>会计年度</w:t>
      </w:r>
      <w:r>
        <w:rPr>
          <w:rFonts w:ascii="Simsun" w:hAnsi="Simsun"/>
        </w:rPr>
        <w:br/>
      </w:r>
      <w:r>
        <w:rPr>
          <w:rFonts w:ascii="Simsun" w:hAnsi="Simsun"/>
        </w:rPr>
        <w:t>合伙企业的会计年度与日历年度相同；首个会计年度自合伙企业成立日起到当年的</w:t>
      </w:r>
      <w:r>
        <w:rPr>
          <w:rFonts w:ascii="Simsun" w:hAnsi="Simsun"/>
        </w:rPr>
        <w:t>12</w:t>
      </w:r>
      <w:r>
        <w:rPr>
          <w:rFonts w:ascii="Simsun" w:hAnsi="Simsun"/>
        </w:rPr>
        <w:t>月</w:t>
      </w:r>
      <w:r>
        <w:rPr>
          <w:rFonts w:ascii="Simsun" w:hAnsi="Simsun"/>
        </w:rPr>
        <w:t>31</w:t>
      </w:r>
      <w:r>
        <w:rPr>
          <w:rFonts w:ascii="Simsun" w:hAnsi="Simsun"/>
        </w:rPr>
        <w:t>日。</w:t>
      </w:r>
      <w:r>
        <w:rPr>
          <w:rFonts w:ascii="Simsun" w:hAnsi="Simsun"/>
        </w:rPr>
        <w:br/>
        <w:t>16.3  </w:t>
      </w:r>
      <w:r>
        <w:rPr>
          <w:rFonts w:ascii="Simsun" w:hAnsi="Simsun"/>
        </w:rPr>
        <w:t>审计</w:t>
      </w:r>
      <w:r>
        <w:rPr>
          <w:rFonts w:ascii="Simsun" w:hAnsi="Simsun"/>
        </w:rPr>
        <w:br/>
        <w:t>16.3.1  </w:t>
      </w:r>
      <w:r>
        <w:rPr>
          <w:rFonts w:ascii="Simsun" w:hAnsi="Simsun"/>
        </w:rPr>
        <w:t>合伙企业应于每一会计年度结束之后，由独立审计机构对合伙企业的财务报表进行审计。</w:t>
      </w:r>
      <w:r>
        <w:rPr>
          <w:rFonts w:ascii="Simsun" w:hAnsi="Simsun"/>
        </w:rPr>
        <w:br/>
        <w:t>16.3.2  </w:t>
      </w:r>
      <w:r>
        <w:rPr>
          <w:rFonts w:ascii="Simsun" w:hAnsi="Simsun"/>
        </w:rPr>
        <w:t>普通合伙人聘任、解聘或更换审计机构后，应及时书面告知有限合伙人。</w:t>
      </w:r>
      <w:r>
        <w:rPr>
          <w:rFonts w:ascii="Simsun" w:hAnsi="Simsun"/>
        </w:rPr>
        <w:br/>
        <w:t>16.4  </w:t>
      </w:r>
      <w:r>
        <w:rPr>
          <w:rFonts w:ascii="Simsun" w:hAnsi="Simsun"/>
        </w:rPr>
        <w:t>报告</w:t>
      </w:r>
      <w:r>
        <w:rPr>
          <w:rFonts w:ascii="Simsun" w:hAnsi="Simsun"/>
        </w:rPr>
        <w:br/>
        <w:t>16.4.1  </w:t>
      </w:r>
      <w:r>
        <w:rPr>
          <w:rFonts w:ascii="Simsun" w:hAnsi="Simsun"/>
        </w:rPr>
        <w:t>自首次交割日后的第一个完整季度起，普通合伙人应按季度向有限合伙人提交季度财务报告，季度报告于当季结束后</w:t>
      </w:r>
      <w:r>
        <w:rPr>
          <w:rFonts w:ascii="Simsun" w:hAnsi="Simsun"/>
        </w:rPr>
        <w:t>30</w:t>
      </w:r>
      <w:r>
        <w:rPr>
          <w:rFonts w:ascii="Simsun" w:hAnsi="Simsun"/>
        </w:rPr>
        <w:t>日内提交，内容为该季度未经审计的季度财务报表，并包括合伙企业当季的投资、退出、分配等信息。但每年的第四季度结束后，普通合伙人将按照第</w:t>
      </w:r>
      <w:r>
        <w:rPr>
          <w:rFonts w:ascii="Simsun" w:hAnsi="Simsun"/>
        </w:rPr>
        <w:t>16.4.2</w:t>
      </w:r>
      <w:r>
        <w:rPr>
          <w:rFonts w:ascii="Simsun" w:hAnsi="Simsun"/>
        </w:rPr>
        <w:t>条提交年度报告，无需再单独提交当季的季度报告。</w:t>
      </w:r>
      <w:r>
        <w:rPr>
          <w:rFonts w:ascii="Simsun" w:hAnsi="Simsun"/>
        </w:rPr>
        <w:br/>
        <w:t>16.4.2  </w:t>
      </w:r>
      <w:r>
        <w:rPr>
          <w:rFonts w:ascii="Simsun" w:hAnsi="Simsun"/>
        </w:rPr>
        <w:t>在首次交割日后第一个完整年度结束后，普通合伙人应于每年</w:t>
      </w:r>
      <w:r>
        <w:rPr>
          <w:rFonts w:ascii="Simsun" w:hAnsi="Simsun"/>
        </w:rPr>
        <w:t>4</w:t>
      </w:r>
      <w:r>
        <w:rPr>
          <w:rFonts w:ascii="Simsun" w:hAnsi="Simsun"/>
        </w:rPr>
        <w:t>月</w:t>
      </w:r>
      <w:r>
        <w:rPr>
          <w:rFonts w:ascii="Simsun" w:hAnsi="Simsun"/>
        </w:rPr>
        <w:t>30</w:t>
      </w:r>
      <w:r>
        <w:rPr>
          <w:rFonts w:ascii="Simsun" w:hAnsi="Simsun"/>
        </w:rPr>
        <w:t>日前向有限合伙人提交年度报告，内容为上一年度投资活动总结及上一年度经审计的年度财务报表，并包括合伙企业当年的投资、退出、分配等信息。</w:t>
      </w:r>
      <w:r>
        <w:rPr>
          <w:rFonts w:ascii="Simsun" w:hAnsi="Simsun"/>
        </w:rPr>
        <w:br/>
        <w:t>16.4.3  </w:t>
      </w:r>
      <w:r>
        <w:rPr>
          <w:rFonts w:ascii="Simsun" w:hAnsi="Simsun"/>
        </w:rPr>
        <w:t>对于受合伙企业与投资组合公司或投资合作方达成之保密协议限制或由于法律、法规限制不能披露的信息，普通合伙人无须向有限合伙人提供。</w:t>
      </w:r>
      <w:r>
        <w:rPr>
          <w:rFonts w:ascii="Simsun" w:hAnsi="Simsun"/>
        </w:rPr>
        <w:br/>
        <w:t>16.5  </w:t>
      </w:r>
      <w:r>
        <w:rPr>
          <w:rFonts w:ascii="Simsun" w:hAnsi="Simsun"/>
        </w:rPr>
        <w:t>查阅会计账簿</w:t>
      </w:r>
      <w:r>
        <w:rPr>
          <w:rFonts w:ascii="Simsun" w:hAnsi="Simsun"/>
        </w:rPr>
        <w:br/>
      </w:r>
      <w:r>
        <w:rPr>
          <w:rFonts w:ascii="Simsun" w:hAnsi="Simsun"/>
        </w:rPr>
        <w:t>有限合伙人在提前</w:t>
      </w:r>
      <w:r>
        <w:rPr>
          <w:rFonts w:ascii="Simsun" w:hAnsi="Simsun"/>
        </w:rPr>
        <w:t>10</w:t>
      </w:r>
      <w:r>
        <w:rPr>
          <w:rFonts w:ascii="Simsun" w:hAnsi="Simsun"/>
        </w:rPr>
        <w:t>个工作日书面通知的前提下，有权在正常工作时间内的合理时限内亲自或委托代理人为了与其持有的合伙权益直接相关的正当事项查阅合伙企业的会计账簿，费用由其自行承担，但不得影响合伙企业的正常运营。有限合伙人在行使本条项下权利时应遵守合伙企业不时制定或更新的保密程序和规定。</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17</w:t>
      </w:r>
      <w:r>
        <w:rPr>
          <w:rStyle w:val="a3"/>
          <w:rFonts w:ascii="Simsun" w:hAnsi="Simsun"/>
        </w:rPr>
        <w:t>条</w:t>
      </w:r>
      <w:r>
        <w:rPr>
          <w:rStyle w:val="a3"/>
          <w:rFonts w:ascii="Simsun" w:hAnsi="Simsun"/>
        </w:rPr>
        <w:t xml:space="preserve">  </w:t>
      </w:r>
      <w:r>
        <w:rPr>
          <w:rStyle w:val="a3"/>
          <w:rFonts w:ascii="Simsun" w:hAnsi="Simsun"/>
        </w:rPr>
        <w:t>信息披露制度</w:t>
      </w:r>
    </w:p>
    <w:p w:rsidR="00135251" w:rsidRDefault="00135251">
      <w:pPr>
        <w:pStyle w:val="a4"/>
        <w:spacing w:before="0" w:beforeAutospacing="0" w:after="0" w:afterAutospacing="0" w:line="360" w:lineRule="atLeast"/>
        <w:rPr>
          <w:rFonts w:ascii="Simsun" w:hAnsi="Simsun"/>
        </w:rPr>
      </w:pPr>
      <w:r>
        <w:rPr>
          <w:rFonts w:ascii="Simsun" w:hAnsi="Simsun"/>
        </w:rPr>
        <w:t>17.1  </w:t>
      </w:r>
      <w:r>
        <w:rPr>
          <w:rFonts w:ascii="Simsun" w:hAnsi="Simsun"/>
        </w:rPr>
        <w:t>信息披露备份平台</w:t>
      </w:r>
    </w:p>
    <w:p w:rsidR="00135251" w:rsidRDefault="00135251">
      <w:pPr>
        <w:pStyle w:val="a4"/>
        <w:spacing w:before="0" w:beforeAutospacing="0" w:after="0" w:afterAutospacing="0" w:line="360" w:lineRule="atLeast"/>
        <w:rPr>
          <w:rFonts w:ascii="Simsun" w:hAnsi="Simsun"/>
        </w:rPr>
      </w:pPr>
      <w:r>
        <w:rPr>
          <w:rFonts w:ascii="Simsun" w:hAnsi="Simsun"/>
        </w:rPr>
        <w:lastRenderedPageBreak/>
        <w:t>基金管理人应当按照规定通过中国基金业协会指定的私募基金信息披露备份平台报送信息。</w:t>
      </w:r>
      <w:r>
        <w:rPr>
          <w:rFonts w:ascii="Simsun" w:hAnsi="Simsun"/>
        </w:rPr>
        <w:br/>
        <w:t>17.2  </w:t>
      </w:r>
      <w:r>
        <w:rPr>
          <w:rFonts w:ascii="Simsun" w:hAnsi="Simsun"/>
        </w:rPr>
        <w:t>向全体合伙人披露的信息</w:t>
      </w:r>
      <w:r>
        <w:rPr>
          <w:rFonts w:ascii="Simsun" w:hAnsi="Simsun"/>
        </w:rPr>
        <w:br/>
      </w:r>
      <w:r>
        <w:rPr>
          <w:rFonts w:ascii="Simsun" w:hAnsi="Simsun"/>
        </w:rPr>
        <w:t>（</w:t>
      </w:r>
      <w:r>
        <w:rPr>
          <w:rFonts w:ascii="Simsun" w:hAnsi="Simsun"/>
        </w:rPr>
        <w:t>1</w:t>
      </w:r>
      <w:r>
        <w:rPr>
          <w:rFonts w:ascii="Simsun" w:hAnsi="Simsun"/>
        </w:rPr>
        <w:t>）合伙协议；</w:t>
      </w:r>
      <w:r>
        <w:rPr>
          <w:rFonts w:ascii="Simsun" w:hAnsi="Simsun"/>
        </w:rPr>
        <w:br/>
      </w:r>
      <w:r>
        <w:rPr>
          <w:rFonts w:ascii="Simsun" w:hAnsi="Simsun"/>
        </w:rPr>
        <w:t>（</w:t>
      </w:r>
      <w:r>
        <w:rPr>
          <w:rFonts w:ascii="Simsun" w:hAnsi="Simsun"/>
        </w:rPr>
        <w:t>2</w:t>
      </w:r>
      <w:r>
        <w:rPr>
          <w:rFonts w:ascii="Simsun" w:hAnsi="Simsun"/>
        </w:rPr>
        <w:t>）招募说明书等宣传推介文件（如有）；</w:t>
      </w:r>
      <w:r>
        <w:rPr>
          <w:rFonts w:ascii="Simsun" w:hAnsi="Simsun"/>
        </w:rPr>
        <w:br/>
      </w:r>
      <w:r>
        <w:rPr>
          <w:rFonts w:ascii="Simsun" w:hAnsi="Simsun"/>
        </w:rPr>
        <w:t>（</w:t>
      </w:r>
      <w:r>
        <w:rPr>
          <w:rFonts w:ascii="Simsun" w:hAnsi="Simsun"/>
        </w:rPr>
        <w:t>3</w:t>
      </w:r>
      <w:r>
        <w:rPr>
          <w:rFonts w:ascii="Simsun" w:hAnsi="Simsun"/>
        </w:rPr>
        <w:t>）基金销售协议中的主要权利义务条款（如有）；</w:t>
      </w:r>
      <w:r>
        <w:rPr>
          <w:rFonts w:ascii="Simsun" w:hAnsi="Simsun"/>
        </w:rPr>
        <w:br/>
      </w:r>
      <w:r>
        <w:rPr>
          <w:rFonts w:ascii="Simsun" w:hAnsi="Simsun"/>
        </w:rPr>
        <w:t>（</w:t>
      </w:r>
      <w:r>
        <w:rPr>
          <w:rFonts w:ascii="Simsun" w:hAnsi="Simsun"/>
        </w:rPr>
        <w:t>4</w:t>
      </w:r>
      <w:r>
        <w:rPr>
          <w:rFonts w:ascii="Simsun" w:hAnsi="Simsun"/>
        </w:rPr>
        <w:t>）基金的投资情况；</w:t>
      </w:r>
      <w:r>
        <w:rPr>
          <w:rFonts w:ascii="Simsun" w:hAnsi="Simsun"/>
        </w:rPr>
        <w:br/>
      </w:r>
      <w:r>
        <w:rPr>
          <w:rFonts w:ascii="Simsun" w:hAnsi="Simsun"/>
        </w:rPr>
        <w:t>（</w:t>
      </w:r>
      <w:r>
        <w:rPr>
          <w:rFonts w:ascii="Simsun" w:hAnsi="Simsun"/>
        </w:rPr>
        <w:t>5</w:t>
      </w:r>
      <w:r>
        <w:rPr>
          <w:rFonts w:ascii="Simsun" w:hAnsi="Simsun"/>
        </w:rPr>
        <w:t>）基金的资产负债情况；</w:t>
      </w:r>
      <w:r>
        <w:rPr>
          <w:rFonts w:ascii="Simsun" w:hAnsi="Simsun"/>
        </w:rPr>
        <w:br/>
      </w:r>
      <w:r>
        <w:rPr>
          <w:rFonts w:ascii="Simsun" w:hAnsi="Simsun"/>
        </w:rPr>
        <w:t>（</w:t>
      </w:r>
      <w:r>
        <w:rPr>
          <w:rFonts w:ascii="Simsun" w:hAnsi="Simsun"/>
        </w:rPr>
        <w:t>6</w:t>
      </w:r>
      <w:r>
        <w:rPr>
          <w:rFonts w:ascii="Simsun" w:hAnsi="Simsun"/>
        </w:rPr>
        <w:t>）基金的投资收益分配情况；</w:t>
      </w:r>
      <w:r>
        <w:rPr>
          <w:rFonts w:ascii="Simsun" w:hAnsi="Simsun"/>
        </w:rPr>
        <w:br/>
      </w:r>
      <w:r>
        <w:rPr>
          <w:rFonts w:ascii="Simsun" w:hAnsi="Simsun"/>
        </w:rPr>
        <w:t>（</w:t>
      </w:r>
      <w:r>
        <w:rPr>
          <w:rFonts w:ascii="Simsun" w:hAnsi="Simsun"/>
        </w:rPr>
        <w:t>7</w:t>
      </w:r>
      <w:r>
        <w:rPr>
          <w:rFonts w:ascii="Simsun" w:hAnsi="Simsun"/>
        </w:rPr>
        <w:t>）基金承担的费用和业绩报酬安排；</w:t>
      </w:r>
      <w:r>
        <w:rPr>
          <w:rFonts w:ascii="Simsun" w:hAnsi="Simsun"/>
        </w:rPr>
        <w:br/>
      </w:r>
      <w:r>
        <w:rPr>
          <w:rFonts w:ascii="Simsun" w:hAnsi="Simsun"/>
        </w:rPr>
        <w:t>（</w:t>
      </w:r>
      <w:r>
        <w:rPr>
          <w:rFonts w:ascii="Simsun" w:hAnsi="Simsun"/>
        </w:rPr>
        <w:t>8</w:t>
      </w:r>
      <w:r>
        <w:rPr>
          <w:rFonts w:ascii="Simsun" w:hAnsi="Simsun"/>
        </w:rPr>
        <w:t>）可能存在的利益冲突；</w:t>
      </w:r>
      <w:r>
        <w:rPr>
          <w:rFonts w:ascii="Simsun" w:hAnsi="Simsun"/>
        </w:rPr>
        <w:br/>
      </w:r>
      <w:r>
        <w:rPr>
          <w:rFonts w:ascii="Simsun" w:hAnsi="Simsun"/>
        </w:rPr>
        <w:t>（</w:t>
      </w:r>
      <w:r>
        <w:rPr>
          <w:rFonts w:ascii="Simsun" w:hAnsi="Simsun"/>
        </w:rPr>
        <w:t>9</w:t>
      </w:r>
      <w:r>
        <w:rPr>
          <w:rFonts w:ascii="Simsun" w:hAnsi="Simsun"/>
        </w:rPr>
        <w:t>）涉及私募基金管理业务、基金财产、基金托管业务的重大诉讼、仲裁；</w:t>
      </w:r>
      <w:r>
        <w:rPr>
          <w:rFonts w:ascii="Simsun" w:hAnsi="Simsun"/>
        </w:rPr>
        <w:br/>
      </w:r>
      <w:r>
        <w:rPr>
          <w:rFonts w:ascii="Simsun" w:hAnsi="Simsun"/>
        </w:rPr>
        <w:t>（</w:t>
      </w:r>
      <w:r>
        <w:rPr>
          <w:rFonts w:ascii="Simsun" w:hAnsi="Simsun"/>
        </w:rPr>
        <w:t>10</w:t>
      </w:r>
      <w:r>
        <w:rPr>
          <w:rFonts w:ascii="Simsun" w:hAnsi="Simsun"/>
        </w:rPr>
        <w:t>）中国证监会以及中国基金业协会规定的影响投资者合法权益的其他重大信息。</w:t>
      </w:r>
      <w:r>
        <w:rPr>
          <w:rFonts w:ascii="Simsun" w:hAnsi="Simsun"/>
        </w:rPr>
        <w:br/>
        <w:t>17.3  </w:t>
      </w:r>
      <w:r>
        <w:rPr>
          <w:rFonts w:ascii="Simsun" w:hAnsi="Simsun"/>
        </w:rPr>
        <w:t>信息披露禁止行为</w:t>
      </w:r>
      <w:r>
        <w:rPr>
          <w:rFonts w:ascii="Simsun" w:hAnsi="Simsun"/>
        </w:rPr>
        <w:br/>
      </w:r>
      <w:r>
        <w:rPr>
          <w:rFonts w:ascii="Simsun" w:hAnsi="Simsun"/>
        </w:rPr>
        <w:t>基金管理人披露基金信息，不得存在以下行为：</w:t>
      </w:r>
      <w:r>
        <w:rPr>
          <w:rFonts w:ascii="Simsun" w:hAnsi="Simsun"/>
        </w:rPr>
        <w:br/>
      </w:r>
      <w:r>
        <w:rPr>
          <w:rFonts w:ascii="Simsun" w:hAnsi="Simsun"/>
        </w:rPr>
        <w:t>（</w:t>
      </w:r>
      <w:r>
        <w:rPr>
          <w:rFonts w:ascii="Simsun" w:hAnsi="Simsun"/>
        </w:rPr>
        <w:t>1</w:t>
      </w:r>
      <w:r>
        <w:rPr>
          <w:rFonts w:ascii="Simsun" w:hAnsi="Simsun"/>
        </w:rPr>
        <w:t>）公开披露或者变相公开披露；</w:t>
      </w:r>
      <w:r>
        <w:rPr>
          <w:rFonts w:ascii="Simsun" w:hAnsi="Simsun"/>
        </w:rPr>
        <w:br/>
      </w:r>
      <w:r>
        <w:rPr>
          <w:rFonts w:ascii="Simsun" w:hAnsi="Simsun"/>
        </w:rPr>
        <w:t>（</w:t>
      </w:r>
      <w:r>
        <w:rPr>
          <w:rFonts w:ascii="Simsun" w:hAnsi="Simsun"/>
        </w:rPr>
        <w:t>2</w:t>
      </w:r>
      <w:r>
        <w:rPr>
          <w:rFonts w:ascii="Simsun" w:hAnsi="Simsun"/>
        </w:rPr>
        <w:t>）虚假记载、误导性陈述或者重大遗漏；</w:t>
      </w:r>
      <w:r>
        <w:rPr>
          <w:rFonts w:ascii="Simsun" w:hAnsi="Simsun"/>
        </w:rPr>
        <w:br/>
      </w:r>
      <w:r>
        <w:rPr>
          <w:rFonts w:ascii="Simsun" w:hAnsi="Simsun"/>
        </w:rPr>
        <w:t>（</w:t>
      </w:r>
      <w:r>
        <w:rPr>
          <w:rFonts w:ascii="Simsun" w:hAnsi="Simsun"/>
        </w:rPr>
        <w:t>3</w:t>
      </w:r>
      <w:r>
        <w:rPr>
          <w:rFonts w:ascii="Simsun" w:hAnsi="Simsun"/>
        </w:rPr>
        <w:t>）对投资业绩进行预测；</w:t>
      </w:r>
      <w:r>
        <w:rPr>
          <w:rFonts w:ascii="Simsun" w:hAnsi="Simsun"/>
        </w:rPr>
        <w:br/>
      </w:r>
      <w:r>
        <w:rPr>
          <w:rFonts w:ascii="Simsun" w:hAnsi="Simsun"/>
        </w:rPr>
        <w:t>（</w:t>
      </w:r>
      <w:r>
        <w:rPr>
          <w:rFonts w:ascii="Simsun" w:hAnsi="Simsun"/>
        </w:rPr>
        <w:t>4</w:t>
      </w:r>
      <w:r>
        <w:rPr>
          <w:rFonts w:ascii="Simsun" w:hAnsi="Simsun"/>
        </w:rPr>
        <w:t>）违规承诺收益或者承担损失；</w:t>
      </w:r>
      <w:r>
        <w:rPr>
          <w:rFonts w:ascii="Simsun" w:hAnsi="Simsun"/>
        </w:rPr>
        <w:br/>
      </w:r>
      <w:r>
        <w:rPr>
          <w:rFonts w:ascii="Simsun" w:hAnsi="Simsun"/>
        </w:rPr>
        <w:t>（</w:t>
      </w:r>
      <w:r>
        <w:rPr>
          <w:rFonts w:ascii="Simsun" w:hAnsi="Simsun"/>
        </w:rPr>
        <w:t>5</w:t>
      </w:r>
      <w:r>
        <w:rPr>
          <w:rFonts w:ascii="Simsun" w:hAnsi="Simsun"/>
        </w:rPr>
        <w:t>）诋毁其他基金管理人、基金托管人或者基金销售机构；</w:t>
      </w:r>
      <w:r>
        <w:rPr>
          <w:rFonts w:ascii="Simsun" w:hAnsi="Simsun"/>
        </w:rPr>
        <w:br/>
      </w:r>
      <w:r>
        <w:rPr>
          <w:rFonts w:ascii="Simsun" w:hAnsi="Simsun"/>
        </w:rPr>
        <w:t>（</w:t>
      </w:r>
      <w:r>
        <w:rPr>
          <w:rFonts w:ascii="Simsun" w:hAnsi="Simsun"/>
        </w:rPr>
        <w:t>6</w:t>
      </w:r>
      <w:r>
        <w:rPr>
          <w:rFonts w:ascii="Simsun" w:hAnsi="Simsun"/>
        </w:rPr>
        <w:t>）登载任何自然人、法人或者其他组织的祝贺性、恭维性或推荐性的文字；</w:t>
      </w:r>
      <w:r>
        <w:rPr>
          <w:rFonts w:ascii="Simsun" w:hAnsi="Simsun"/>
        </w:rPr>
        <w:br/>
      </w:r>
      <w:r>
        <w:rPr>
          <w:rFonts w:ascii="Simsun" w:hAnsi="Simsun"/>
        </w:rPr>
        <w:t>（</w:t>
      </w:r>
      <w:r>
        <w:rPr>
          <w:rFonts w:ascii="Simsun" w:hAnsi="Simsun"/>
        </w:rPr>
        <w:t>7</w:t>
      </w:r>
      <w:r>
        <w:rPr>
          <w:rFonts w:ascii="Simsun" w:hAnsi="Simsun"/>
        </w:rPr>
        <w:t>）采用不具有可比性、公平性、准确性、权威性的数据来源和方法进行业绩比较，任意使用</w:t>
      </w:r>
      <w:r>
        <w:rPr>
          <w:rFonts w:ascii="Simsun" w:hAnsi="Simsun"/>
        </w:rPr>
        <w:t>“</w:t>
      </w:r>
      <w:r>
        <w:rPr>
          <w:rFonts w:ascii="Simsun" w:hAnsi="Simsun"/>
        </w:rPr>
        <w:t>业绩最佳</w:t>
      </w:r>
      <w:r>
        <w:rPr>
          <w:rFonts w:ascii="Simsun" w:hAnsi="Simsun"/>
        </w:rPr>
        <w:t>”“</w:t>
      </w:r>
      <w:r>
        <w:rPr>
          <w:rFonts w:ascii="Simsun" w:hAnsi="Simsun"/>
        </w:rPr>
        <w:t>规模最大</w:t>
      </w:r>
      <w:r>
        <w:rPr>
          <w:rFonts w:ascii="Simsun" w:hAnsi="Simsun"/>
        </w:rPr>
        <w:t>”</w:t>
      </w:r>
      <w:r>
        <w:rPr>
          <w:rFonts w:ascii="Simsun" w:hAnsi="Simsun"/>
        </w:rPr>
        <w:t>等相关措辞；</w:t>
      </w:r>
      <w:r>
        <w:rPr>
          <w:rFonts w:ascii="Simsun" w:hAnsi="Simsun"/>
        </w:rPr>
        <w:br/>
      </w:r>
      <w:r>
        <w:rPr>
          <w:rFonts w:ascii="Simsun" w:hAnsi="Simsun"/>
        </w:rPr>
        <w:t>（</w:t>
      </w:r>
      <w:r>
        <w:rPr>
          <w:rFonts w:ascii="Simsun" w:hAnsi="Simsun"/>
        </w:rPr>
        <w:t>8</w:t>
      </w:r>
      <w:r>
        <w:rPr>
          <w:rFonts w:ascii="Simsun" w:hAnsi="Simsun"/>
        </w:rPr>
        <w:t>）法律、行政法规、中国证监会和中国基金业协会禁止的其他行为。</w:t>
      </w:r>
      <w:r>
        <w:rPr>
          <w:rFonts w:ascii="Simsun" w:hAnsi="Simsun"/>
        </w:rPr>
        <w:br/>
        <w:t>17.4  </w:t>
      </w:r>
      <w:r>
        <w:rPr>
          <w:rFonts w:ascii="Simsun" w:hAnsi="Simsun"/>
        </w:rPr>
        <w:t>信息披露文本</w:t>
      </w:r>
      <w:r>
        <w:rPr>
          <w:rFonts w:ascii="Simsun" w:hAnsi="Simsun"/>
        </w:rPr>
        <w:br/>
      </w:r>
      <w:r>
        <w:rPr>
          <w:rFonts w:ascii="Simsun" w:hAnsi="Simsun"/>
        </w:rPr>
        <w:t>基金管理人向境内投资者募集的基金信息披露文件应当采用中文文本，应当尽量采用简明、易懂的语言进行表述。同时采用外文文本的，基金管理人应当保证两种文本内容一致。两种文本发生歧义时，以中文文本为准。</w:t>
      </w:r>
      <w:r>
        <w:rPr>
          <w:rFonts w:ascii="Simsun" w:hAnsi="Simsun"/>
        </w:rPr>
        <w:br/>
        <w:t>17.5  </w:t>
      </w:r>
      <w:r>
        <w:rPr>
          <w:rFonts w:ascii="Simsun" w:hAnsi="Simsun"/>
        </w:rPr>
        <w:t>基金管理人重大事项报告</w:t>
      </w:r>
    </w:p>
    <w:p w:rsidR="00135251" w:rsidRDefault="00135251">
      <w:pPr>
        <w:pStyle w:val="a4"/>
        <w:spacing w:before="0" w:beforeAutospacing="0" w:after="0" w:afterAutospacing="0" w:line="360" w:lineRule="atLeast"/>
        <w:rPr>
          <w:rFonts w:ascii="Simsun" w:hAnsi="Simsun"/>
        </w:rPr>
      </w:pPr>
      <w:r>
        <w:rPr>
          <w:rFonts w:ascii="Simsun" w:hAnsi="Simsun"/>
        </w:rPr>
        <w:t>基金管理人发生以下重大事项的，基金管理人应当在</w:t>
      </w:r>
      <w:r>
        <w:rPr>
          <w:rFonts w:ascii="Simsun" w:hAnsi="Simsun"/>
        </w:rPr>
        <w:t>10</w:t>
      </w:r>
      <w:r>
        <w:rPr>
          <w:rFonts w:ascii="Simsun" w:hAnsi="Simsun"/>
        </w:rPr>
        <w:t>个工作日内向全体合伙人报告：</w:t>
      </w:r>
      <w:r>
        <w:rPr>
          <w:rFonts w:ascii="Simsun" w:hAnsi="Simsun"/>
        </w:rPr>
        <w:br/>
      </w:r>
      <w:r>
        <w:rPr>
          <w:rFonts w:ascii="Simsun" w:hAnsi="Simsun"/>
        </w:rPr>
        <w:t>（</w:t>
      </w:r>
      <w:r>
        <w:rPr>
          <w:rFonts w:ascii="Simsun" w:hAnsi="Simsun"/>
        </w:rPr>
        <w:t>1</w:t>
      </w:r>
      <w:r>
        <w:rPr>
          <w:rFonts w:ascii="Simsun" w:hAnsi="Simsun"/>
        </w:rPr>
        <w:t>）基金管理人的法定名称、住所发生变更；</w:t>
      </w:r>
      <w:r>
        <w:rPr>
          <w:rFonts w:ascii="Simsun" w:hAnsi="Simsun"/>
        </w:rPr>
        <w:br/>
      </w:r>
      <w:r>
        <w:rPr>
          <w:rFonts w:ascii="Simsun" w:hAnsi="Simsun"/>
        </w:rPr>
        <w:t>（</w:t>
      </w:r>
      <w:r>
        <w:rPr>
          <w:rFonts w:ascii="Simsun" w:hAnsi="Simsun"/>
        </w:rPr>
        <w:t>2</w:t>
      </w:r>
      <w:r>
        <w:rPr>
          <w:rFonts w:ascii="Simsun" w:hAnsi="Simsun"/>
        </w:rPr>
        <w:t>）管理人的法定代表人、执行事务合伙人（委派代表）、实际控制人发生变更的；</w:t>
      </w:r>
      <w:r>
        <w:rPr>
          <w:rFonts w:ascii="Simsun" w:hAnsi="Simsun"/>
        </w:rPr>
        <w:br/>
      </w:r>
      <w:r>
        <w:rPr>
          <w:rFonts w:ascii="Simsun" w:hAnsi="Simsun"/>
        </w:rPr>
        <w:t>（</w:t>
      </w:r>
      <w:r>
        <w:rPr>
          <w:rFonts w:ascii="Simsun" w:hAnsi="Simsun"/>
        </w:rPr>
        <w:t>3</w:t>
      </w:r>
      <w:r>
        <w:rPr>
          <w:rFonts w:ascii="Simsun" w:hAnsi="Simsun"/>
        </w:rPr>
        <w:t>）基金管理人主要股东、出资结构或关键雇员发生变化；</w:t>
      </w:r>
      <w:r>
        <w:rPr>
          <w:rFonts w:ascii="Simsun" w:hAnsi="Simsun"/>
        </w:rPr>
        <w:br/>
      </w:r>
      <w:r>
        <w:rPr>
          <w:rFonts w:ascii="Simsun" w:hAnsi="Simsun"/>
        </w:rPr>
        <w:t>（</w:t>
      </w:r>
      <w:r>
        <w:rPr>
          <w:rFonts w:ascii="Simsun" w:hAnsi="Simsun"/>
        </w:rPr>
        <w:t>4</w:t>
      </w:r>
      <w:r>
        <w:rPr>
          <w:rFonts w:ascii="Simsun" w:hAnsi="Simsun"/>
        </w:rPr>
        <w:t>）基金管理人发生破产、清算、营业执照被吊销或任何其他使其不具有管理基金的资格或能力的事项；</w:t>
      </w:r>
      <w:r>
        <w:rPr>
          <w:rFonts w:ascii="Simsun" w:hAnsi="Simsun"/>
        </w:rPr>
        <w:br/>
      </w:r>
      <w:r>
        <w:rPr>
          <w:rFonts w:ascii="Simsun" w:hAnsi="Simsun"/>
        </w:rPr>
        <w:lastRenderedPageBreak/>
        <w:t>（</w:t>
      </w:r>
      <w:r>
        <w:rPr>
          <w:rFonts w:ascii="Simsun" w:hAnsi="Simsun"/>
        </w:rPr>
        <w:t>5</w:t>
      </w:r>
      <w:r>
        <w:rPr>
          <w:rFonts w:ascii="Simsun" w:hAnsi="Simsun"/>
        </w:rPr>
        <w:t>）基金管理人、实际控制人、高管人员涉嫌重大违法违规行为或正在接受监管部门或自律管理部门调查的；</w:t>
      </w:r>
      <w:r>
        <w:rPr>
          <w:rFonts w:ascii="Simsun" w:hAnsi="Simsun"/>
        </w:rPr>
        <w:br/>
      </w:r>
      <w:r>
        <w:rPr>
          <w:rFonts w:ascii="Simsun" w:hAnsi="Simsun"/>
        </w:rPr>
        <w:t>（</w:t>
      </w:r>
      <w:r>
        <w:rPr>
          <w:rFonts w:ascii="Simsun" w:hAnsi="Simsun"/>
        </w:rPr>
        <w:t>6</w:t>
      </w:r>
      <w:r>
        <w:rPr>
          <w:rFonts w:ascii="Simsun" w:hAnsi="Simsun"/>
        </w:rPr>
        <w:t>）可能损害投资者利益的其他重大事项。</w:t>
      </w:r>
      <w:r>
        <w:rPr>
          <w:rFonts w:ascii="Simsun" w:hAnsi="Simsun"/>
        </w:rPr>
        <w:br/>
        <w:t>17.6  </w:t>
      </w:r>
      <w:r>
        <w:rPr>
          <w:rFonts w:ascii="Simsun" w:hAnsi="Simsun"/>
        </w:rPr>
        <w:t>基金运作重大事项报告</w:t>
      </w:r>
      <w:r>
        <w:rPr>
          <w:rFonts w:ascii="Simsun" w:hAnsi="Simsun"/>
        </w:rPr>
        <w:br/>
      </w:r>
      <w:r>
        <w:rPr>
          <w:rFonts w:ascii="Simsun" w:hAnsi="Simsun"/>
        </w:rPr>
        <w:t>基金运行期间，发生以下重大事项的，基金管理人应当在</w:t>
      </w:r>
      <w:r>
        <w:rPr>
          <w:rFonts w:ascii="Simsun" w:hAnsi="Simsun"/>
        </w:rPr>
        <w:t>5</w:t>
      </w:r>
      <w:r>
        <w:rPr>
          <w:rFonts w:ascii="Simsun" w:hAnsi="Simsun"/>
        </w:rPr>
        <w:t>个工作日内向全体合伙人报告：</w:t>
      </w:r>
      <w:r>
        <w:rPr>
          <w:rFonts w:ascii="Simsun" w:hAnsi="Simsun"/>
        </w:rPr>
        <w:br/>
      </w:r>
      <w:r>
        <w:rPr>
          <w:rFonts w:ascii="Simsun" w:hAnsi="Simsun"/>
        </w:rPr>
        <w:t>（</w:t>
      </w:r>
      <w:r>
        <w:rPr>
          <w:rFonts w:ascii="Simsun" w:hAnsi="Simsun"/>
        </w:rPr>
        <w:t>1</w:t>
      </w:r>
      <w:r>
        <w:rPr>
          <w:rFonts w:ascii="Simsun" w:hAnsi="Simsun"/>
        </w:rPr>
        <w:t>）基金名称、注册地址、组织形式发生变更的；</w:t>
      </w:r>
      <w:r>
        <w:rPr>
          <w:rFonts w:ascii="Simsun" w:hAnsi="Simsun"/>
        </w:rPr>
        <w:br/>
      </w:r>
      <w:r>
        <w:rPr>
          <w:rFonts w:ascii="Simsun" w:hAnsi="Simsun"/>
        </w:rPr>
        <w:t>（</w:t>
      </w:r>
      <w:r>
        <w:rPr>
          <w:rFonts w:ascii="Simsun" w:hAnsi="Simsun"/>
        </w:rPr>
        <w:t>2</w:t>
      </w:r>
      <w:r>
        <w:rPr>
          <w:rFonts w:ascii="Simsun" w:hAnsi="Simsun"/>
        </w:rPr>
        <w:t>）投资范围和投资策略发生重大变化的；</w:t>
      </w:r>
      <w:r>
        <w:rPr>
          <w:rFonts w:ascii="Simsun" w:hAnsi="Simsun"/>
        </w:rPr>
        <w:br/>
      </w:r>
      <w:r>
        <w:rPr>
          <w:rFonts w:ascii="Simsun" w:hAnsi="Simsun"/>
        </w:rPr>
        <w:t>（</w:t>
      </w:r>
      <w:r>
        <w:rPr>
          <w:rFonts w:ascii="Simsun" w:hAnsi="Simsun"/>
        </w:rPr>
        <w:t>3</w:t>
      </w:r>
      <w:r>
        <w:rPr>
          <w:rFonts w:ascii="Simsun" w:hAnsi="Simsun"/>
        </w:rPr>
        <w:t>）变更基金管理人或托管人的；</w:t>
      </w:r>
      <w:r>
        <w:rPr>
          <w:rFonts w:ascii="Simsun" w:hAnsi="Simsun"/>
        </w:rPr>
        <w:br/>
      </w:r>
      <w:r>
        <w:rPr>
          <w:rFonts w:ascii="Simsun" w:hAnsi="Simsun"/>
        </w:rPr>
        <w:t>（</w:t>
      </w:r>
      <w:r>
        <w:rPr>
          <w:rFonts w:ascii="Simsun" w:hAnsi="Simsun"/>
        </w:rPr>
        <w:t>4</w:t>
      </w:r>
      <w:r>
        <w:rPr>
          <w:rFonts w:ascii="Simsun" w:hAnsi="Simsun"/>
        </w:rPr>
        <w:t>）触及基金止损线或预警线的；</w:t>
      </w:r>
      <w:r>
        <w:rPr>
          <w:rFonts w:ascii="Simsun" w:hAnsi="Simsun"/>
        </w:rPr>
        <w:br/>
      </w:r>
      <w:r>
        <w:rPr>
          <w:rFonts w:ascii="Simsun" w:hAnsi="Simsun"/>
        </w:rPr>
        <w:t>（</w:t>
      </w:r>
      <w:r>
        <w:rPr>
          <w:rFonts w:ascii="Simsun" w:hAnsi="Simsun"/>
        </w:rPr>
        <w:t>5</w:t>
      </w:r>
      <w:r>
        <w:rPr>
          <w:rFonts w:ascii="Simsun" w:hAnsi="Simsun"/>
        </w:rPr>
        <w:t>）管理费率、托管费率发生变化的；</w:t>
      </w:r>
      <w:r>
        <w:rPr>
          <w:rFonts w:ascii="Simsun" w:hAnsi="Simsun"/>
        </w:rPr>
        <w:br/>
      </w:r>
      <w:r>
        <w:rPr>
          <w:rFonts w:ascii="Simsun" w:hAnsi="Simsun"/>
        </w:rPr>
        <w:t>（</w:t>
      </w:r>
      <w:r>
        <w:rPr>
          <w:rFonts w:ascii="Simsun" w:hAnsi="Simsun"/>
        </w:rPr>
        <w:t>6</w:t>
      </w:r>
      <w:r>
        <w:rPr>
          <w:rFonts w:ascii="Simsun" w:hAnsi="Simsun"/>
        </w:rPr>
        <w:t>）基金收益分配事项发生变更的；</w:t>
      </w:r>
      <w:r>
        <w:rPr>
          <w:rFonts w:ascii="Simsun" w:hAnsi="Simsun"/>
        </w:rPr>
        <w:br/>
      </w:r>
      <w:r>
        <w:rPr>
          <w:rFonts w:ascii="Simsun" w:hAnsi="Simsun"/>
        </w:rPr>
        <w:t>（</w:t>
      </w:r>
      <w:r>
        <w:rPr>
          <w:rFonts w:ascii="Simsun" w:hAnsi="Simsun"/>
        </w:rPr>
        <w:t>7</w:t>
      </w:r>
      <w:r>
        <w:rPr>
          <w:rFonts w:ascii="Simsun" w:hAnsi="Simsun"/>
        </w:rPr>
        <w:t>）基金触发巨额赎回的；</w:t>
      </w:r>
      <w:r>
        <w:rPr>
          <w:rFonts w:ascii="Simsun" w:hAnsi="Simsun"/>
        </w:rPr>
        <w:br/>
      </w:r>
      <w:r>
        <w:rPr>
          <w:rFonts w:ascii="Simsun" w:hAnsi="Simsun"/>
        </w:rPr>
        <w:t>（</w:t>
      </w:r>
      <w:r>
        <w:rPr>
          <w:rFonts w:ascii="Simsun" w:hAnsi="Simsun"/>
        </w:rPr>
        <w:t>8</w:t>
      </w:r>
      <w:r>
        <w:rPr>
          <w:rFonts w:ascii="Simsun" w:hAnsi="Simsun"/>
        </w:rPr>
        <w:t>）基金存续期变更或展期的；</w:t>
      </w:r>
      <w:r>
        <w:rPr>
          <w:rFonts w:ascii="Simsun" w:hAnsi="Simsun"/>
        </w:rPr>
        <w:br/>
      </w:r>
      <w:r>
        <w:rPr>
          <w:rFonts w:ascii="Simsun" w:hAnsi="Simsun"/>
        </w:rPr>
        <w:t>（</w:t>
      </w:r>
      <w:r>
        <w:rPr>
          <w:rFonts w:ascii="Simsun" w:hAnsi="Simsun"/>
        </w:rPr>
        <w:t>9</w:t>
      </w:r>
      <w:r>
        <w:rPr>
          <w:rFonts w:ascii="Simsun" w:hAnsi="Simsun"/>
        </w:rPr>
        <w:t>）基金发生清盘或清算的；</w:t>
      </w:r>
      <w:r>
        <w:rPr>
          <w:rFonts w:ascii="Simsun" w:hAnsi="Simsun"/>
        </w:rPr>
        <w:br/>
      </w:r>
      <w:r>
        <w:rPr>
          <w:rFonts w:ascii="Simsun" w:hAnsi="Simsun"/>
        </w:rPr>
        <w:t>（</w:t>
      </w:r>
      <w:r>
        <w:rPr>
          <w:rFonts w:ascii="Simsun" w:hAnsi="Simsun"/>
        </w:rPr>
        <w:t>10</w:t>
      </w:r>
      <w:r>
        <w:rPr>
          <w:rFonts w:ascii="Simsun" w:hAnsi="Simsun"/>
        </w:rPr>
        <w:t>）发生重大关联交易事项的；</w:t>
      </w:r>
      <w:r>
        <w:rPr>
          <w:rFonts w:ascii="Simsun" w:hAnsi="Simsun"/>
        </w:rPr>
        <w:br/>
      </w:r>
      <w:r>
        <w:rPr>
          <w:rFonts w:ascii="Simsun" w:hAnsi="Simsun"/>
        </w:rPr>
        <w:t>（</w:t>
      </w:r>
      <w:r>
        <w:rPr>
          <w:rFonts w:ascii="Simsun" w:hAnsi="Simsun"/>
        </w:rPr>
        <w:t>11</w:t>
      </w:r>
      <w:r>
        <w:rPr>
          <w:rFonts w:ascii="Simsun" w:hAnsi="Simsun"/>
        </w:rPr>
        <w:t>）涉及私募基金管理业务、基金财产、基金托管业务的重大诉讼、仲裁；</w:t>
      </w:r>
      <w:r>
        <w:rPr>
          <w:rFonts w:ascii="Simsun" w:hAnsi="Simsun"/>
        </w:rPr>
        <w:br/>
      </w:r>
      <w:r>
        <w:rPr>
          <w:rFonts w:ascii="Simsun" w:hAnsi="Simsun"/>
        </w:rPr>
        <w:t>（</w:t>
      </w:r>
      <w:r>
        <w:rPr>
          <w:rFonts w:ascii="Simsun" w:hAnsi="Simsun"/>
        </w:rPr>
        <w:t>12</w:t>
      </w:r>
      <w:r>
        <w:rPr>
          <w:rFonts w:ascii="Simsun" w:hAnsi="Simsun"/>
        </w:rPr>
        <w:t>）任何有可能影响到基金资产安全的违法违规或受处罚情况；</w:t>
      </w:r>
      <w:r>
        <w:rPr>
          <w:rFonts w:ascii="Simsun" w:hAnsi="Simsun"/>
        </w:rPr>
        <w:br/>
      </w:r>
      <w:r>
        <w:rPr>
          <w:rFonts w:ascii="Simsun" w:hAnsi="Simsun"/>
        </w:rPr>
        <w:t>（</w:t>
      </w:r>
      <w:r>
        <w:rPr>
          <w:rFonts w:ascii="Simsun" w:hAnsi="Simsun"/>
        </w:rPr>
        <w:t>13</w:t>
      </w:r>
      <w:r>
        <w:rPr>
          <w:rFonts w:ascii="Simsun" w:hAnsi="Simsun"/>
        </w:rPr>
        <w:t>）任何有可能影响到基金资产安全的法律、法规和政策的重大调整；</w:t>
      </w:r>
      <w:r>
        <w:rPr>
          <w:rFonts w:ascii="Simsun" w:hAnsi="Simsun"/>
        </w:rPr>
        <w:br/>
      </w:r>
      <w:r>
        <w:rPr>
          <w:rFonts w:ascii="Simsun" w:hAnsi="Simsun"/>
        </w:rPr>
        <w:t>（</w:t>
      </w:r>
      <w:r>
        <w:rPr>
          <w:rFonts w:ascii="Simsun" w:hAnsi="Simsun"/>
        </w:rPr>
        <w:t>14</w:t>
      </w:r>
      <w:r>
        <w:rPr>
          <w:rFonts w:ascii="Simsun" w:hAnsi="Simsun"/>
        </w:rPr>
        <w:t>）其他有可能使基金资产遭受重大损失的事项，包括但不限于：基金资产或所投资项目重大损失（分别超过基金总认缴出资额或项目投资总额的</w:t>
      </w:r>
      <w:r>
        <w:rPr>
          <w:rFonts w:ascii="Simsun" w:hAnsi="Simsun"/>
        </w:rPr>
        <w:t>10%</w:t>
      </w:r>
      <w:r>
        <w:rPr>
          <w:rFonts w:ascii="Simsun" w:hAnsi="Simsun"/>
        </w:rPr>
        <w:t>）；</w:t>
      </w:r>
      <w:r>
        <w:rPr>
          <w:rFonts w:ascii="Simsun" w:hAnsi="Simsun"/>
        </w:rPr>
        <w:br/>
      </w:r>
      <w:r>
        <w:rPr>
          <w:rFonts w:ascii="Simsun" w:hAnsi="Simsun"/>
        </w:rPr>
        <w:t>（</w:t>
      </w:r>
      <w:r>
        <w:rPr>
          <w:rFonts w:ascii="Simsun" w:hAnsi="Simsun"/>
        </w:rPr>
        <w:t>15</w:t>
      </w:r>
      <w:r>
        <w:rPr>
          <w:rFonts w:ascii="Simsun" w:hAnsi="Simsun"/>
        </w:rPr>
        <w:t>）提起或被提起涉及基金和基金管理人的重大诉讼、仲裁或其他行政措施；</w:t>
      </w:r>
      <w:r>
        <w:rPr>
          <w:rFonts w:ascii="Simsun" w:hAnsi="Simsun"/>
        </w:rPr>
        <w:br/>
      </w:r>
      <w:r>
        <w:rPr>
          <w:rFonts w:ascii="Simsun" w:hAnsi="Simsun"/>
        </w:rPr>
        <w:t>（</w:t>
      </w:r>
      <w:r>
        <w:rPr>
          <w:rFonts w:ascii="Simsun" w:hAnsi="Simsun"/>
        </w:rPr>
        <w:t>16</w:t>
      </w:r>
      <w:r>
        <w:rPr>
          <w:rFonts w:ascii="Simsun" w:hAnsi="Simsun"/>
        </w:rPr>
        <w:t>）与基金资产有关的关联交易；</w:t>
      </w:r>
      <w:r>
        <w:rPr>
          <w:rFonts w:ascii="Simsun" w:hAnsi="Simsun"/>
        </w:rPr>
        <w:br/>
      </w:r>
      <w:r>
        <w:rPr>
          <w:rFonts w:ascii="Simsun" w:hAnsi="Simsun"/>
        </w:rPr>
        <w:t>（</w:t>
      </w:r>
      <w:r>
        <w:rPr>
          <w:rFonts w:ascii="Simsun" w:hAnsi="Simsun"/>
        </w:rPr>
        <w:t>17</w:t>
      </w:r>
      <w:r>
        <w:rPr>
          <w:rFonts w:ascii="Simsun" w:hAnsi="Simsun"/>
        </w:rPr>
        <w:t>）被投资企业发生重大经营困难或有足够证据证明其技术或产品开发失败；</w:t>
      </w:r>
      <w:r>
        <w:rPr>
          <w:rFonts w:ascii="Simsun" w:hAnsi="Simsun"/>
        </w:rPr>
        <w:br/>
      </w:r>
      <w:r>
        <w:rPr>
          <w:rFonts w:ascii="Simsun" w:hAnsi="Simsun"/>
        </w:rPr>
        <w:t>（</w:t>
      </w:r>
      <w:r>
        <w:rPr>
          <w:rFonts w:ascii="Simsun" w:hAnsi="Simsun"/>
        </w:rPr>
        <w:t>18</w:t>
      </w:r>
      <w:r>
        <w:rPr>
          <w:rFonts w:ascii="Simsun" w:hAnsi="Simsun"/>
        </w:rPr>
        <w:t>）被投资企业或其主要经营管理人员牵连到任何诉讼和仲裁程序，或被司法或行政机关对其财产进行限制；</w:t>
      </w:r>
      <w:r>
        <w:rPr>
          <w:rFonts w:ascii="Simsun" w:hAnsi="Simsun"/>
        </w:rPr>
        <w:br/>
      </w:r>
      <w:r>
        <w:rPr>
          <w:rFonts w:ascii="Simsun" w:hAnsi="Simsun"/>
        </w:rPr>
        <w:t>（</w:t>
      </w:r>
      <w:r>
        <w:rPr>
          <w:rFonts w:ascii="Simsun" w:hAnsi="Simsun"/>
        </w:rPr>
        <w:t>19</w:t>
      </w:r>
      <w:r>
        <w:rPr>
          <w:rFonts w:ascii="Simsun" w:hAnsi="Simsun"/>
        </w:rPr>
        <w:t>）基金托管人不当行为或失误等；</w:t>
      </w:r>
      <w:r>
        <w:rPr>
          <w:rFonts w:ascii="Simsun" w:hAnsi="Simsun"/>
        </w:rPr>
        <w:br/>
      </w:r>
      <w:r>
        <w:rPr>
          <w:rFonts w:ascii="Simsun" w:hAnsi="Simsun"/>
        </w:rPr>
        <w:t>（</w:t>
      </w:r>
      <w:r>
        <w:rPr>
          <w:rFonts w:ascii="Simsun" w:hAnsi="Simsun"/>
        </w:rPr>
        <w:t>20</w:t>
      </w:r>
      <w:r>
        <w:rPr>
          <w:rFonts w:ascii="Simsun" w:hAnsi="Simsun"/>
        </w:rPr>
        <w:t>）其他影响投资者利益的其他重大事项。</w:t>
      </w:r>
      <w:r>
        <w:rPr>
          <w:rFonts w:ascii="Simsun" w:hAnsi="Simsun"/>
        </w:rPr>
        <w:br/>
        <w:t>17.7  </w:t>
      </w:r>
      <w:r>
        <w:rPr>
          <w:rFonts w:ascii="Simsun" w:hAnsi="Simsun"/>
        </w:rPr>
        <w:t>披露申报所得税所需的信息</w:t>
      </w:r>
      <w:r>
        <w:rPr>
          <w:rFonts w:ascii="Simsun" w:hAnsi="Simsun"/>
        </w:rPr>
        <w:br/>
      </w:r>
      <w:r>
        <w:rPr>
          <w:rFonts w:ascii="Simsun" w:hAnsi="Simsun"/>
        </w:rPr>
        <w:t>在有限合伙人提出要求后</w:t>
      </w:r>
      <w:r>
        <w:rPr>
          <w:rFonts w:ascii="Simsun" w:hAnsi="Simsun"/>
        </w:rPr>
        <w:t>10</w:t>
      </w:r>
      <w:r>
        <w:rPr>
          <w:rFonts w:ascii="Simsun" w:hAnsi="Simsun"/>
        </w:rPr>
        <w:t>个工作日内，提交申报所得税所需的信息。</w:t>
      </w:r>
      <w:r>
        <w:rPr>
          <w:rFonts w:ascii="Simsun" w:hAnsi="Simsun"/>
        </w:rPr>
        <w:br/>
        <w:t>17.8  </w:t>
      </w:r>
      <w:r>
        <w:rPr>
          <w:rFonts w:ascii="Simsun" w:hAnsi="Simsun"/>
        </w:rPr>
        <w:t>披露项目投资决策文件</w:t>
      </w:r>
      <w:r>
        <w:rPr>
          <w:rFonts w:ascii="Simsun" w:hAnsi="Simsun"/>
        </w:rPr>
        <w:br/>
      </w:r>
      <w:r>
        <w:rPr>
          <w:rFonts w:ascii="Simsun" w:hAnsi="Simsun"/>
        </w:rPr>
        <w:t>在每一投资项目投资决策做出并完成资金拨付后</w:t>
      </w:r>
      <w:r>
        <w:rPr>
          <w:rFonts w:ascii="Simsun" w:hAnsi="Simsun"/>
        </w:rPr>
        <w:t>30</w:t>
      </w:r>
      <w:r>
        <w:rPr>
          <w:rFonts w:ascii="Simsun" w:hAnsi="Simsun"/>
        </w:rPr>
        <w:t>日内向基金合伙人提交该项目投资决策全套文件。</w:t>
      </w:r>
      <w:r>
        <w:rPr>
          <w:rFonts w:ascii="Simsun" w:hAnsi="Simsun"/>
        </w:rPr>
        <w:br/>
        <w:t>17.9  </w:t>
      </w:r>
      <w:r>
        <w:rPr>
          <w:rFonts w:ascii="Simsun" w:hAnsi="Simsun"/>
        </w:rPr>
        <w:t>风险预警资料</w:t>
      </w:r>
      <w:r>
        <w:rPr>
          <w:rFonts w:ascii="Simsun" w:hAnsi="Simsun"/>
        </w:rPr>
        <w:br/>
      </w:r>
      <w:r>
        <w:rPr>
          <w:rFonts w:ascii="Simsun" w:hAnsi="Simsun"/>
        </w:rPr>
        <w:t>应基金合伙人要求及时提交履职评估、基金净值评估以及其他基于风险预警需</w:t>
      </w:r>
      <w:r>
        <w:rPr>
          <w:rFonts w:ascii="Simsun" w:hAnsi="Simsun"/>
        </w:rPr>
        <w:lastRenderedPageBreak/>
        <w:t>要加强监管所需的资料。</w:t>
      </w:r>
      <w:r>
        <w:rPr>
          <w:rFonts w:ascii="Simsun" w:hAnsi="Simsun"/>
        </w:rPr>
        <w:br/>
        <w:t>17.10  </w:t>
      </w:r>
      <w:r>
        <w:rPr>
          <w:rFonts w:ascii="Simsun" w:hAnsi="Simsun"/>
        </w:rPr>
        <w:t>风险控制报告</w:t>
      </w:r>
      <w:r>
        <w:rPr>
          <w:rFonts w:ascii="Simsun" w:hAnsi="Simsun"/>
        </w:rPr>
        <w:br/>
      </w:r>
      <w:r>
        <w:rPr>
          <w:rFonts w:ascii="Simsun" w:hAnsi="Simsun"/>
        </w:rPr>
        <w:t>对于各类投资的风险控制，普通合伙人应该制定具体的方案，向年度合伙人会议报告，在获得合伙人会议批准后在本年度实施。</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18</w:t>
      </w:r>
      <w:r>
        <w:rPr>
          <w:rStyle w:val="a3"/>
          <w:rFonts w:ascii="Simsun" w:hAnsi="Simsun"/>
        </w:rPr>
        <w:t>条</w:t>
      </w:r>
      <w:r>
        <w:rPr>
          <w:rStyle w:val="a3"/>
          <w:rFonts w:ascii="Simsun" w:hAnsi="Simsun"/>
        </w:rPr>
        <w:t xml:space="preserve">  </w:t>
      </w:r>
      <w:r>
        <w:rPr>
          <w:rStyle w:val="a3"/>
          <w:rFonts w:ascii="Simsun" w:hAnsi="Simsun"/>
        </w:rPr>
        <w:t>份额信息备份及报送备份信息</w:t>
      </w:r>
    </w:p>
    <w:p w:rsidR="00135251" w:rsidRDefault="00135251">
      <w:pPr>
        <w:pStyle w:val="a4"/>
        <w:spacing w:before="0" w:beforeAutospacing="0" w:after="0" w:afterAutospacing="0" w:line="360" w:lineRule="atLeast"/>
        <w:rPr>
          <w:rFonts w:ascii="Simsun" w:hAnsi="Simsun"/>
        </w:rPr>
      </w:pPr>
      <w:r>
        <w:rPr>
          <w:rFonts w:ascii="Simsun" w:hAnsi="Simsun"/>
        </w:rPr>
        <w:t>18.1  </w:t>
      </w:r>
      <w:r>
        <w:rPr>
          <w:rFonts w:ascii="Simsun" w:hAnsi="Simsun"/>
        </w:rPr>
        <w:t>份额信息备份</w:t>
      </w:r>
      <w:r>
        <w:rPr>
          <w:rFonts w:ascii="Simsun" w:hAnsi="Simsun"/>
        </w:rPr>
        <w:br/>
      </w:r>
      <w:r>
        <w:rPr>
          <w:rFonts w:ascii="Simsun" w:hAnsi="Simsun"/>
        </w:rPr>
        <w:t>全体合伙人同意基金管理人、份额登记机构或其他份额登记义务人应当按照中国基金业协会的规定办理基金份额登记（全体合伙人）数据的备份。</w:t>
      </w:r>
      <w:r>
        <w:rPr>
          <w:rFonts w:ascii="Simsun" w:hAnsi="Simsun"/>
        </w:rPr>
        <w:br/>
        <w:t>18.2  </w:t>
      </w:r>
      <w:r>
        <w:rPr>
          <w:rFonts w:ascii="Simsun" w:hAnsi="Simsun"/>
        </w:rPr>
        <w:t>报送披露信息</w:t>
      </w:r>
      <w:r>
        <w:rPr>
          <w:rFonts w:ascii="Simsun" w:hAnsi="Simsun"/>
        </w:rPr>
        <w:br/>
      </w:r>
      <w:r>
        <w:rPr>
          <w:rFonts w:ascii="Simsun" w:hAnsi="Simsun"/>
        </w:rPr>
        <w:t>全体合伙人同意私募基金管理人或其他信息披露义务人应当按照中国基金业协会的规定对基金信息披露信息进行备份。</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19</w:t>
      </w:r>
      <w:r>
        <w:rPr>
          <w:rStyle w:val="a3"/>
          <w:rFonts w:ascii="Simsun" w:hAnsi="Simsun"/>
        </w:rPr>
        <w:t>条</w:t>
      </w:r>
      <w:r>
        <w:rPr>
          <w:rStyle w:val="a3"/>
          <w:rFonts w:ascii="Simsun" w:hAnsi="Simsun"/>
        </w:rPr>
        <w:t xml:space="preserve">  </w:t>
      </w:r>
      <w:r>
        <w:rPr>
          <w:rStyle w:val="a3"/>
          <w:rFonts w:ascii="Simsun" w:hAnsi="Simsun"/>
        </w:rPr>
        <w:t>终止、解散与清算</w:t>
      </w:r>
    </w:p>
    <w:p w:rsidR="00135251" w:rsidRDefault="00135251">
      <w:pPr>
        <w:pStyle w:val="a4"/>
        <w:spacing w:before="0" w:beforeAutospacing="0" w:after="0" w:afterAutospacing="0" w:line="360" w:lineRule="atLeast"/>
        <w:rPr>
          <w:rFonts w:ascii="Simsun" w:hAnsi="Simsun"/>
        </w:rPr>
      </w:pPr>
      <w:r>
        <w:rPr>
          <w:rFonts w:ascii="Simsun" w:hAnsi="Simsun"/>
        </w:rPr>
        <w:t>19.1  </w:t>
      </w:r>
      <w:r>
        <w:rPr>
          <w:rFonts w:ascii="Simsun" w:hAnsi="Simsun"/>
        </w:rPr>
        <w:t>解散</w:t>
      </w:r>
      <w:r>
        <w:rPr>
          <w:rFonts w:ascii="Simsun" w:hAnsi="Simsun"/>
        </w:rPr>
        <w:br/>
      </w:r>
      <w:r>
        <w:rPr>
          <w:rFonts w:ascii="Simsun" w:hAnsi="Simsun"/>
        </w:rPr>
        <w:t>当下列任何情形之一发生时，合伙企业应被解散并清算：</w:t>
      </w:r>
      <w:r>
        <w:rPr>
          <w:rFonts w:ascii="Simsun" w:hAnsi="Simsun"/>
        </w:rPr>
        <w:br/>
      </w:r>
      <w:r>
        <w:rPr>
          <w:rFonts w:ascii="Simsun" w:hAnsi="Simsun"/>
        </w:rPr>
        <w:t>（</w:t>
      </w:r>
      <w:r>
        <w:rPr>
          <w:rFonts w:ascii="Simsun" w:hAnsi="Simsun"/>
        </w:rPr>
        <w:t>1</w:t>
      </w:r>
      <w:r>
        <w:rPr>
          <w:rFonts w:ascii="Simsun" w:hAnsi="Simsun"/>
        </w:rPr>
        <w:t>）合伙人经特别同意决定合伙企业提前解散；</w:t>
      </w:r>
      <w:r>
        <w:rPr>
          <w:rFonts w:ascii="Simsun" w:hAnsi="Simsun"/>
        </w:rPr>
        <w:br/>
      </w:r>
      <w:r>
        <w:rPr>
          <w:rFonts w:ascii="Simsun" w:hAnsi="Simsun"/>
        </w:rPr>
        <w:t>（</w:t>
      </w:r>
      <w:r>
        <w:rPr>
          <w:rFonts w:ascii="Simsun" w:hAnsi="Simsun"/>
        </w:rPr>
        <w:t>2</w:t>
      </w:r>
      <w:r>
        <w:rPr>
          <w:rFonts w:ascii="Simsun" w:hAnsi="Simsun"/>
        </w:rPr>
        <w:t>）合伙企业期限届满；</w:t>
      </w:r>
      <w:r>
        <w:rPr>
          <w:rFonts w:ascii="Simsun" w:hAnsi="Simsun"/>
        </w:rPr>
        <w:br/>
      </w:r>
      <w:r>
        <w:rPr>
          <w:rFonts w:ascii="Simsun" w:hAnsi="Simsun"/>
        </w:rPr>
        <w:t>（</w:t>
      </w:r>
      <w:r>
        <w:rPr>
          <w:rFonts w:ascii="Simsun" w:hAnsi="Simsun"/>
        </w:rPr>
        <w:t>3</w:t>
      </w:r>
      <w:r>
        <w:rPr>
          <w:rFonts w:ascii="Simsun" w:hAnsi="Simsun"/>
        </w:rPr>
        <w:t>）合伙企业的投资全部变现、普通合伙人决定合伙企业解散；</w:t>
      </w:r>
      <w:r>
        <w:rPr>
          <w:rFonts w:ascii="Simsun" w:hAnsi="Simsun"/>
        </w:rPr>
        <w:br/>
      </w:r>
      <w:r>
        <w:rPr>
          <w:rFonts w:ascii="Simsun" w:hAnsi="Simsun"/>
        </w:rPr>
        <w:t>（</w:t>
      </w:r>
      <w:r>
        <w:rPr>
          <w:rFonts w:ascii="Simsun" w:hAnsi="Simsun"/>
        </w:rPr>
        <w:t>4</w:t>
      </w:r>
      <w:r>
        <w:rPr>
          <w:rFonts w:ascii="Simsun" w:hAnsi="Simsun"/>
        </w:rPr>
        <w:t>）普通合伙人根据本协议约定退伙或被除名，且合伙企业没有接纳新的普通合伙人；</w:t>
      </w:r>
      <w:r>
        <w:rPr>
          <w:rFonts w:ascii="Simsun" w:hAnsi="Simsun"/>
        </w:rPr>
        <w:br/>
      </w:r>
      <w:r>
        <w:rPr>
          <w:rFonts w:ascii="Simsun" w:hAnsi="Simsun"/>
        </w:rPr>
        <w:t>（</w:t>
      </w:r>
      <w:r>
        <w:rPr>
          <w:rFonts w:ascii="Simsun" w:hAnsi="Simsun"/>
        </w:rPr>
        <w:t>5</w:t>
      </w:r>
      <w:r>
        <w:rPr>
          <w:rFonts w:ascii="Simsun" w:hAnsi="Simsun"/>
        </w:rPr>
        <w:t>）合伙企业被吊销营业执照；</w:t>
      </w:r>
      <w:r>
        <w:rPr>
          <w:rFonts w:ascii="Simsun" w:hAnsi="Simsun"/>
        </w:rPr>
        <w:br/>
      </w:r>
      <w:r>
        <w:rPr>
          <w:rFonts w:ascii="Simsun" w:hAnsi="Simsun"/>
        </w:rPr>
        <w:t>（</w:t>
      </w:r>
      <w:r>
        <w:rPr>
          <w:rFonts w:ascii="Simsun" w:hAnsi="Simsun"/>
        </w:rPr>
        <w:t>6</w:t>
      </w:r>
      <w:r>
        <w:rPr>
          <w:rFonts w:ascii="Simsun" w:hAnsi="Simsun"/>
        </w:rPr>
        <w:t>）出现《中华人民共和国合伙企业法》规定的其他解散原因。</w:t>
      </w:r>
      <w:r>
        <w:rPr>
          <w:rFonts w:ascii="Simsun" w:hAnsi="Simsun"/>
        </w:rPr>
        <w:br/>
        <w:t>19.2  </w:t>
      </w:r>
      <w:r>
        <w:rPr>
          <w:rFonts w:ascii="Simsun" w:hAnsi="Simsun"/>
        </w:rPr>
        <w:t>清算</w:t>
      </w:r>
      <w:r>
        <w:rPr>
          <w:rFonts w:ascii="Simsun" w:hAnsi="Simsun"/>
        </w:rPr>
        <w:br/>
        <w:t>19.2.1  </w:t>
      </w:r>
      <w:r>
        <w:rPr>
          <w:rFonts w:ascii="Simsun" w:hAnsi="Simsun"/>
        </w:rPr>
        <w:t>各合伙人在此同意指定普通合伙人担任清算人。所有合伙企业未变现的资产由清算人负责管理。</w:t>
      </w:r>
      <w:r>
        <w:rPr>
          <w:rFonts w:ascii="Simsun" w:hAnsi="Simsun"/>
        </w:rPr>
        <w:br/>
        <w:t>19.2.2  </w:t>
      </w:r>
      <w:r>
        <w:rPr>
          <w:rFonts w:ascii="Simsun" w:hAnsi="Simsun"/>
        </w:rPr>
        <w:t>清算期结束时未能变现的非现金资产按照本协议约定的原则进行分配。</w:t>
      </w:r>
      <w:r>
        <w:rPr>
          <w:rFonts w:ascii="Simsun" w:hAnsi="Simsun"/>
        </w:rPr>
        <w:br/>
        <w:t>19.3  </w:t>
      </w:r>
      <w:r>
        <w:rPr>
          <w:rFonts w:ascii="Simsun" w:hAnsi="Simsun"/>
        </w:rPr>
        <w:t>清算清偿顺序</w:t>
      </w:r>
      <w:r>
        <w:rPr>
          <w:rFonts w:ascii="Simsun" w:hAnsi="Simsun"/>
        </w:rPr>
        <w:br/>
        <w:t>19.3.1  </w:t>
      </w:r>
      <w:r>
        <w:rPr>
          <w:rFonts w:ascii="Simsun" w:hAnsi="Simsun"/>
        </w:rPr>
        <w:t>合伙企业期限届满或终止清算时，合伙财产在支付清算费用、缴纳所欠税款、清偿合伙企业债务后剩余的可分配部分，按照本协议第</w:t>
      </w:r>
      <w:r>
        <w:rPr>
          <w:rFonts w:ascii="Simsun" w:hAnsi="Simsun"/>
        </w:rPr>
        <w:t>13</w:t>
      </w:r>
      <w:r>
        <w:rPr>
          <w:rFonts w:ascii="Simsun" w:hAnsi="Simsun"/>
        </w:rPr>
        <w:t>条约定的原则进行分配。</w:t>
      </w:r>
      <w:r>
        <w:rPr>
          <w:rFonts w:ascii="Simsun" w:hAnsi="Simsun"/>
        </w:rPr>
        <w:br/>
        <w:t>19.3.2  </w:t>
      </w:r>
      <w:r>
        <w:rPr>
          <w:rFonts w:ascii="Simsun" w:hAnsi="Simsun"/>
        </w:rPr>
        <w:t>合伙企业财产不足以清偿合伙债务的，由普通合伙人向债权人承担连带清偿责任。</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第</w:t>
      </w:r>
      <w:r>
        <w:rPr>
          <w:rStyle w:val="a3"/>
          <w:rFonts w:ascii="Simsun" w:hAnsi="Simsun"/>
        </w:rPr>
        <w:t>20</w:t>
      </w:r>
      <w:r>
        <w:rPr>
          <w:rStyle w:val="a3"/>
          <w:rFonts w:ascii="Simsun" w:hAnsi="Simsun"/>
        </w:rPr>
        <w:t>条</w:t>
      </w:r>
      <w:r>
        <w:rPr>
          <w:rStyle w:val="a3"/>
          <w:rFonts w:ascii="Simsun" w:hAnsi="Simsun"/>
        </w:rPr>
        <w:t xml:space="preserve">  </w:t>
      </w:r>
      <w:r>
        <w:rPr>
          <w:rStyle w:val="a3"/>
          <w:rFonts w:ascii="Simsun" w:hAnsi="Simsun"/>
        </w:rPr>
        <w:t>合伙协议的修订、争议解决、一致性及其他</w:t>
      </w:r>
    </w:p>
    <w:p w:rsidR="00135251" w:rsidRDefault="00135251">
      <w:pPr>
        <w:pStyle w:val="a4"/>
        <w:spacing w:before="0" w:beforeAutospacing="0" w:after="0" w:afterAutospacing="0" w:line="360" w:lineRule="atLeast"/>
        <w:rPr>
          <w:rFonts w:ascii="Simsun" w:hAnsi="Simsun"/>
        </w:rPr>
      </w:pPr>
      <w:r>
        <w:rPr>
          <w:rFonts w:ascii="Simsun" w:hAnsi="Simsun"/>
        </w:rPr>
        <w:t>20.1  </w:t>
      </w:r>
      <w:r>
        <w:rPr>
          <w:rFonts w:ascii="Simsun" w:hAnsi="Simsun"/>
        </w:rPr>
        <w:t>修改协议</w:t>
      </w:r>
      <w:r>
        <w:rPr>
          <w:rFonts w:ascii="Simsun" w:hAnsi="Simsun"/>
        </w:rPr>
        <w:br/>
        <w:t>20.1.1  </w:t>
      </w:r>
      <w:r>
        <w:rPr>
          <w:rFonts w:ascii="Simsun" w:hAnsi="Simsun"/>
        </w:rPr>
        <w:t>受限于第</w:t>
      </w:r>
      <w:r>
        <w:rPr>
          <w:rFonts w:ascii="Simsun" w:hAnsi="Simsun"/>
        </w:rPr>
        <w:t>20.1.2</w:t>
      </w:r>
      <w:r>
        <w:rPr>
          <w:rFonts w:ascii="Simsun" w:hAnsi="Simsun"/>
        </w:rPr>
        <w:t>条约定，对本协议的修改，应经全体合伙人一致同意。</w:t>
      </w:r>
      <w:r>
        <w:rPr>
          <w:rFonts w:ascii="Simsun" w:hAnsi="Simsun"/>
        </w:rPr>
        <w:t> </w:t>
      </w:r>
      <w:r>
        <w:rPr>
          <w:rFonts w:ascii="Simsun" w:hAnsi="Simsun"/>
        </w:rPr>
        <w:br/>
        <w:t>20.1.2  </w:t>
      </w:r>
      <w:r>
        <w:rPr>
          <w:rFonts w:ascii="Simsun" w:hAnsi="Simsun"/>
        </w:rPr>
        <w:t>尽管有第</w:t>
      </w:r>
      <w:r>
        <w:rPr>
          <w:rFonts w:ascii="Simsun" w:hAnsi="Simsun"/>
        </w:rPr>
        <w:t xml:space="preserve">20.1.1 </w:t>
      </w:r>
      <w:r>
        <w:rPr>
          <w:rFonts w:ascii="Simsun" w:hAnsi="Simsun"/>
        </w:rPr>
        <w:t>条约定，普通合伙人可独立决定就下列事项修改本协议：</w:t>
      </w:r>
      <w:r>
        <w:rPr>
          <w:rFonts w:ascii="Simsun" w:hAnsi="Simsun"/>
        </w:rPr>
        <w:br/>
      </w:r>
      <w:r>
        <w:rPr>
          <w:rFonts w:ascii="Simsun" w:hAnsi="Simsun"/>
        </w:rPr>
        <w:t>（</w:t>
      </w:r>
      <w:r>
        <w:rPr>
          <w:rFonts w:ascii="Simsun" w:hAnsi="Simsun"/>
        </w:rPr>
        <w:t>1</w:t>
      </w:r>
      <w:r>
        <w:rPr>
          <w:rFonts w:ascii="Simsun" w:hAnsi="Simsun"/>
        </w:rPr>
        <w:t>）普通合伙人根据本协议的约定有权自行决定的事项；</w:t>
      </w:r>
      <w:r>
        <w:rPr>
          <w:rFonts w:ascii="Simsun" w:hAnsi="Simsun"/>
        </w:rPr>
        <w:br/>
      </w:r>
      <w:r>
        <w:rPr>
          <w:rFonts w:ascii="Simsun" w:hAnsi="Simsun"/>
        </w:rPr>
        <w:lastRenderedPageBreak/>
        <w:t>（</w:t>
      </w:r>
      <w:r>
        <w:rPr>
          <w:rFonts w:ascii="Simsun" w:hAnsi="Simsun"/>
        </w:rPr>
        <w:t>2</w:t>
      </w:r>
      <w:r>
        <w:rPr>
          <w:rFonts w:ascii="Simsun" w:hAnsi="Simsun"/>
        </w:rPr>
        <w:t>）对本协议可能存在的笔误作出修正。</w:t>
      </w:r>
      <w:r>
        <w:rPr>
          <w:rFonts w:ascii="Simsun" w:hAnsi="Simsun"/>
        </w:rPr>
        <w:br/>
        <w:t>20.1.3  </w:t>
      </w:r>
      <w:r>
        <w:rPr>
          <w:rFonts w:ascii="Simsun" w:hAnsi="Simsun"/>
        </w:rPr>
        <w:t>在根据本第</w:t>
      </w:r>
      <w:r>
        <w:rPr>
          <w:rFonts w:ascii="Simsun" w:hAnsi="Simsun"/>
        </w:rPr>
        <w:t>20.1</w:t>
      </w:r>
      <w:r>
        <w:rPr>
          <w:rFonts w:ascii="Simsun" w:hAnsi="Simsun"/>
        </w:rPr>
        <w:t>条进行修改后，普通合伙人应立即向所有有限合伙人发送该修改内容的副本。</w:t>
      </w:r>
      <w:r>
        <w:rPr>
          <w:rFonts w:ascii="Simsun" w:hAnsi="Simsun"/>
        </w:rPr>
        <w:br/>
        <w:t>20.2  </w:t>
      </w:r>
      <w:r>
        <w:rPr>
          <w:rFonts w:ascii="Simsun" w:hAnsi="Simsun"/>
        </w:rPr>
        <w:t>争议解决</w:t>
      </w:r>
      <w:r>
        <w:rPr>
          <w:rFonts w:ascii="Simsun" w:hAnsi="Simsun"/>
        </w:rPr>
        <w:br/>
        <w:t>20.2.1  </w:t>
      </w:r>
      <w:r>
        <w:rPr>
          <w:rFonts w:ascii="Simsun" w:hAnsi="Simsun"/>
        </w:rPr>
        <w:t>本协议适用中国法律。</w:t>
      </w:r>
      <w:r>
        <w:rPr>
          <w:rFonts w:ascii="Simsun" w:hAnsi="Simsun"/>
        </w:rPr>
        <w:br/>
        <w:t>20.2.2  </w:t>
      </w:r>
      <w:r>
        <w:rPr>
          <w:rFonts w:ascii="Simsun" w:hAnsi="Simsun"/>
        </w:rPr>
        <w:t>因本协议引起的及与本协议有关的一切争议，首先应由相关各方之间通过友好协商解决，如相关各方不能协商解决，则应提交［</w:t>
      </w:r>
      <w:r>
        <w:rPr>
          <w:rFonts w:ascii="Simsun" w:hAnsi="Simsun"/>
          <w:u w:val="single"/>
        </w:rPr>
        <w:t>中国国际经济贸易仲裁委员会</w:t>
      </w:r>
      <w:r>
        <w:rPr>
          <w:rFonts w:ascii="Simsun" w:hAnsi="Simsun"/>
        </w:rPr>
        <w:t>］，按该会当时有效的仲裁规则在［</w:t>
      </w:r>
      <w:r>
        <w:rPr>
          <w:rFonts w:ascii="Simsun" w:hAnsi="Simsun"/>
          <w:u w:val="single"/>
        </w:rPr>
        <w:t>北京</w:t>
      </w:r>
      <w:r>
        <w:rPr>
          <w:rFonts w:ascii="Simsun" w:hAnsi="Simsun"/>
        </w:rPr>
        <w:t>］仲裁解决，仲裁庭由</w:t>
      </w:r>
      <w:r>
        <w:rPr>
          <w:rFonts w:ascii="Simsun" w:hAnsi="Simsun"/>
        </w:rPr>
        <w:t>3</w:t>
      </w:r>
      <w:r>
        <w:rPr>
          <w:rFonts w:ascii="Simsun" w:hAnsi="Simsun"/>
        </w:rPr>
        <w:t>名仲裁员组成。仲裁裁决是终局的，对相关各方均有约束力。除非仲裁庭有裁</w:t>
      </w:r>
      <w:r>
        <w:rPr>
          <w:rFonts w:ascii="Simsun" w:hAnsi="Simsun"/>
        </w:rPr>
        <w:br/>
      </w:r>
      <w:r>
        <w:rPr>
          <w:rFonts w:ascii="Simsun" w:hAnsi="Simsun"/>
        </w:rPr>
        <w:t>决，仲裁费应由败诉一方负担。败诉方还应补偿胜诉方的律师费等支出。</w:t>
      </w:r>
      <w:r>
        <w:rPr>
          <w:rFonts w:ascii="Simsun" w:hAnsi="Simsun"/>
        </w:rPr>
        <w:br/>
        <w:t>20.3  </w:t>
      </w:r>
      <w:r>
        <w:rPr>
          <w:rFonts w:ascii="Simsun" w:hAnsi="Simsun"/>
        </w:rPr>
        <w:t>一致性</w:t>
      </w:r>
      <w:r>
        <w:rPr>
          <w:rFonts w:ascii="Simsun" w:hAnsi="Simsun"/>
        </w:rPr>
        <w:br/>
      </w:r>
      <w:r>
        <w:rPr>
          <w:rFonts w:ascii="Simsun" w:hAnsi="Simsun"/>
        </w:rPr>
        <w:t>当合伙协议的内容与合伙人之间的其他协议或文件内容相冲突的，以合伙协议为准。若合伙协议有多个版本且内容相冲突的，以在中国基金业协会备案的版本为准。本协议附件为本协议不可分割的组成部分，与本协议具有同等法律效力。</w:t>
      </w:r>
      <w:r>
        <w:rPr>
          <w:rFonts w:ascii="Simsun" w:hAnsi="Simsun"/>
        </w:rPr>
        <w:br/>
        <w:t>20.4  </w:t>
      </w:r>
      <w:r>
        <w:rPr>
          <w:rFonts w:ascii="Simsun" w:hAnsi="Simsun"/>
        </w:rPr>
        <w:t>可分割性</w:t>
      </w:r>
      <w:r>
        <w:rPr>
          <w:rFonts w:ascii="Simsun" w:hAnsi="Simsun"/>
        </w:rPr>
        <w:br/>
      </w:r>
      <w:r>
        <w:rPr>
          <w:rFonts w:ascii="Simsun" w:hAnsi="Simsun"/>
        </w:rPr>
        <w:t>如本协议的任何条款或该条款对任何人或情形适用时被认定无效，其余条款或该条款对其他人或情形适用时的有效性并不受影响。</w:t>
      </w:r>
      <w:r>
        <w:rPr>
          <w:rFonts w:ascii="Simsun" w:hAnsi="Simsun"/>
        </w:rPr>
        <w:br/>
        <w:t>20.5  </w:t>
      </w:r>
      <w:r>
        <w:rPr>
          <w:rFonts w:ascii="Simsun" w:hAnsi="Simsun"/>
        </w:rPr>
        <w:t>保密</w:t>
      </w:r>
      <w:r>
        <w:rPr>
          <w:rFonts w:ascii="Simsun" w:hAnsi="Simsun"/>
        </w:rPr>
        <w:br/>
        <w:t>20.5.1  </w:t>
      </w:r>
      <w:r>
        <w:rPr>
          <w:rFonts w:ascii="Simsun" w:hAnsi="Simsun"/>
        </w:rPr>
        <w:t>本协议各方均应对因协商、签署及执行本协议而了解的其他各方的商业秘密承担最高级别的保密责任。</w:t>
      </w:r>
      <w:r>
        <w:rPr>
          <w:rFonts w:ascii="Simsun" w:hAnsi="Simsun"/>
        </w:rPr>
        <w:br/>
        <w:t>20.5.2  </w:t>
      </w:r>
      <w:r>
        <w:rPr>
          <w:rFonts w:ascii="Simsun" w:hAnsi="Simsun"/>
        </w:rPr>
        <w:t>有限合伙人并应对其通过报告、合伙人会议及其他方式所了解到的合伙企业及其普通合伙人、投资业务、投资组合公司、投资合作方的商业、法律、财务等信息承担最高级别的保密责任，未经普通合伙人事先书面许可，不得向任何第三人或公众泄露也不得从中牟利。</w:t>
      </w:r>
      <w:r>
        <w:rPr>
          <w:rFonts w:ascii="Simsun" w:hAnsi="Simsun"/>
        </w:rPr>
        <w:br/>
        <w:t>20.5.3  </w:t>
      </w:r>
      <w:r>
        <w:rPr>
          <w:rFonts w:ascii="Simsun" w:hAnsi="Simsun"/>
        </w:rPr>
        <w:t>为进行合伙企业的资金募集，或因合伙企业正常运营需要，普通合伙人在与信息接收方订立保密协议的前提下可向信息接收方披露合伙企业的信息。</w:t>
      </w:r>
      <w:r>
        <w:rPr>
          <w:rFonts w:ascii="Simsun" w:hAnsi="Simsun"/>
        </w:rPr>
        <w:br/>
        <w:t>20.5.4  </w:t>
      </w:r>
      <w:r>
        <w:rPr>
          <w:rFonts w:ascii="Simsun" w:hAnsi="Simsun"/>
        </w:rPr>
        <w:t>在合伙企业正常运营过程中，在法律、法规、监管规定、证券交易规则有明确规定或有权政府部门、司法机关、证券监管部门、证券交易所要求的情况下，普通合伙人为履行相应的信息披露义务可披露合伙企业或合伙人的信息；如普通合伙人为履行该等信息披露义务需合伙人进一步提供信息，合伙人应积极配合。</w:t>
      </w:r>
      <w:r>
        <w:rPr>
          <w:rFonts w:ascii="Simsun" w:hAnsi="Simsun"/>
        </w:rPr>
        <w:br/>
        <w:t>20.5.5  </w:t>
      </w:r>
      <w:r>
        <w:rPr>
          <w:rFonts w:ascii="Simsun" w:hAnsi="Simsun"/>
        </w:rPr>
        <w:t>在法律、法规、监管规定有明确规定或有权政府部门、司法机关所要求的情况下，有限合伙人为履行相应的信息披露义务可披露合伙企业的信息。</w:t>
      </w:r>
      <w:r>
        <w:rPr>
          <w:rFonts w:ascii="Simsun" w:hAnsi="Simsun"/>
        </w:rPr>
        <w:br/>
        <w:t>20.6  </w:t>
      </w:r>
      <w:r>
        <w:rPr>
          <w:rFonts w:ascii="Simsun" w:hAnsi="Simsun"/>
        </w:rPr>
        <w:t>通知</w:t>
      </w:r>
      <w:r>
        <w:rPr>
          <w:rFonts w:ascii="Simsun" w:hAnsi="Simsun"/>
        </w:rPr>
        <w:br/>
        <w:t>20.6.1  </w:t>
      </w:r>
      <w:r>
        <w:rPr>
          <w:rFonts w:ascii="Simsun" w:hAnsi="Simsun"/>
        </w:rPr>
        <w:t>本协议项下任何通知、要求或信息传达均应采用书面形式，交付或发送至下列地址，即为完成发送或送达：</w:t>
      </w:r>
      <w:r>
        <w:rPr>
          <w:rFonts w:ascii="Simsun" w:hAnsi="Simsun"/>
        </w:rPr>
        <w:br/>
      </w:r>
      <w:r>
        <w:rPr>
          <w:rFonts w:ascii="Simsun" w:hAnsi="Simsun"/>
        </w:rPr>
        <w:t>（</w:t>
      </w:r>
      <w:r>
        <w:rPr>
          <w:rFonts w:ascii="Simsun" w:hAnsi="Simsun"/>
        </w:rPr>
        <w:t>1</w:t>
      </w:r>
      <w:r>
        <w:rPr>
          <w:rFonts w:ascii="Simsun" w:hAnsi="Simsun"/>
        </w:rPr>
        <w:t>）给合伙企业的通知发送至：</w:t>
      </w:r>
      <w:r>
        <w:rPr>
          <w:rFonts w:ascii="Simsun" w:hAnsi="Simsun"/>
        </w:rPr>
        <w:br/>
      </w:r>
      <w:r>
        <w:rPr>
          <w:rFonts w:ascii="Simsun" w:hAnsi="Simsun"/>
        </w:rPr>
        <w:lastRenderedPageBreak/>
        <w:t>地址：</w:t>
      </w:r>
      <w:r>
        <w:rPr>
          <w:rFonts w:ascii="Simsun" w:hAnsi="Simsun"/>
          <w:u w:val="single"/>
        </w:rPr>
        <w:t>                    </w:t>
      </w:r>
      <w:r>
        <w:rPr>
          <w:rFonts w:ascii="Simsun" w:hAnsi="Simsun"/>
        </w:rPr>
        <w:t> </w:t>
      </w:r>
      <w:r>
        <w:rPr>
          <w:rFonts w:ascii="Simsun" w:hAnsi="Simsun"/>
        </w:rPr>
        <w:br/>
      </w:r>
      <w:r>
        <w:rPr>
          <w:rFonts w:ascii="Simsun" w:hAnsi="Simsun"/>
        </w:rPr>
        <w:t>电话：</w:t>
      </w:r>
      <w:r>
        <w:rPr>
          <w:rFonts w:ascii="Simsun" w:hAnsi="Simsun"/>
          <w:u w:val="single"/>
        </w:rPr>
        <w:t>                    </w:t>
      </w:r>
      <w:r>
        <w:rPr>
          <w:rFonts w:ascii="Simsun" w:hAnsi="Simsun"/>
        </w:rPr>
        <w:t> </w:t>
      </w:r>
      <w:r>
        <w:rPr>
          <w:rFonts w:ascii="Simsun" w:hAnsi="Simsun"/>
        </w:rPr>
        <w:br/>
      </w:r>
      <w:r>
        <w:rPr>
          <w:rFonts w:ascii="Simsun" w:hAnsi="Simsun"/>
        </w:rPr>
        <w:t>收件人：</w:t>
      </w:r>
      <w:r>
        <w:rPr>
          <w:rFonts w:ascii="Simsun" w:hAnsi="Simsun"/>
          <w:u w:val="single"/>
        </w:rPr>
        <w:t>                    </w:t>
      </w:r>
      <w:r>
        <w:rPr>
          <w:rFonts w:ascii="Simsun" w:hAnsi="Simsun"/>
        </w:rPr>
        <w:t> </w:t>
      </w:r>
      <w:r>
        <w:rPr>
          <w:rFonts w:ascii="Simsun" w:hAnsi="Simsun"/>
        </w:rPr>
        <w:br/>
      </w:r>
      <w:r>
        <w:rPr>
          <w:rFonts w:ascii="Simsun" w:hAnsi="Simsun"/>
        </w:rPr>
        <w:t>（</w:t>
      </w:r>
      <w:r>
        <w:rPr>
          <w:rFonts w:ascii="Simsun" w:hAnsi="Simsun"/>
        </w:rPr>
        <w:t>2</w:t>
      </w:r>
      <w:r>
        <w:rPr>
          <w:rFonts w:ascii="Simsun" w:hAnsi="Simsun"/>
        </w:rPr>
        <w:t>）给各合伙人的通知发送至附件所列的地址。任何一方可经提前</w:t>
      </w:r>
      <w:r>
        <w:rPr>
          <w:rFonts w:ascii="Simsun" w:hAnsi="Simsun"/>
        </w:rPr>
        <w:t>3</w:t>
      </w:r>
      <w:r>
        <w:rPr>
          <w:rFonts w:ascii="Simsun" w:hAnsi="Simsun"/>
        </w:rPr>
        <w:t>个工作日向合伙企业发出通知而变更地址。</w:t>
      </w:r>
      <w:r>
        <w:rPr>
          <w:rFonts w:ascii="Simsun" w:hAnsi="Simsun"/>
        </w:rPr>
        <w:br/>
        <w:t>20.6.2  </w:t>
      </w:r>
      <w:r>
        <w:rPr>
          <w:rFonts w:ascii="Simsun" w:hAnsi="Simsun"/>
        </w:rPr>
        <w:t>除非有证据证明其已提前收到，否则：</w:t>
      </w:r>
      <w:r>
        <w:rPr>
          <w:rFonts w:ascii="Simsun" w:hAnsi="Simsun"/>
        </w:rPr>
        <w:br/>
      </w:r>
      <w:r>
        <w:rPr>
          <w:rFonts w:ascii="Simsun" w:hAnsi="Simsun"/>
        </w:rPr>
        <w:t>（</w:t>
      </w:r>
      <w:r>
        <w:rPr>
          <w:rFonts w:ascii="Simsun" w:hAnsi="Simsun"/>
        </w:rPr>
        <w:t>1</w:t>
      </w:r>
      <w:r>
        <w:rPr>
          <w:rFonts w:ascii="Simsun" w:hAnsi="Simsun"/>
        </w:rPr>
        <w:t>）在派专人交付的情况下，通知于送至第</w:t>
      </w:r>
      <w:r>
        <w:rPr>
          <w:rFonts w:ascii="Simsun" w:hAnsi="Simsun"/>
        </w:rPr>
        <w:t>20.6.1</w:t>
      </w:r>
      <w:r>
        <w:rPr>
          <w:rFonts w:ascii="Simsun" w:hAnsi="Simsun"/>
        </w:rPr>
        <w:t>条所述的地址之时视为送达；</w:t>
      </w:r>
      <w:r>
        <w:rPr>
          <w:rFonts w:ascii="Simsun" w:hAnsi="Simsun"/>
        </w:rPr>
        <w:br/>
      </w:r>
      <w:r>
        <w:rPr>
          <w:rFonts w:ascii="Simsun" w:hAnsi="Simsun"/>
        </w:rPr>
        <w:t>（</w:t>
      </w:r>
      <w:r>
        <w:rPr>
          <w:rFonts w:ascii="Simsun" w:hAnsi="Simsun"/>
        </w:rPr>
        <w:t>2</w:t>
      </w:r>
      <w:r>
        <w:rPr>
          <w:rFonts w:ascii="Simsun" w:hAnsi="Simsun"/>
        </w:rPr>
        <w:t>）在通过邮资预付的挂号邮件、航空邮件或快递发出的情况下，通知于邮寄后</w:t>
      </w:r>
      <w:r>
        <w:rPr>
          <w:rFonts w:ascii="Simsun" w:hAnsi="Simsun"/>
        </w:rPr>
        <w:t xml:space="preserve"> 5</w:t>
      </w:r>
      <w:r>
        <w:rPr>
          <w:rFonts w:ascii="Simsun" w:hAnsi="Simsun"/>
        </w:rPr>
        <w:t>个工作日视为送达；</w:t>
      </w:r>
      <w:r>
        <w:rPr>
          <w:rFonts w:ascii="Simsun" w:hAnsi="Simsun"/>
        </w:rPr>
        <w:br/>
      </w:r>
      <w:r>
        <w:rPr>
          <w:rFonts w:ascii="Simsun" w:hAnsi="Simsun"/>
        </w:rPr>
        <w:t>（</w:t>
      </w:r>
      <w:r>
        <w:rPr>
          <w:rFonts w:ascii="Simsun" w:hAnsi="Simsun"/>
        </w:rPr>
        <w:t>3</w:t>
      </w:r>
      <w:r>
        <w:rPr>
          <w:rFonts w:ascii="Simsun" w:hAnsi="Simsun"/>
        </w:rPr>
        <w:t>）在以传真发送的情况下，通知于发件人传真机记录传输确认时视为送达。</w:t>
      </w:r>
      <w:r>
        <w:rPr>
          <w:rFonts w:ascii="Simsun" w:hAnsi="Simsun"/>
        </w:rPr>
        <w:br/>
        <w:t>20.7  </w:t>
      </w:r>
      <w:r>
        <w:rPr>
          <w:rFonts w:ascii="Simsun" w:hAnsi="Simsun"/>
        </w:rPr>
        <w:t>签署文本</w:t>
      </w:r>
      <w:r>
        <w:rPr>
          <w:rFonts w:ascii="Simsun" w:hAnsi="Simsun"/>
        </w:rPr>
        <w:br/>
      </w:r>
      <w:r>
        <w:rPr>
          <w:rFonts w:ascii="Simsun" w:hAnsi="Simsun"/>
        </w:rPr>
        <w:t>本协议正本由各方分别签署后合成一份完整版本，可根据需要签署若干份。各份具有同等法律效力。</w:t>
      </w:r>
      <w:r>
        <w:rPr>
          <w:rFonts w:ascii="Simsun" w:hAnsi="Simsun"/>
        </w:rPr>
        <w:br/>
        <w:t>20.8  </w:t>
      </w:r>
      <w:r>
        <w:rPr>
          <w:rFonts w:ascii="Simsun" w:hAnsi="Simsun"/>
        </w:rPr>
        <w:t>协议生效</w:t>
      </w:r>
      <w:r>
        <w:rPr>
          <w:rFonts w:ascii="Simsun" w:hAnsi="Simsun"/>
        </w:rPr>
        <w:br/>
      </w:r>
      <w:r>
        <w:rPr>
          <w:rFonts w:ascii="Simsun" w:hAnsi="Simsun"/>
        </w:rPr>
        <w:t>本协议经各方签署后生效。</w:t>
      </w:r>
      <w:r>
        <w:rPr>
          <w:rFonts w:ascii="Simsun" w:hAnsi="Simsun"/>
        </w:rPr>
        <w:br/>
      </w:r>
      <w:r>
        <w:rPr>
          <w:rFonts w:ascii="Simsun" w:hAnsi="Simsun"/>
        </w:rPr>
        <w:t>各合伙人于开头所列日期签署本协议：</w:t>
      </w:r>
    </w:p>
    <w:p w:rsidR="00135251" w:rsidRDefault="00135251">
      <w:pPr>
        <w:pStyle w:val="a4"/>
        <w:spacing w:before="0" w:beforeAutospacing="0" w:after="0" w:afterAutospacing="0" w:line="360" w:lineRule="atLeast"/>
        <w:rPr>
          <w:rFonts w:ascii="Simsun" w:hAnsi="Simsun"/>
        </w:rPr>
      </w:pPr>
      <w:r>
        <w:rPr>
          <w:rFonts w:ascii="Simsun" w:hAnsi="Simsun"/>
        </w:rPr>
        <w:t>  </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普通合伙人：</w:t>
      </w:r>
    </w:p>
    <w:p w:rsidR="00135251" w:rsidRDefault="00135251">
      <w:pPr>
        <w:pStyle w:val="a4"/>
        <w:spacing w:before="0" w:beforeAutospacing="0" w:after="0" w:afterAutospacing="0" w:line="360" w:lineRule="atLeast"/>
        <w:rPr>
          <w:rFonts w:ascii="Simsun" w:hAnsi="Simsun"/>
        </w:rPr>
      </w:pPr>
      <w:r>
        <w:rPr>
          <w:rFonts w:ascii="Simsun" w:hAnsi="Simsun"/>
        </w:rPr>
        <w:t>（盖章）</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有限合伙人：（打印名称）</w:t>
      </w:r>
    </w:p>
    <w:p w:rsidR="00135251" w:rsidRDefault="00135251">
      <w:pPr>
        <w:pStyle w:val="a4"/>
        <w:spacing w:before="0" w:beforeAutospacing="0" w:after="0" w:afterAutospacing="0" w:line="360" w:lineRule="atLeast"/>
        <w:rPr>
          <w:rFonts w:ascii="Simsun" w:hAnsi="Simsun"/>
        </w:rPr>
      </w:pPr>
      <w:r>
        <w:rPr>
          <w:rFonts w:ascii="Simsun" w:hAnsi="Simsun"/>
        </w:rPr>
        <w:t>（盖章）</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有限合伙人：（打印名称）</w:t>
      </w:r>
    </w:p>
    <w:p w:rsidR="00135251" w:rsidRDefault="00135251">
      <w:pPr>
        <w:pStyle w:val="a4"/>
        <w:spacing w:before="0" w:beforeAutospacing="0" w:after="0" w:afterAutospacing="0" w:line="360" w:lineRule="atLeast"/>
        <w:rPr>
          <w:rFonts w:ascii="Simsun" w:hAnsi="Simsun"/>
        </w:rPr>
      </w:pPr>
      <w:r>
        <w:rPr>
          <w:rFonts w:ascii="Simsun" w:hAnsi="Simsun"/>
        </w:rPr>
        <w:t>（签字）</w:t>
      </w:r>
    </w:p>
    <w:p w:rsidR="00135251" w:rsidRDefault="00135251">
      <w:pPr>
        <w:pStyle w:val="a4"/>
        <w:spacing w:before="0" w:beforeAutospacing="0" w:after="0" w:afterAutospacing="0" w:line="360" w:lineRule="atLeast"/>
        <w:rPr>
          <w:rFonts w:ascii="Simsun" w:hAnsi="Simsun"/>
          <w:b/>
          <w:bCs/>
        </w:rPr>
      </w:pPr>
      <w:r>
        <w:rPr>
          <w:rStyle w:val="a3"/>
          <w:rFonts w:ascii="Simsun" w:hAnsi="Simsun"/>
        </w:rPr>
        <w:t>有限合伙人：（打印名称）</w:t>
      </w:r>
    </w:p>
    <w:p w:rsidR="00135251" w:rsidRDefault="00135251">
      <w:pPr>
        <w:pStyle w:val="a4"/>
        <w:spacing w:before="0" w:beforeAutospacing="0" w:after="0" w:afterAutospacing="0" w:line="360" w:lineRule="atLeast"/>
        <w:rPr>
          <w:rFonts w:ascii="Simsun" w:hAnsi="Simsun"/>
        </w:rPr>
      </w:pPr>
      <w:r>
        <w:rPr>
          <w:rFonts w:ascii="Simsun" w:hAnsi="Simsun"/>
        </w:rPr>
        <w:t>（签字）</w:t>
      </w:r>
    </w:p>
    <w:p w:rsidR="00135251" w:rsidRDefault="00135251">
      <w:pPr>
        <w:pStyle w:val="3"/>
        <w:jc w:val="center"/>
        <w:rPr>
          <w:rFonts w:ascii="Simsun" w:hAnsi="Simsun"/>
          <w:sz w:val="28"/>
          <w:szCs w:val="28"/>
        </w:rPr>
      </w:pPr>
      <w:r>
        <w:rPr>
          <w:rFonts w:ascii="Simsun" w:hAnsi="Simsun"/>
          <w:sz w:val="28"/>
          <w:szCs w:val="28"/>
        </w:rPr>
        <w:br/>
      </w:r>
      <w:r>
        <w:rPr>
          <w:rStyle w:val="a3"/>
          <w:rFonts w:ascii="Simsun" w:hAnsi="Simsun"/>
          <w:b/>
          <w:bCs/>
          <w:sz w:val="24"/>
          <w:szCs w:val="24"/>
        </w:rPr>
        <w:t>附件一：</w:t>
      </w:r>
      <w:r>
        <w:rPr>
          <w:rFonts w:ascii="Simsun" w:hAnsi="Simsun"/>
          <w:sz w:val="28"/>
          <w:szCs w:val="28"/>
        </w:rPr>
        <w:t>合伙人名录</w:t>
      </w:r>
    </w:p>
    <w:tbl>
      <w:tblPr>
        <w:tblW w:w="8565" w:type="dxa"/>
        <w:tblCellMar>
          <w:top w:w="15" w:type="dxa"/>
          <w:left w:w="15" w:type="dxa"/>
          <w:bottom w:w="15" w:type="dxa"/>
          <w:right w:w="15" w:type="dxa"/>
        </w:tblCellMar>
        <w:tblLook w:val="04A0" w:firstRow="1" w:lastRow="0" w:firstColumn="1" w:lastColumn="0" w:noHBand="0" w:noVBand="1"/>
      </w:tblPr>
      <w:tblGrid>
        <w:gridCol w:w="3212"/>
        <w:gridCol w:w="791"/>
        <w:gridCol w:w="2653"/>
        <w:gridCol w:w="1909"/>
      </w:tblGrid>
      <w:tr w:rsidR="00135251">
        <w:trPr>
          <w:trHeight w:val="465"/>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合伙人名称</w:t>
            </w:r>
            <w:r>
              <w:rPr>
                <w:rFonts w:ascii="Simsun" w:hAnsi="Simsun"/>
              </w:rPr>
              <w:t xml:space="preserve"> </w:t>
            </w:r>
            <w:r>
              <w:rPr>
                <w:rFonts w:ascii="Simsun" w:hAnsi="Simsun"/>
              </w:rPr>
              <w:t>或姓名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住所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证件名称及编号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right"/>
              <w:rPr>
                <w:rFonts w:ascii="Simsun" w:hAnsi="Simsun"/>
              </w:rPr>
            </w:pPr>
            <w:r>
              <w:rPr>
                <w:rFonts w:ascii="Simsun" w:hAnsi="Simsun"/>
              </w:rPr>
              <w:t>认缴出资额</w:t>
            </w:r>
          </w:p>
        </w:tc>
      </w:tr>
      <w:tr w:rsidR="00135251">
        <w:trPr>
          <w:trHeight w:val="39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普通合伙人</w:t>
            </w:r>
          </w:p>
        </w:tc>
      </w:tr>
      <w:tr w:rsidR="00135251">
        <w:trPr>
          <w:trHeight w:val="390"/>
        </w:trPr>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right"/>
              <w:rPr>
                <w:rFonts w:ascii="Simsun" w:hAnsi="Simsun"/>
              </w:rPr>
            </w:pPr>
            <w:r>
              <w:rPr>
                <w:rFonts w:ascii="Simsun" w:hAnsi="Simsun"/>
              </w:rPr>
              <w:t>万元</w:t>
            </w:r>
          </w:p>
        </w:tc>
      </w:tr>
      <w:tr w:rsidR="00135251">
        <w:trPr>
          <w:trHeight w:val="39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有限合伙人</w:t>
            </w:r>
          </w:p>
        </w:tc>
      </w:tr>
      <w:tr w:rsidR="00135251">
        <w:trPr>
          <w:trHeight w:val="390"/>
        </w:trPr>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r w:rsidR="00135251">
        <w:trPr>
          <w:trHeight w:val="390"/>
        </w:trPr>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r w:rsidR="00135251">
        <w:trPr>
          <w:trHeight w:val="407"/>
        </w:trPr>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bl>
    <w:p w:rsidR="00135251" w:rsidRDefault="00135251">
      <w:pPr>
        <w:pStyle w:val="3"/>
        <w:jc w:val="center"/>
        <w:rPr>
          <w:rFonts w:ascii="Simsun" w:hAnsi="Simsun"/>
          <w:sz w:val="28"/>
          <w:szCs w:val="28"/>
        </w:rPr>
      </w:pPr>
      <w:r>
        <w:rPr>
          <w:rFonts w:ascii="Simsun" w:hAnsi="Simsun"/>
          <w:sz w:val="28"/>
          <w:szCs w:val="28"/>
        </w:rPr>
        <w:t>合伙人信息</w:t>
      </w:r>
    </w:p>
    <w:tbl>
      <w:tblPr>
        <w:tblW w:w="8565" w:type="dxa"/>
        <w:tblCellMar>
          <w:top w:w="15" w:type="dxa"/>
          <w:left w:w="15" w:type="dxa"/>
          <w:bottom w:w="15" w:type="dxa"/>
          <w:right w:w="15" w:type="dxa"/>
        </w:tblCellMar>
        <w:tblLook w:val="04A0" w:firstRow="1" w:lastRow="0" w:firstColumn="1" w:lastColumn="0" w:noHBand="0" w:noVBand="1"/>
      </w:tblPr>
      <w:tblGrid>
        <w:gridCol w:w="1814"/>
        <w:gridCol w:w="1234"/>
        <w:gridCol w:w="1234"/>
        <w:gridCol w:w="1234"/>
        <w:gridCol w:w="1234"/>
        <w:gridCol w:w="1815"/>
      </w:tblGrid>
      <w:tr w:rsidR="00135251">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名称或</w:t>
            </w:r>
          </w:p>
          <w:p w:rsidR="00135251" w:rsidRDefault="00135251">
            <w:pPr>
              <w:pStyle w:val="a4"/>
              <w:spacing w:before="0" w:beforeAutospacing="0" w:after="0" w:afterAutospacing="0" w:line="360" w:lineRule="atLeast"/>
              <w:rPr>
                <w:rFonts w:ascii="Simsun" w:hAnsi="Simsun"/>
              </w:rPr>
            </w:pPr>
            <w:r>
              <w:rPr>
                <w:rFonts w:ascii="Simsun" w:hAnsi="Simsun"/>
              </w:rPr>
              <w:t>姓名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地址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邮编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电话</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传真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rPr>
                <w:rFonts w:ascii="Simsun" w:hAnsi="Simsun"/>
              </w:rPr>
            </w:pPr>
            <w:r>
              <w:rPr>
                <w:rFonts w:ascii="Simsun" w:hAnsi="Simsun"/>
              </w:rPr>
              <w:t>收件人</w:t>
            </w:r>
          </w:p>
        </w:tc>
      </w:tr>
      <w:tr w:rsidR="00135251">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普通合伙人</w:t>
            </w:r>
          </w:p>
        </w:tc>
      </w:tr>
      <w:tr w:rsidR="00135251">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r w:rsidR="00135251">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135251" w:rsidRDefault="00135251">
            <w:pPr>
              <w:pStyle w:val="a4"/>
              <w:spacing w:before="0" w:beforeAutospacing="0" w:after="0" w:afterAutospacing="0" w:line="360" w:lineRule="atLeast"/>
              <w:jc w:val="center"/>
              <w:rPr>
                <w:rFonts w:ascii="Simsun" w:hAnsi="Simsun"/>
              </w:rPr>
            </w:pPr>
            <w:r>
              <w:rPr>
                <w:rFonts w:ascii="Simsun" w:hAnsi="Simsun"/>
              </w:rPr>
              <w:t>有限合伙人</w:t>
            </w:r>
          </w:p>
        </w:tc>
      </w:tr>
      <w:tr w:rsidR="00135251">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r w:rsidR="00135251">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r w:rsidR="00135251">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135251" w:rsidRDefault="00135251">
            <w:pPr>
              <w:pStyle w:val="a4"/>
              <w:spacing w:before="0" w:beforeAutospacing="0" w:after="0" w:afterAutospacing="0" w:line="360" w:lineRule="atLeast"/>
              <w:rPr>
                <w:rFonts w:ascii="Simsun" w:hAnsi="Simsun"/>
              </w:rPr>
            </w:pPr>
            <w:r>
              <w:rPr>
                <w:rFonts w:ascii="Simsun" w:hAnsi="Simsun"/>
              </w:rPr>
              <w:t> </w:t>
            </w:r>
          </w:p>
        </w:tc>
      </w:tr>
    </w:tbl>
    <w:p w:rsidR="00697FBE" w:rsidRDefault="00135251">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51"/>
    <w:rsid w:val="00135251"/>
    <w:rsid w:val="00697FBE"/>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FE7640DB-714B-0F4E-83A6-6FE57468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35251"/>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3525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35251"/>
    <w:rPr>
      <w:rFonts w:ascii="宋体" w:eastAsia="宋体" w:hAnsi="宋体" w:cs="宋体"/>
      <w:b/>
      <w:bCs/>
      <w:kern w:val="0"/>
      <w:sz w:val="36"/>
      <w:szCs w:val="36"/>
    </w:rPr>
  </w:style>
  <w:style w:type="character" w:customStyle="1" w:styleId="30">
    <w:name w:val="标题 3 字符"/>
    <w:basedOn w:val="a0"/>
    <w:link w:val="3"/>
    <w:uiPriority w:val="9"/>
    <w:rsid w:val="00135251"/>
    <w:rPr>
      <w:rFonts w:ascii="宋体" w:eastAsia="宋体" w:hAnsi="宋体" w:cs="宋体"/>
      <w:b/>
      <w:bCs/>
      <w:kern w:val="0"/>
      <w:sz w:val="27"/>
      <w:szCs w:val="27"/>
    </w:rPr>
  </w:style>
  <w:style w:type="character" w:styleId="a3">
    <w:name w:val="Strong"/>
    <w:basedOn w:val="a0"/>
    <w:uiPriority w:val="22"/>
    <w:qFormat/>
    <w:rsid w:val="00135251"/>
    <w:rPr>
      <w:b/>
      <w:bCs/>
    </w:rPr>
  </w:style>
  <w:style w:type="paragraph" w:styleId="a4">
    <w:name w:val="Normal (Web)"/>
    <w:basedOn w:val="a"/>
    <w:uiPriority w:val="99"/>
    <w:semiHidden/>
    <w:unhideWhenUsed/>
    <w:rsid w:val="0013525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AF1F19-52E7-144B-9600-BCD858809B2A}">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29</Pages>
  <Words>4120</Words>
  <Characters>23490</Characters>
  <Application>Microsoft Office Word</Application>
  <DocSecurity>0</DocSecurity>
  <Lines>195</Lines>
  <Paragraphs>55</Paragraphs>
  <ScaleCrop>false</ScaleCrop>
  <Company>航罗法律</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2018-11-27T06:32:00Z</dcterms:created>
  <dcterms:modified xsi:type="dcterms:W3CDTF">2018-11-27T06:33:00Z</dcterms:modified>
</cp:coreProperties>
</file>