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BE0" w:rsidRDefault="000F4BE0">
      <w:pPr>
        <w:pStyle w:val="2"/>
        <w:jc w:val="center"/>
        <w:rPr>
          <w:rFonts w:ascii="Simsun" w:eastAsia="Times New Roman" w:hAnsi="Simsun"/>
          <w:sz w:val="32"/>
          <w:szCs w:val="32"/>
        </w:rPr>
      </w:pPr>
      <w:bookmarkStart w:id="0" w:name="_GoBack"/>
      <w:r>
        <w:rPr>
          <w:rFonts w:ascii="宋体" w:eastAsia="宋体" w:hAnsi="宋体" w:cs="宋体" w:hint="eastAsia"/>
          <w:sz w:val="32"/>
          <w:szCs w:val="32"/>
        </w:rPr>
        <w:t>课程产品代理合作协议书</w:t>
      </w:r>
    </w:p>
    <w:bookmarkEnd w:id="0"/>
    <w:p w:rsidR="000F4BE0" w:rsidRDefault="000F4BE0">
      <w:pPr>
        <w:pStyle w:val="a5"/>
        <w:spacing w:before="0" w:beforeAutospacing="0" w:after="0" w:afterAutospacing="0" w:line="360" w:lineRule="atLeast"/>
        <w:rPr>
          <w:rFonts w:ascii="Simsun" w:hAnsi="Simsun"/>
        </w:rPr>
      </w:pPr>
      <w:r>
        <w:rPr>
          <w:rStyle w:val="a6"/>
          <w:rFonts w:ascii="Simsun" w:hAnsi="Simsun"/>
        </w:rPr>
        <w:t>甲方：</w:t>
      </w:r>
    </w:p>
    <w:p w:rsidR="000F4BE0" w:rsidRDefault="000F4BE0">
      <w:pPr>
        <w:pStyle w:val="a5"/>
        <w:spacing w:before="0" w:beforeAutospacing="0" w:after="0" w:afterAutospacing="0" w:line="360" w:lineRule="atLeast"/>
        <w:rPr>
          <w:rFonts w:ascii="Simsun" w:hAnsi="Simsun"/>
        </w:rPr>
      </w:pPr>
      <w:r>
        <w:rPr>
          <w:rFonts w:ascii="Simsun" w:hAnsi="Simsun"/>
        </w:rPr>
        <w:t>法定代表人：</w:t>
      </w:r>
    </w:p>
    <w:p w:rsidR="000F4BE0" w:rsidRDefault="000F4BE0">
      <w:pPr>
        <w:pStyle w:val="a5"/>
        <w:spacing w:before="0" w:beforeAutospacing="0" w:after="0" w:afterAutospacing="0" w:line="360" w:lineRule="atLeast"/>
        <w:rPr>
          <w:rFonts w:ascii="Simsun" w:hAnsi="Simsun"/>
        </w:rPr>
      </w:pPr>
      <w:r>
        <w:rPr>
          <w:rStyle w:val="a6"/>
          <w:rFonts w:ascii="Simsun" w:hAnsi="Simsun"/>
        </w:rPr>
        <w:t>乙方：</w:t>
      </w:r>
    </w:p>
    <w:p w:rsidR="000F4BE0" w:rsidRDefault="000F4BE0">
      <w:pPr>
        <w:pStyle w:val="a5"/>
        <w:spacing w:before="0" w:beforeAutospacing="0" w:after="0" w:afterAutospacing="0" w:line="360" w:lineRule="atLeast"/>
        <w:rPr>
          <w:rFonts w:ascii="Simsun" w:hAnsi="Simsun"/>
        </w:rPr>
      </w:pPr>
      <w:r>
        <w:rPr>
          <w:rFonts w:ascii="Simsun" w:hAnsi="Simsun"/>
        </w:rPr>
        <w:t>法定代表人：</w:t>
      </w:r>
    </w:p>
    <w:p w:rsidR="000F4BE0" w:rsidRDefault="000F4BE0">
      <w:pPr>
        <w:pStyle w:val="a5"/>
        <w:spacing w:before="0" w:beforeAutospacing="0" w:after="0" w:afterAutospacing="0" w:line="360" w:lineRule="atLeast"/>
        <w:rPr>
          <w:rFonts w:ascii="Simsun" w:hAnsi="Simsun"/>
        </w:rPr>
      </w:pPr>
      <w:r>
        <w:rPr>
          <w:rFonts w:ascii="Simsun" w:hAnsi="Simsun"/>
        </w:rPr>
        <w:t> </w:t>
      </w:r>
    </w:p>
    <w:p w:rsidR="000F4BE0" w:rsidRDefault="000F4BE0">
      <w:pPr>
        <w:pStyle w:val="a5"/>
        <w:spacing w:before="0" w:beforeAutospacing="0" w:after="0" w:afterAutospacing="0" w:line="360" w:lineRule="atLeast"/>
        <w:rPr>
          <w:rFonts w:ascii="Simsun" w:hAnsi="Simsun"/>
        </w:rPr>
      </w:pPr>
      <w:r>
        <w:rPr>
          <w:rFonts w:ascii="Simsun" w:hAnsi="Simsun"/>
        </w:rPr>
        <w:t>甲乙双方经过友好协商，在公平、诚实、信任、平等合作、互利互惠的基础上，本着为加快中国教育现代化、信息化发展步伐，共同促进教育事业，为广大学校、教师提供优秀的线上培训课程及完善的售后服务为宗旨，就乙方作为甲方正式授权的课程产品的代理事宜，达成如下协议。</w:t>
      </w:r>
    </w:p>
    <w:p w:rsidR="000F4BE0" w:rsidRDefault="000F4BE0">
      <w:pPr>
        <w:pStyle w:val="a5"/>
        <w:spacing w:before="0" w:beforeAutospacing="0" w:after="0" w:afterAutospacing="0" w:line="360" w:lineRule="atLeast"/>
        <w:rPr>
          <w:rFonts w:ascii="Simsun" w:hAnsi="Simsun"/>
        </w:rPr>
      </w:pPr>
      <w:r>
        <w:rPr>
          <w:rStyle w:val="a6"/>
          <w:rFonts w:ascii="Simsun" w:hAnsi="Simsun"/>
        </w:rPr>
        <w:t>一、授权区域</w:t>
      </w:r>
    </w:p>
    <w:p w:rsidR="000F4BE0" w:rsidRDefault="000F4BE0">
      <w:pPr>
        <w:pStyle w:val="a5"/>
        <w:spacing w:before="0" w:beforeAutospacing="0" w:after="0" w:afterAutospacing="0" w:line="360" w:lineRule="atLeast"/>
        <w:rPr>
          <w:rFonts w:ascii="Simsun" w:hAnsi="Simsun"/>
        </w:rPr>
      </w:pPr>
      <w:r>
        <w:rPr>
          <w:rFonts w:ascii="Simsun" w:hAnsi="Simsun"/>
        </w:rPr>
        <w:t>1</w:t>
      </w:r>
      <w:r>
        <w:rPr>
          <w:rFonts w:ascii="Simsun" w:hAnsi="Simsun"/>
        </w:rPr>
        <w:t>、甲方授权乙方为</w:t>
      </w:r>
      <w:r>
        <w:rPr>
          <w:rFonts w:ascii="Simsun" w:hAnsi="Simsun"/>
          <w:u w:val="single"/>
        </w:rPr>
        <w:t>                    </w:t>
      </w:r>
      <w:r>
        <w:rPr>
          <w:rFonts w:ascii="Simsun" w:hAnsi="Simsun"/>
        </w:rPr>
        <w:t> </w:t>
      </w:r>
      <w:r>
        <w:rPr>
          <w:rFonts w:ascii="Simsun" w:hAnsi="Simsun"/>
        </w:rPr>
        <w:t>系列课程产品</w:t>
      </w:r>
      <w:r>
        <w:rPr>
          <w:rFonts w:ascii="Simsun" w:hAnsi="Simsun"/>
          <w:u w:val="single"/>
        </w:rPr>
        <w:t>                    </w:t>
      </w:r>
      <w:r>
        <w:rPr>
          <w:rFonts w:ascii="Simsun" w:hAnsi="Simsun"/>
        </w:rPr>
        <w:t> </w:t>
      </w:r>
      <w:r>
        <w:rPr>
          <w:rFonts w:ascii="Simsun" w:hAnsi="Simsun"/>
        </w:rPr>
        <w:t>地区的独家代理。</w:t>
      </w:r>
    </w:p>
    <w:p w:rsidR="000F4BE0" w:rsidRDefault="000F4BE0">
      <w:pPr>
        <w:pStyle w:val="a5"/>
        <w:spacing w:before="0" w:beforeAutospacing="0" w:after="0" w:afterAutospacing="0" w:line="360" w:lineRule="atLeast"/>
        <w:rPr>
          <w:rFonts w:ascii="Simsun" w:hAnsi="Simsun"/>
        </w:rPr>
      </w:pPr>
      <w:r>
        <w:rPr>
          <w:rFonts w:ascii="Simsun" w:hAnsi="Simsun"/>
        </w:rPr>
        <w:t>2</w:t>
      </w:r>
      <w:r>
        <w:rPr>
          <w:rFonts w:ascii="Simsun" w:hAnsi="Simsun"/>
        </w:rPr>
        <w:t>、甲方在合同生效期不得在乙方独家代理区域开展</w:t>
      </w:r>
      <w:r>
        <w:rPr>
          <w:rFonts w:ascii="Simsun" w:hAnsi="Simsun"/>
          <w:u w:val="single"/>
        </w:rPr>
        <w:t>                    </w:t>
      </w:r>
      <w:r>
        <w:rPr>
          <w:rFonts w:ascii="Simsun" w:hAnsi="Simsun"/>
        </w:rPr>
        <w:t> </w:t>
      </w:r>
      <w:r>
        <w:rPr>
          <w:rFonts w:ascii="Simsun" w:hAnsi="Simsun"/>
        </w:rPr>
        <w:t>系列课程产品的其他代理销售及主动营销活动。</w:t>
      </w:r>
    </w:p>
    <w:p w:rsidR="000F4BE0" w:rsidRDefault="000F4BE0">
      <w:pPr>
        <w:pStyle w:val="a5"/>
        <w:spacing w:before="0" w:beforeAutospacing="0" w:after="0" w:afterAutospacing="0" w:line="360" w:lineRule="atLeast"/>
        <w:rPr>
          <w:rFonts w:ascii="Simsun" w:hAnsi="Simsun"/>
        </w:rPr>
      </w:pPr>
      <w:r>
        <w:rPr>
          <w:rFonts w:ascii="Simsun" w:hAnsi="Simsun"/>
        </w:rPr>
        <w:t>3</w:t>
      </w:r>
      <w:r>
        <w:rPr>
          <w:rFonts w:ascii="Simsun" w:hAnsi="Simsun"/>
        </w:rPr>
        <w:t>、乙方在其独家代理区域外的非独家代理区域的销售代理活动均按照本合同约定进行奖励提成。</w:t>
      </w:r>
    </w:p>
    <w:p w:rsidR="000F4BE0" w:rsidRDefault="000F4BE0">
      <w:pPr>
        <w:pStyle w:val="a5"/>
        <w:spacing w:before="0" w:beforeAutospacing="0" w:after="0" w:afterAutospacing="0" w:line="360" w:lineRule="atLeast"/>
        <w:rPr>
          <w:rFonts w:ascii="Simsun" w:hAnsi="Simsun"/>
        </w:rPr>
      </w:pPr>
      <w:r>
        <w:rPr>
          <w:rStyle w:val="a6"/>
          <w:rFonts w:ascii="Simsun" w:hAnsi="Simsun"/>
        </w:rPr>
        <w:t>二、代理期限</w:t>
      </w:r>
    </w:p>
    <w:p w:rsidR="000F4BE0" w:rsidRDefault="000F4BE0">
      <w:pPr>
        <w:pStyle w:val="a5"/>
        <w:spacing w:before="0" w:beforeAutospacing="0" w:after="0" w:afterAutospacing="0" w:line="360" w:lineRule="atLeast"/>
        <w:rPr>
          <w:rFonts w:ascii="Simsun" w:hAnsi="Simsun"/>
        </w:rPr>
      </w:pPr>
      <w:r>
        <w:rPr>
          <w:rFonts w:ascii="Simsun" w:hAnsi="Simsun"/>
        </w:rPr>
        <w:t>甲方授权乙方的代理期限为</w:t>
      </w:r>
      <w:r>
        <w:rPr>
          <w:rFonts w:ascii="Simsun" w:hAnsi="Simsun"/>
          <w:u w:val="single"/>
        </w:rPr>
        <w:t>        </w:t>
      </w:r>
      <w:r>
        <w:rPr>
          <w:rFonts w:ascii="Simsun" w:hAnsi="Simsun"/>
        </w:rPr>
        <w:t> </w:t>
      </w:r>
      <w:r>
        <w:rPr>
          <w:rFonts w:ascii="Simsun" w:hAnsi="Simsun"/>
        </w:rPr>
        <w:t>年，自</w:t>
      </w:r>
      <w:r>
        <w:rPr>
          <w:rFonts w:ascii="Simsun" w:hAnsi="Simsun"/>
          <w:u w:val="single"/>
        </w:rPr>
        <w:t xml:space="preserve">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日起至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日止。如双方对合作满意，可于本合同到期前三个月，协商继续合作事宜。经协商，双方同意继续合作时，必须另行签定代理合同，另行签定合同时本合同自动失效。</w:t>
      </w:r>
    </w:p>
    <w:p w:rsidR="000F4BE0" w:rsidRDefault="000F4BE0">
      <w:pPr>
        <w:pStyle w:val="a5"/>
        <w:spacing w:before="0" w:beforeAutospacing="0" w:after="0" w:afterAutospacing="0" w:line="360" w:lineRule="atLeast"/>
        <w:rPr>
          <w:rFonts w:ascii="Simsun" w:hAnsi="Simsun"/>
        </w:rPr>
      </w:pPr>
      <w:r>
        <w:rPr>
          <w:rStyle w:val="a6"/>
          <w:rFonts w:ascii="Simsun" w:hAnsi="Simsun"/>
        </w:rPr>
        <w:t>三、销售方式和价格</w:t>
      </w:r>
    </w:p>
    <w:p w:rsidR="000F4BE0" w:rsidRDefault="000F4BE0">
      <w:pPr>
        <w:pStyle w:val="a5"/>
        <w:spacing w:before="0" w:beforeAutospacing="0" w:after="0" w:afterAutospacing="0" w:line="360" w:lineRule="atLeast"/>
        <w:rPr>
          <w:rFonts w:ascii="Simsun" w:hAnsi="Simsun"/>
        </w:rPr>
      </w:pPr>
      <w:r>
        <w:rPr>
          <w:rFonts w:ascii="Simsun" w:hAnsi="Simsun"/>
        </w:rPr>
        <w:t>1</w:t>
      </w:r>
      <w:r>
        <w:rPr>
          <w:rFonts w:ascii="Simsun" w:hAnsi="Simsun"/>
        </w:rPr>
        <w:t>、乙方在代理期限内按照本合同规定的价格体系可以以批发或零售的方式销售</w:t>
      </w:r>
      <w:r>
        <w:rPr>
          <w:rFonts w:ascii="Simsun" w:hAnsi="Simsun"/>
          <w:u w:val="single"/>
        </w:rPr>
        <w:t>                    </w:t>
      </w:r>
      <w:r>
        <w:rPr>
          <w:rFonts w:ascii="Simsun" w:hAnsi="Simsun"/>
        </w:rPr>
        <w:t> </w:t>
      </w:r>
      <w:r>
        <w:rPr>
          <w:rFonts w:ascii="Simsun" w:hAnsi="Simsun"/>
        </w:rPr>
        <w:t>课程产品。</w:t>
      </w:r>
    </w:p>
    <w:p w:rsidR="000F4BE0" w:rsidRDefault="000F4BE0">
      <w:pPr>
        <w:pStyle w:val="a5"/>
        <w:spacing w:before="0" w:beforeAutospacing="0" w:after="0" w:afterAutospacing="0" w:line="360" w:lineRule="atLeast"/>
        <w:rPr>
          <w:rFonts w:ascii="Simsun" w:hAnsi="Simsun"/>
        </w:rPr>
      </w:pPr>
      <w:r>
        <w:rPr>
          <w:rFonts w:ascii="Simsun" w:hAnsi="Simsun"/>
        </w:rPr>
        <w:t>2</w:t>
      </w:r>
      <w:r>
        <w:rPr>
          <w:rFonts w:ascii="Simsun" w:hAnsi="Simsun"/>
        </w:rPr>
        <w:t>、</w:t>
      </w:r>
      <w:r>
        <w:rPr>
          <w:rFonts w:ascii="Simsun" w:hAnsi="Simsun"/>
          <w:u w:val="single"/>
        </w:rPr>
        <w:t>                    </w:t>
      </w:r>
      <w:r>
        <w:rPr>
          <w:rFonts w:ascii="Simsun" w:hAnsi="Simsun"/>
        </w:rPr>
        <w:t> </w:t>
      </w:r>
      <w:r>
        <w:rPr>
          <w:rFonts w:ascii="Simsun" w:hAnsi="Simsun"/>
        </w:rPr>
        <w:t>产品零售价格为人民币</w:t>
      </w:r>
      <w:r>
        <w:rPr>
          <w:rFonts w:ascii="Simsun" w:hAnsi="Simsun"/>
          <w:u w:val="single"/>
        </w:rPr>
        <w:t xml:space="preserve">        </w:t>
      </w:r>
      <w:r>
        <w:rPr>
          <w:rFonts w:ascii="Simsun" w:hAnsi="Simsun"/>
        </w:rPr>
        <w:t>元</w:t>
      </w:r>
      <w:r>
        <w:rPr>
          <w:rFonts w:ascii="Simsun" w:hAnsi="Simsun"/>
        </w:rPr>
        <w:t>/</w:t>
      </w:r>
      <w:r>
        <w:rPr>
          <w:rFonts w:ascii="Simsun" w:hAnsi="Simsun"/>
        </w:rPr>
        <w:t>人，如有价格调整，以甲方最新下发的调价通知价格为准。</w:t>
      </w:r>
    </w:p>
    <w:p w:rsidR="000F4BE0" w:rsidRDefault="000F4BE0">
      <w:pPr>
        <w:pStyle w:val="a5"/>
        <w:spacing w:before="0" w:beforeAutospacing="0" w:after="0" w:afterAutospacing="0" w:line="360" w:lineRule="atLeast"/>
        <w:rPr>
          <w:rFonts w:ascii="Simsun" w:hAnsi="Simsun"/>
        </w:rPr>
      </w:pPr>
      <w:r>
        <w:rPr>
          <w:rStyle w:val="a6"/>
          <w:rFonts w:ascii="Simsun" w:hAnsi="Simsun"/>
        </w:rPr>
        <w:t>四、累计提成计算办法</w:t>
      </w:r>
    </w:p>
    <w:p w:rsidR="000F4BE0" w:rsidRDefault="000F4BE0">
      <w:pPr>
        <w:pStyle w:val="a5"/>
        <w:spacing w:before="0" w:beforeAutospacing="0" w:after="0" w:afterAutospacing="0" w:line="360" w:lineRule="atLeast"/>
        <w:rPr>
          <w:rFonts w:ascii="Simsun" w:hAnsi="Simsun"/>
        </w:rPr>
      </w:pPr>
      <w:r>
        <w:rPr>
          <w:rFonts w:ascii="Simsun" w:hAnsi="Simsun"/>
        </w:rPr>
        <w:t>1</w:t>
      </w:r>
      <w:r>
        <w:rPr>
          <w:rFonts w:ascii="Simsun" w:hAnsi="Simsun"/>
        </w:rPr>
        <w:t>、乙方累计销售课程</w:t>
      </w:r>
      <w:r>
        <w:rPr>
          <w:rFonts w:ascii="Simsun" w:hAnsi="Simsun"/>
        </w:rPr>
        <w:t>1~200</w:t>
      </w:r>
      <w:r>
        <w:rPr>
          <w:rFonts w:ascii="Simsun" w:hAnsi="Simsun"/>
        </w:rPr>
        <w:t>份时，乙方在此区间以课程零售价格的</w:t>
      </w:r>
      <w:r>
        <w:rPr>
          <w:rFonts w:ascii="Simsun" w:hAnsi="Simsun"/>
          <w:u w:val="single"/>
        </w:rPr>
        <w:t>        </w:t>
      </w:r>
      <w:r>
        <w:rPr>
          <w:rFonts w:ascii="Simsun" w:hAnsi="Simsun"/>
        </w:rPr>
        <w:t>%</w:t>
      </w:r>
      <w:r>
        <w:rPr>
          <w:rFonts w:ascii="Simsun" w:hAnsi="Simsun"/>
        </w:rPr>
        <w:t>获取提成。</w:t>
      </w:r>
    </w:p>
    <w:p w:rsidR="000F4BE0" w:rsidRDefault="000F4BE0">
      <w:pPr>
        <w:pStyle w:val="a5"/>
        <w:spacing w:before="0" w:beforeAutospacing="0" w:after="0" w:afterAutospacing="0" w:line="360" w:lineRule="atLeast"/>
        <w:rPr>
          <w:rFonts w:ascii="Simsun" w:hAnsi="Simsun"/>
        </w:rPr>
      </w:pPr>
      <w:r>
        <w:rPr>
          <w:rFonts w:ascii="Simsun" w:hAnsi="Simsun"/>
        </w:rPr>
        <w:t>2</w:t>
      </w:r>
      <w:r>
        <w:rPr>
          <w:rFonts w:ascii="Simsun" w:hAnsi="Simsun"/>
        </w:rPr>
        <w:t>、乙方累计销售课程</w:t>
      </w:r>
      <w:r>
        <w:rPr>
          <w:rFonts w:ascii="Simsun" w:hAnsi="Simsun"/>
        </w:rPr>
        <w:t>201~500</w:t>
      </w:r>
      <w:r>
        <w:rPr>
          <w:rFonts w:ascii="Simsun" w:hAnsi="Simsun"/>
        </w:rPr>
        <w:t>份时，乙方在此区间（即超过</w:t>
      </w:r>
      <w:r>
        <w:rPr>
          <w:rFonts w:ascii="Simsun" w:hAnsi="Simsun"/>
        </w:rPr>
        <w:t>200</w:t>
      </w:r>
      <w:r>
        <w:rPr>
          <w:rFonts w:ascii="Simsun" w:hAnsi="Simsun"/>
        </w:rPr>
        <w:t>份部分）以课程零售价格的</w:t>
      </w:r>
      <w:r>
        <w:rPr>
          <w:rFonts w:ascii="Simsun" w:hAnsi="Simsun"/>
          <w:u w:val="single"/>
        </w:rPr>
        <w:t>        </w:t>
      </w:r>
      <w:r>
        <w:rPr>
          <w:rFonts w:ascii="Simsun" w:hAnsi="Simsun"/>
        </w:rPr>
        <w:t>%</w:t>
      </w:r>
      <w:r>
        <w:rPr>
          <w:rFonts w:ascii="Simsun" w:hAnsi="Simsun"/>
        </w:rPr>
        <w:t>获取提成，之前的档次提成差额不返还。</w:t>
      </w:r>
    </w:p>
    <w:p w:rsidR="000F4BE0" w:rsidRDefault="000F4BE0">
      <w:pPr>
        <w:pStyle w:val="a5"/>
        <w:spacing w:before="0" w:beforeAutospacing="0" w:after="0" w:afterAutospacing="0" w:line="360" w:lineRule="atLeast"/>
        <w:rPr>
          <w:rFonts w:ascii="Simsun" w:hAnsi="Simsun"/>
        </w:rPr>
      </w:pPr>
      <w:r>
        <w:rPr>
          <w:rFonts w:ascii="Simsun" w:hAnsi="Simsun"/>
        </w:rPr>
        <w:t>3</w:t>
      </w:r>
      <w:r>
        <w:rPr>
          <w:rFonts w:ascii="Simsun" w:hAnsi="Simsun"/>
        </w:rPr>
        <w:t>、乙方累计销售课达到</w:t>
      </w:r>
      <w:r>
        <w:rPr>
          <w:rFonts w:ascii="Simsun" w:hAnsi="Simsun"/>
        </w:rPr>
        <w:t>500</w:t>
      </w:r>
      <w:r>
        <w:rPr>
          <w:rFonts w:ascii="Simsun" w:hAnsi="Simsun"/>
        </w:rPr>
        <w:t>份以上时，乙方在此区间（即超过</w:t>
      </w:r>
      <w:r>
        <w:rPr>
          <w:rFonts w:ascii="Simsun" w:hAnsi="Simsun"/>
        </w:rPr>
        <w:t>500</w:t>
      </w:r>
      <w:r>
        <w:rPr>
          <w:rFonts w:ascii="Simsun" w:hAnsi="Simsun"/>
        </w:rPr>
        <w:t>份部分）以课程零售价格的</w:t>
      </w:r>
      <w:r>
        <w:rPr>
          <w:rFonts w:ascii="Simsun" w:hAnsi="Simsun"/>
          <w:u w:val="single"/>
        </w:rPr>
        <w:t>        </w:t>
      </w:r>
      <w:r>
        <w:rPr>
          <w:rFonts w:ascii="Simsun" w:hAnsi="Simsun"/>
        </w:rPr>
        <w:t>%</w:t>
      </w:r>
      <w:r>
        <w:rPr>
          <w:rFonts w:ascii="Simsun" w:hAnsi="Simsun"/>
        </w:rPr>
        <w:t>获取提成，之前的档次提成差额不返还。</w:t>
      </w:r>
    </w:p>
    <w:p w:rsidR="000F4BE0" w:rsidRDefault="000F4BE0">
      <w:pPr>
        <w:pStyle w:val="a5"/>
        <w:spacing w:before="0" w:beforeAutospacing="0" w:after="0" w:afterAutospacing="0" w:line="360" w:lineRule="atLeast"/>
        <w:rPr>
          <w:rFonts w:ascii="Simsun" w:hAnsi="Simsun"/>
        </w:rPr>
      </w:pPr>
      <w:r>
        <w:rPr>
          <w:rFonts w:ascii="Simsun" w:hAnsi="Simsun"/>
        </w:rPr>
        <w:t>4</w:t>
      </w:r>
      <w:r>
        <w:rPr>
          <w:rFonts w:ascii="Simsun" w:hAnsi="Simsun"/>
        </w:rPr>
        <w:t>、以上累计提成的时限为</w:t>
      </w:r>
      <w:r>
        <w:rPr>
          <w:rFonts w:ascii="Simsun" w:hAnsi="Simsun"/>
        </w:rPr>
        <w:t>1</w:t>
      </w:r>
      <w:r>
        <w:rPr>
          <w:rFonts w:ascii="Simsun" w:hAnsi="Simsun"/>
        </w:rPr>
        <w:t>年。每年</w:t>
      </w:r>
      <w:r>
        <w:rPr>
          <w:rFonts w:ascii="Simsun" w:hAnsi="Simsun"/>
        </w:rPr>
        <w:t>2</w:t>
      </w:r>
      <w:r>
        <w:rPr>
          <w:rFonts w:ascii="Simsun" w:hAnsi="Simsun"/>
        </w:rPr>
        <w:t>月</w:t>
      </w:r>
      <w:r>
        <w:rPr>
          <w:rFonts w:ascii="Simsun" w:hAnsi="Simsun"/>
        </w:rPr>
        <w:t>1</w:t>
      </w:r>
      <w:r>
        <w:rPr>
          <w:rFonts w:ascii="Simsun" w:hAnsi="Simsun"/>
        </w:rPr>
        <w:t>日重新开始计算累计销售课程量和提成比例。</w:t>
      </w:r>
    </w:p>
    <w:p w:rsidR="000F4BE0" w:rsidRDefault="000F4BE0">
      <w:pPr>
        <w:pStyle w:val="a5"/>
        <w:spacing w:before="0" w:beforeAutospacing="0" w:after="0" w:afterAutospacing="0" w:line="360" w:lineRule="atLeast"/>
        <w:rPr>
          <w:rFonts w:ascii="Simsun" w:hAnsi="Simsun"/>
        </w:rPr>
      </w:pPr>
      <w:r>
        <w:rPr>
          <w:rStyle w:val="a6"/>
          <w:rFonts w:ascii="Simsun" w:hAnsi="Simsun"/>
        </w:rPr>
        <w:t>五、提成补充说明</w:t>
      </w:r>
    </w:p>
    <w:p w:rsidR="000F4BE0" w:rsidRDefault="000F4BE0">
      <w:pPr>
        <w:pStyle w:val="a5"/>
        <w:spacing w:before="0" w:beforeAutospacing="0" w:after="0" w:afterAutospacing="0" w:line="360" w:lineRule="atLeast"/>
        <w:rPr>
          <w:rFonts w:ascii="Simsun" w:hAnsi="Simsun"/>
        </w:rPr>
      </w:pPr>
      <w:r>
        <w:rPr>
          <w:rFonts w:ascii="Simsun" w:hAnsi="Simsun"/>
        </w:rPr>
        <w:lastRenderedPageBreak/>
        <w:t>1</w:t>
      </w:r>
      <w:r>
        <w:rPr>
          <w:rFonts w:ascii="Simsun" w:hAnsi="Simsun"/>
        </w:rPr>
        <w:t>、非甲、乙双方主动营销产生的课程购买（如朋友介绍、平台导流等），不计入乙方提成。</w:t>
      </w:r>
    </w:p>
    <w:p w:rsidR="000F4BE0" w:rsidRDefault="000F4BE0">
      <w:pPr>
        <w:pStyle w:val="a5"/>
        <w:spacing w:before="0" w:beforeAutospacing="0" w:after="0" w:afterAutospacing="0" w:line="360" w:lineRule="atLeast"/>
        <w:rPr>
          <w:rFonts w:ascii="Simsun" w:hAnsi="Simsun"/>
        </w:rPr>
      </w:pPr>
      <w:r>
        <w:rPr>
          <w:rFonts w:ascii="Simsun" w:hAnsi="Simsun"/>
        </w:rPr>
        <w:t>2</w:t>
      </w:r>
      <w:r>
        <w:rPr>
          <w:rFonts w:ascii="Simsun" w:hAnsi="Simsun"/>
        </w:rPr>
        <w:t>、会员理事单位及其他优惠活动带来的免费报名，不计入乙方提成。</w:t>
      </w:r>
    </w:p>
    <w:p w:rsidR="000F4BE0" w:rsidRDefault="000F4BE0">
      <w:pPr>
        <w:pStyle w:val="a5"/>
        <w:spacing w:before="0" w:beforeAutospacing="0" w:after="0" w:afterAutospacing="0" w:line="360" w:lineRule="atLeast"/>
        <w:rPr>
          <w:rFonts w:ascii="Simsun" w:hAnsi="Simsun"/>
        </w:rPr>
      </w:pPr>
      <w:r>
        <w:rPr>
          <w:rFonts w:ascii="Simsun" w:hAnsi="Simsun"/>
        </w:rPr>
        <w:t>3</w:t>
      </w:r>
      <w:r>
        <w:rPr>
          <w:rFonts w:ascii="Simsun" w:hAnsi="Simsun"/>
        </w:rPr>
        <w:t>、由乙方开发维护的购课单位，如在合同期内产生续课或加购行为，甲方按照合同第四条约定给乙方提成。</w:t>
      </w:r>
    </w:p>
    <w:p w:rsidR="000F4BE0" w:rsidRDefault="000F4BE0">
      <w:pPr>
        <w:pStyle w:val="a5"/>
        <w:spacing w:before="0" w:beforeAutospacing="0" w:after="0" w:afterAutospacing="0" w:line="360" w:lineRule="atLeast"/>
        <w:rPr>
          <w:rFonts w:ascii="Simsun" w:hAnsi="Simsun"/>
        </w:rPr>
      </w:pPr>
      <w:r>
        <w:rPr>
          <w:rStyle w:val="a6"/>
          <w:rFonts w:ascii="Simsun" w:hAnsi="Simsun"/>
        </w:rPr>
        <w:t>六、甲方的权利和义务</w:t>
      </w:r>
    </w:p>
    <w:p w:rsidR="000F4BE0" w:rsidRDefault="000F4BE0">
      <w:pPr>
        <w:pStyle w:val="a5"/>
        <w:spacing w:before="0" w:beforeAutospacing="0" w:after="0" w:afterAutospacing="0" w:line="360" w:lineRule="atLeast"/>
        <w:rPr>
          <w:rFonts w:ascii="Simsun" w:hAnsi="Simsun"/>
        </w:rPr>
      </w:pPr>
      <w:r>
        <w:rPr>
          <w:rFonts w:ascii="Simsun" w:hAnsi="Simsun"/>
        </w:rPr>
        <w:t>1</w:t>
      </w:r>
      <w:r>
        <w:rPr>
          <w:rFonts w:ascii="Simsun" w:hAnsi="Simsun"/>
        </w:rPr>
        <w:t>、以上政策只针对地区总代理，普通代理不享受此项权利。</w:t>
      </w:r>
    </w:p>
    <w:p w:rsidR="000F4BE0" w:rsidRDefault="000F4BE0">
      <w:pPr>
        <w:pStyle w:val="a5"/>
        <w:spacing w:before="0" w:beforeAutospacing="0" w:after="0" w:afterAutospacing="0" w:line="360" w:lineRule="atLeast"/>
        <w:rPr>
          <w:rFonts w:ascii="Simsun" w:hAnsi="Simsun"/>
        </w:rPr>
      </w:pPr>
      <w:r>
        <w:rPr>
          <w:rFonts w:ascii="Simsun" w:hAnsi="Simsun"/>
        </w:rPr>
        <w:t>2</w:t>
      </w:r>
      <w:r>
        <w:rPr>
          <w:rFonts w:ascii="Simsun" w:hAnsi="Simsun"/>
        </w:rPr>
        <w:t>、甲方为乙方提供课程产品相关宣传资料。原则上按课程销售套数给代理商配备配套产品手册和电子版宣传资料。若有重大活动需要此方面的支持，乙方需打报告申请额外支持。</w:t>
      </w:r>
    </w:p>
    <w:p w:rsidR="000F4BE0" w:rsidRDefault="000F4BE0">
      <w:pPr>
        <w:pStyle w:val="a5"/>
        <w:spacing w:before="0" w:beforeAutospacing="0" w:after="0" w:afterAutospacing="0" w:line="360" w:lineRule="atLeast"/>
        <w:rPr>
          <w:rFonts w:ascii="Simsun" w:hAnsi="Simsun"/>
        </w:rPr>
      </w:pPr>
      <w:r>
        <w:rPr>
          <w:rFonts w:ascii="Simsun" w:hAnsi="Simsun"/>
        </w:rPr>
        <w:t>3</w:t>
      </w:r>
      <w:r>
        <w:rPr>
          <w:rFonts w:ascii="Simsun" w:hAnsi="Simsun"/>
        </w:rPr>
        <w:t>、甲方有义务就乙方提出的技术问题通过电话、传真、</w:t>
      </w:r>
      <w:r>
        <w:rPr>
          <w:rFonts w:ascii="Simsun" w:hAnsi="Simsun"/>
        </w:rPr>
        <w:t>E-mail</w:t>
      </w:r>
      <w:r>
        <w:rPr>
          <w:rFonts w:ascii="Simsun" w:hAnsi="Simsun"/>
        </w:rPr>
        <w:t>等方式进行指导、解答。</w:t>
      </w:r>
    </w:p>
    <w:p w:rsidR="000F4BE0" w:rsidRDefault="000F4BE0">
      <w:pPr>
        <w:pStyle w:val="a5"/>
        <w:spacing w:before="0" w:beforeAutospacing="0" w:after="0" w:afterAutospacing="0" w:line="360" w:lineRule="atLeast"/>
        <w:rPr>
          <w:rFonts w:ascii="Simsun" w:hAnsi="Simsun"/>
        </w:rPr>
      </w:pPr>
      <w:r>
        <w:rPr>
          <w:rFonts w:ascii="Simsun" w:hAnsi="Simsun"/>
        </w:rPr>
        <w:t>4</w:t>
      </w:r>
      <w:r>
        <w:rPr>
          <w:rFonts w:ascii="Simsun" w:hAnsi="Simsun"/>
        </w:rPr>
        <w:t>、甲方协助乙方在当地进行市场宣传和产品形象的树立。</w:t>
      </w:r>
    </w:p>
    <w:p w:rsidR="000F4BE0" w:rsidRDefault="000F4BE0">
      <w:pPr>
        <w:pStyle w:val="a5"/>
        <w:spacing w:before="0" w:beforeAutospacing="0" w:after="0" w:afterAutospacing="0" w:line="360" w:lineRule="atLeast"/>
        <w:rPr>
          <w:rFonts w:ascii="Simsun" w:hAnsi="Simsun"/>
        </w:rPr>
      </w:pPr>
      <w:r>
        <w:rPr>
          <w:rFonts w:ascii="Simsun" w:hAnsi="Simsun"/>
        </w:rPr>
        <w:t>5</w:t>
      </w:r>
      <w:r>
        <w:rPr>
          <w:rFonts w:ascii="Simsun" w:hAnsi="Simsun"/>
        </w:rPr>
        <w:t>、甲方对报名课程的学员进行引导入学及课后服务等相关服务。</w:t>
      </w:r>
    </w:p>
    <w:p w:rsidR="000F4BE0" w:rsidRDefault="000F4BE0">
      <w:pPr>
        <w:pStyle w:val="a5"/>
        <w:spacing w:before="0" w:beforeAutospacing="0" w:after="0" w:afterAutospacing="0" w:line="360" w:lineRule="atLeast"/>
        <w:rPr>
          <w:rFonts w:ascii="Simsun" w:hAnsi="Simsun"/>
        </w:rPr>
      </w:pPr>
      <w:r>
        <w:rPr>
          <w:rFonts w:ascii="Simsun" w:hAnsi="Simsun"/>
        </w:rPr>
        <w:t>6</w:t>
      </w:r>
      <w:r>
        <w:rPr>
          <w:rFonts w:ascii="Simsun" w:hAnsi="Simsun"/>
        </w:rPr>
        <w:t>、甲方软件价格变动应提前</w:t>
      </w:r>
      <w:r>
        <w:rPr>
          <w:rFonts w:ascii="Simsun" w:hAnsi="Simsun"/>
        </w:rPr>
        <w:t>15</w:t>
      </w:r>
      <w:r>
        <w:rPr>
          <w:rFonts w:ascii="Simsun" w:hAnsi="Simsun"/>
        </w:rPr>
        <w:t>天通知乙方。</w:t>
      </w:r>
    </w:p>
    <w:p w:rsidR="000F4BE0" w:rsidRDefault="000F4BE0">
      <w:pPr>
        <w:pStyle w:val="a5"/>
        <w:spacing w:before="0" w:beforeAutospacing="0" w:after="0" w:afterAutospacing="0" w:line="360" w:lineRule="atLeast"/>
        <w:rPr>
          <w:rFonts w:ascii="Simsun" w:hAnsi="Simsun"/>
        </w:rPr>
      </w:pPr>
      <w:r>
        <w:rPr>
          <w:rStyle w:val="a6"/>
          <w:rFonts w:ascii="Simsun" w:hAnsi="Simsun"/>
        </w:rPr>
        <w:t>七、乙方的权利和义务</w:t>
      </w:r>
    </w:p>
    <w:p w:rsidR="000F4BE0" w:rsidRDefault="000F4BE0">
      <w:pPr>
        <w:pStyle w:val="a5"/>
        <w:spacing w:before="0" w:beforeAutospacing="0" w:after="0" w:afterAutospacing="0" w:line="360" w:lineRule="atLeast"/>
        <w:rPr>
          <w:rFonts w:ascii="Simsun" w:hAnsi="Simsun"/>
        </w:rPr>
      </w:pPr>
      <w:r>
        <w:rPr>
          <w:rFonts w:ascii="Simsun" w:hAnsi="Simsun"/>
        </w:rPr>
        <w:t>1</w:t>
      </w:r>
      <w:r>
        <w:rPr>
          <w:rFonts w:ascii="Simsun" w:hAnsi="Simsun"/>
        </w:rPr>
        <w:t>、积极拓展当地市场，做到</w:t>
      </w:r>
      <w:r>
        <w:rPr>
          <w:rFonts w:ascii="Simsun" w:hAnsi="Simsun"/>
          <w:u w:val="single"/>
        </w:rPr>
        <w:t>                    </w:t>
      </w:r>
      <w:r>
        <w:rPr>
          <w:rFonts w:ascii="Simsun" w:hAnsi="Simsun"/>
        </w:rPr>
        <w:t> </w:t>
      </w:r>
      <w:r>
        <w:rPr>
          <w:rFonts w:ascii="Simsun" w:hAnsi="Simsun"/>
        </w:rPr>
        <w:t>课程的销售覆盖其所辖的地区。</w:t>
      </w:r>
    </w:p>
    <w:p w:rsidR="000F4BE0" w:rsidRDefault="000F4BE0">
      <w:pPr>
        <w:pStyle w:val="a5"/>
        <w:spacing w:before="0" w:beforeAutospacing="0" w:after="0" w:afterAutospacing="0" w:line="360" w:lineRule="atLeast"/>
        <w:rPr>
          <w:rFonts w:ascii="Simsun" w:hAnsi="Simsun"/>
        </w:rPr>
      </w:pPr>
      <w:r>
        <w:rPr>
          <w:rFonts w:ascii="Simsun" w:hAnsi="Simsun"/>
        </w:rPr>
        <w:t>2</w:t>
      </w:r>
      <w:r>
        <w:rPr>
          <w:rFonts w:ascii="Simsun" w:hAnsi="Simsun"/>
        </w:rPr>
        <w:t>、乙方严格按照甲方规定的价格销售课程产品，不得擅自降价或提价销售（零售价不得低于人民币</w:t>
      </w:r>
      <w:r>
        <w:rPr>
          <w:rFonts w:ascii="Simsun" w:hAnsi="Simsun"/>
          <w:u w:val="single"/>
        </w:rPr>
        <w:t xml:space="preserve">        </w:t>
      </w:r>
      <w:r>
        <w:rPr>
          <w:rFonts w:ascii="Simsun" w:hAnsi="Simsun"/>
        </w:rPr>
        <w:t>元</w:t>
      </w:r>
      <w:r>
        <w:rPr>
          <w:rFonts w:ascii="Simsun" w:hAnsi="Simsun"/>
        </w:rPr>
        <w:t>/</w:t>
      </w:r>
      <w:r>
        <w:rPr>
          <w:rFonts w:ascii="Simsun" w:hAnsi="Simsun"/>
        </w:rPr>
        <w:t>套）。如违反上述价格体系，将对代理处以罚款直至取消其代理资格。</w:t>
      </w:r>
    </w:p>
    <w:p w:rsidR="000F4BE0" w:rsidRDefault="000F4BE0">
      <w:pPr>
        <w:pStyle w:val="a5"/>
        <w:spacing w:before="0" w:beforeAutospacing="0" w:after="0" w:afterAutospacing="0" w:line="360" w:lineRule="atLeast"/>
        <w:rPr>
          <w:rFonts w:ascii="Simsun" w:hAnsi="Simsun"/>
        </w:rPr>
      </w:pPr>
      <w:r>
        <w:rPr>
          <w:rFonts w:ascii="Simsun" w:hAnsi="Simsun"/>
        </w:rPr>
        <w:t>3</w:t>
      </w:r>
      <w:r>
        <w:rPr>
          <w:rFonts w:ascii="Simsun" w:hAnsi="Simsun"/>
        </w:rPr>
        <w:t>、协助甲方在当地进行市场宣传和产品形象的树立。</w:t>
      </w:r>
    </w:p>
    <w:p w:rsidR="000F4BE0" w:rsidRDefault="000F4BE0">
      <w:pPr>
        <w:pStyle w:val="a5"/>
        <w:spacing w:before="0" w:beforeAutospacing="0" w:after="0" w:afterAutospacing="0" w:line="360" w:lineRule="atLeast"/>
        <w:rPr>
          <w:rFonts w:ascii="Simsun" w:hAnsi="Simsun"/>
        </w:rPr>
      </w:pPr>
      <w:r>
        <w:rPr>
          <w:rFonts w:ascii="Simsun" w:hAnsi="Simsun"/>
        </w:rPr>
        <w:t>4</w:t>
      </w:r>
      <w:r>
        <w:rPr>
          <w:rFonts w:ascii="Simsun" w:hAnsi="Simsun"/>
        </w:rPr>
        <w:t>、全面负责当地用户的售后服务、技术支持工作，包括甲乙双方发展的用户。</w:t>
      </w:r>
    </w:p>
    <w:p w:rsidR="000F4BE0" w:rsidRDefault="000F4BE0">
      <w:pPr>
        <w:pStyle w:val="a5"/>
        <w:spacing w:before="0" w:beforeAutospacing="0" w:after="0" w:afterAutospacing="0" w:line="360" w:lineRule="atLeast"/>
        <w:rPr>
          <w:rFonts w:ascii="Simsun" w:hAnsi="Simsun"/>
        </w:rPr>
      </w:pPr>
      <w:r>
        <w:rPr>
          <w:rFonts w:ascii="Simsun" w:hAnsi="Simsun"/>
        </w:rPr>
        <w:t>5</w:t>
      </w:r>
      <w:r>
        <w:rPr>
          <w:rFonts w:ascii="Simsun" w:hAnsi="Simsun"/>
        </w:rPr>
        <w:t>、积极提供用户对产品的反馈意见和建议。</w:t>
      </w:r>
    </w:p>
    <w:p w:rsidR="000F4BE0" w:rsidRDefault="000F4BE0">
      <w:pPr>
        <w:pStyle w:val="a5"/>
        <w:spacing w:before="0" w:beforeAutospacing="0" w:after="0" w:afterAutospacing="0" w:line="360" w:lineRule="atLeast"/>
        <w:rPr>
          <w:rFonts w:ascii="Simsun" w:hAnsi="Simsun"/>
        </w:rPr>
      </w:pPr>
      <w:r>
        <w:rPr>
          <w:rFonts w:ascii="Simsun" w:hAnsi="Simsun"/>
        </w:rPr>
        <w:t>6</w:t>
      </w:r>
      <w:r>
        <w:rPr>
          <w:rFonts w:ascii="Simsun" w:hAnsi="Simsun"/>
        </w:rPr>
        <w:t>、乙方应及时提供最终用户名单，使甲方在乙方的配合下及时能给用户提供良好的售后服务。</w:t>
      </w:r>
    </w:p>
    <w:p w:rsidR="000F4BE0" w:rsidRDefault="000F4BE0">
      <w:pPr>
        <w:pStyle w:val="a5"/>
        <w:spacing w:before="0" w:beforeAutospacing="0" w:after="0" w:afterAutospacing="0" w:line="360" w:lineRule="atLeast"/>
        <w:rPr>
          <w:rFonts w:ascii="Simsun" w:hAnsi="Simsun"/>
        </w:rPr>
      </w:pPr>
      <w:r>
        <w:rPr>
          <w:rStyle w:val="a6"/>
          <w:rFonts w:ascii="Simsun" w:hAnsi="Simsun"/>
        </w:rPr>
        <w:t>八、课程报名流程及发票开具</w:t>
      </w:r>
    </w:p>
    <w:p w:rsidR="000F4BE0" w:rsidRDefault="000F4BE0">
      <w:pPr>
        <w:pStyle w:val="a5"/>
        <w:spacing w:before="0" w:beforeAutospacing="0" w:after="0" w:afterAutospacing="0" w:line="360" w:lineRule="atLeast"/>
        <w:rPr>
          <w:rFonts w:ascii="Simsun" w:hAnsi="Simsun"/>
        </w:rPr>
      </w:pPr>
      <w:r>
        <w:rPr>
          <w:rFonts w:ascii="Simsun" w:hAnsi="Simsun"/>
        </w:rPr>
        <w:t>1</w:t>
      </w:r>
      <w:r>
        <w:rPr>
          <w:rFonts w:ascii="Simsun" w:hAnsi="Simsun"/>
        </w:rPr>
        <w:t>、乙方从购课单位获取报名表后、将报名表发给甲方。</w:t>
      </w:r>
    </w:p>
    <w:p w:rsidR="000F4BE0" w:rsidRDefault="000F4BE0">
      <w:pPr>
        <w:pStyle w:val="a5"/>
        <w:spacing w:before="0" w:beforeAutospacing="0" w:after="0" w:afterAutospacing="0" w:line="360" w:lineRule="atLeast"/>
        <w:rPr>
          <w:rFonts w:ascii="Simsun" w:hAnsi="Simsun"/>
        </w:rPr>
      </w:pPr>
      <w:r>
        <w:rPr>
          <w:rFonts w:ascii="Simsun" w:hAnsi="Simsun"/>
        </w:rPr>
        <w:t>2</w:t>
      </w:r>
      <w:r>
        <w:rPr>
          <w:rFonts w:ascii="Simsun" w:hAnsi="Simsun"/>
        </w:rPr>
        <w:t>、购课单位直接对甲方进行对公转账。</w:t>
      </w:r>
    </w:p>
    <w:p w:rsidR="000F4BE0" w:rsidRDefault="000F4BE0">
      <w:pPr>
        <w:pStyle w:val="a5"/>
        <w:spacing w:before="0" w:beforeAutospacing="0" w:after="0" w:afterAutospacing="0" w:line="360" w:lineRule="atLeast"/>
        <w:rPr>
          <w:rFonts w:ascii="Simsun" w:hAnsi="Simsun"/>
        </w:rPr>
      </w:pPr>
      <w:r>
        <w:rPr>
          <w:rFonts w:ascii="Simsun" w:hAnsi="Simsun"/>
        </w:rPr>
        <w:t>3</w:t>
      </w:r>
      <w:r>
        <w:rPr>
          <w:rFonts w:ascii="Simsun" w:hAnsi="Simsun"/>
        </w:rPr>
        <w:t>、购课发票由甲方开具，购课税点由甲方承担。</w:t>
      </w:r>
    </w:p>
    <w:p w:rsidR="000F4BE0" w:rsidRDefault="000F4BE0">
      <w:pPr>
        <w:pStyle w:val="a5"/>
        <w:spacing w:before="0" w:beforeAutospacing="0" w:after="0" w:afterAutospacing="0" w:line="360" w:lineRule="atLeast"/>
        <w:rPr>
          <w:rFonts w:ascii="Simsun" w:hAnsi="Simsun"/>
        </w:rPr>
      </w:pPr>
      <w:r>
        <w:rPr>
          <w:rFonts w:ascii="Simsun" w:hAnsi="Simsun"/>
        </w:rPr>
        <w:t>4</w:t>
      </w:r>
      <w:r>
        <w:rPr>
          <w:rFonts w:ascii="Simsun" w:hAnsi="Simsun"/>
        </w:rPr>
        <w:t>、甲方负责对购课单位学员进行入学引导及后续服务。</w:t>
      </w:r>
    </w:p>
    <w:p w:rsidR="000F4BE0" w:rsidRDefault="000F4BE0">
      <w:pPr>
        <w:pStyle w:val="a5"/>
        <w:spacing w:before="0" w:beforeAutospacing="0" w:after="0" w:afterAutospacing="0" w:line="360" w:lineRule="atLeast"/>
        <w:rPr>
          <w:rFonts w:ascii="Simsun" w:hAnsi="Simsun"/>
        </w:rPr>
      </w:pPr>
      <w:r>
        <w:rPr>
          <w:rStyle w:val="a6"/>
          <w:rFonts w:ascii="Simsun" w:hAnsi="Simsun"/>
        </w:rPr>
        <w:t>九、提成结算周期及发票开具</w:t>
      </w:r>
    </w:p>
    <w:p w:rsidR="000F4BE0" w:rsidRDefault="000F4BE0">
      <w:pPr>
        <w:pStyle w:val="a5"/>
        <w:spacing w:before="0" w:beforeAutospacing="0" w:after="0" w:afterAutospacing="0" w:line="360" w:lineRule="atLeast"/>
        <w:rPr>
          <w:rFonts w:ascii="Simsun" w:hAnsi="Simsun"/>
        </w:rPr>
      </w:pPr>
      <w:r>
        <w:rPr>
          <w:rFonts w:ascii="Simsun" w:hAnsi="Simsun"/>
        </w:rPr>
        <w:t>1</w:t>
      </w:r>
      <w:r>
        <w:rPr>
          <w:rFonts w:ascii="Simsun" w:hAnsi="Simsun"/>
        </w:rPr>
        <w:t>、甲乙双方按季度课程销售情况进行核算。</w:t>
      </w:r>
    </w:p>
    <w:p w:rsidR="000F4BE0" w:rsidRDefault="000F4BE0">
      <w:pPr>
        <w:pStyle w:val="a5"/>
        <w:spacing w:before="0" w:beforeAutospacing="0" w:after="0" w:afterAutospacing="0" w:line="360" w:lineRule="atLeast"/>
        <w:rPr>
          <w:rFonts w:ascii="Simsun" w:hAnsi="Simsun"/>
        </w:rPr>
      </w:pPr>
      <w:r>
        <w:rPr>
          <w:rFonts w:ascii="Simsun" w:hAnsi="Simsun"/>
        </w:rPr>
        <w:t>2</w:t>
      </w:r>
      <w:r>
        <w:rPr>
          <w:rFonts w:ascii="Simsun" w:hAnsi="Simsun"/>
        </w:rPr>
        <w:t>、甲方在核算后</w:t>
      </w:r>
      <w:r>
        <w:rPr>
          <w:rFonts w:ascii="Simsun" w:hAnsi="Simsun"/>
        </w:rPr>
        <w:t>10</w:t>
      </w:r>
      <w:r>
        <w:rPr>
          <w:rFonts w:ascii="Simsun" w:hAnsi="Simsun"/>
        </w:rPr>
        <w:t>个工作日内以对公转账方式将提成结算给乙方。</w:t>
      </w:r>
    </w:p>
    <w:p w:rsidR="000F4BE0" w:rsidRDefault="000F4BE0">
      <w:pPr>
        <w:pStyle w:val="a5"/>
        <w:spacing w:before="0" w:beforeAutospacing="0" w:after="0" w:afterAutospacing="0" w:line="360" w:lineRule="atLeast"/>
        <w:rPr>
          <w:rFonts w:ascii="Simsun" w:hAnsi="Simsun"/>
        </w:rPr>
      </w:pPr>
      <w:r>
        <w:rPr>
          <w:rFonts w:ascii="Simsun" w:hAnsi="Simsun"/>
        </w:rPr>
        <w:t>3</w:t>
      </w:r>
      <w:r>
        <w:rPr>
          <w:rFonts w:ascii="Simsun" w:hAnsi="Simsun"/>
        </w:rPr>
        <w:t>、乙方需在</w:t>
      </w:r>
      <w:r>
        <w:rPr>
          <w:rFonts w:ascii="Simsun" w:hAnsi="Simsun"/>
        </w:rPr>
        <w:t>10</w:t>
      </w:r>
      <w:r>
        <w:rPr>
          <w:rFonts w:ascii="Simsun" w:hAnsi="Simsun"/>
        </w:rPr>
        <w:t>个工作日内将提成发票开具给甲方。</w:t>
      </w:r>
    </w:p>
    <w:p w:rsidR="000F4BE0" w:rsidRDefault="000F4BE0">
      <w:pPr>
        <w:pStyle w:val="a5"/>
        <w:spacing w:before="0" w:beforeAutospacing="0" w:after="0" w:afterAutospacing="0" w:line="360" w:lineRule="atLeast"/>
        <w:rPr>
          <w:rFonts w:ascii="Simsun" w:hAnsi="Simsun"/>
        </w:rPr>
      </w:pPr>
      <w:r>
        <w:rPr>
          <w:rStyle w:val="a6"/>
          <w:rFonts w:ascii="Simsun" w:hAnsi="Simsun"/>
        </w:rPr>
        <w:t>十、保密条款</w:t>
      </w:r>
    </w:p>
    <w:p w:rsidR="000F4BE0" w:rsidRDefault="000F4BE0">
      <w:pPr>
        <w:pStyle w:val="a5"/>
        <w:spacing w:before="0" w:beforeAutospacing="0" w:after="0" w:afterAutospacing="0" w:line="360" w:lineRule="atLeast"/>
        <w:rPr>
          <w:rFonts w:ascii="Simsun" w:hAnsi="Simsun"/>
        </w:rPr>
      </w:pPr>
      <w:r>
        <w:rPr>
          <w:rFonts w:ascii="Simsun" w:hAnsi="Simsun"/>
        </w:rPr>
        <w:t>本课程产品和相关文档以及甲方的销售计划、价格政策和市场策略均为甲方有价值的商业秘密，乙方保证不泄露这些商业秘密，也不为本合同规定以外的目的而使用这些秘密。</w:t>
      </w:r>
    </w:p>
    <w:p w:rsidR="000F4BE0" w:rsidRDefault="000F4BE0">
      <w:pPr>
        <w:pStyle w:val="a5"/>
        <w:spacing w:before="0" w:beforeAutospacing="0" w:after="0" w:afterAutospacing="0" w:line="360" w:lineRule="atLeast"/>
        <w:rPr>
          <w:rFonts w:ascii="Simsun" w:hAnsi="Simsun"/>
        </w:rPr>
      </w:pPr>
      <w:r>
        <w:rPr>
          <w:rFonts w:ascii="Simsun" w:hAnsi="Simsun"/>
        </w:rPr>
        <w:lastRenderedPageBreak/>
        <w:t>乙方提供给甲方的有关产品、市场的文件均为乙方有价值的商业秘密，甲方保证不泄露乙方的商业秘密，也不为本合同规定以外的目的而使用这些秘密。</w:t>
      </w:r>
    </w:p>
    <w:p w:rsidR="000F4BE0" w:rsidRDefault="000F4BE0">
      <w:pPr>
        <w:pStyle w:val="a5"/>
        <w:spacing w:before="0" w:beforeAutospacing="0" w:after="0" w:afterAutospacing="0" w:line="360" w:lineRule="atLeast"/>
        <w:rPr>
          <w:rFonts w:ascii="Simsun" w:hAnsi="Simsun"/>
        </w:rPr>
      </w:pPr>
      <w:r>
        <w:rPr>
          <w:rFonts w:ascii="Simsun" w:hAnsi="Simsun"/>
        </w:rPr>
        <w:t>双方应在自己的职权范围内制定有关制度，以保证职员不泄密。一旦发现对方的商业秘密有泄露的迹象，应立即通知另一方，并尽可能地采取救济措施，使损失最小。</w:t>
      </w:r>
    </w:p>
    <w:p w:rsidR="000F4BE0" w:rsidRDefault="000F4BE0">
      <w:pPr>
        <w:pStyle w:val="a5"/>
        <w:spacing w:before="0" w:beforeAutospacing="0" w:after="0" w:afterAutospacing="0" w:line="360" w:lineRule="atLeast"/>
        <w:rPr>
          <w:rFonts w:ascii="Simsun" w:hAnsi="Simsun"/>
        </w:rPr>
      </w:pPr>
      <w:r>
        <w:rPr>
          <w:rFonts w:ascii="Simsun" w:hAnsi="Simsun"/>
        </w:rPr>
        <w:t>在本合同终止时，双方应向对方交还（或销毁）对方有关的全部资料及其备份并继续负有保密的义务，直到对方将其公开为止。</w:t>
      </w:r>
    </w:p>
    <w:p w:rsidR="000F4BE0" w:rsidRDefault="000F4BE0">
      <w:pPr>
        <w:pStyle w:val="a5"/>
        <w:spacing w:before="0" w:beforeAutospacing="0" w:after="0" w:afterAutospacing="0" w:line="360" w:lineRule="atLeast"/>
        <w:rPr>
          <w:rFonts w:ascii="Simsun" w:hAnsi="Simsun"/>
        </w:rPr>
      </w:pPr>
      <w:r>
        <w:rPr>
          <w:rStyle w:val="a6"/>
          <w:rFonts w:ascii="Simsun" w:hAnsi="Simsun"/>
        </w:rPr>
        <w:t>十一、违约处理</w:t>
      </w:r>
    </w:p>
    <w:p w:rsidR="000F4BE0" w:rsidRDefault="000F4BE0">
      <w:pPr>
        <w:pStyle w:val="a5"/>
        <w:spacing w:before="0" w:beforeAutospacing="0" w:after="0" w:afterAutospacing="0" w:line="360" w:lineRule="atLeast"/>
        <w:rPr>
          <w:rFonts w:ascii="Simsun" w:hAnsi="Simsun"/>
        </w:rPr>
      </w:pPr>
      <w:r>
        <w:rPr>
          <w:rFonts w:ascii="Simsun" w:hAnsi="Simsun"/>
        </w:rPr>
        <w:t>如果一方违反本合同的任何条款，另一方在此后任何时间可以向违约方提出书面通知，违约方应在</w:t>
      </w:r>
      <w:r>
        <w:rPr>
          <w:rFonts w:ascii="Simsun" w:hAnsi="Simsun"/>
        </w:rPr>
        <w:t>15</w:t>
      </w:r>
      <w:r>
        <w:rPr>
          <w:rFonts w:ascii="Simsun" w:hAnsi="Simsun"/>
        </w:rPr>
        <w:t>日内给予书面答复并采取补救措施，如果该通知发出</w:t>
      </w:r>
      <w:r>
        <w:rPr>
          <w:rFonts w:ascii="Simsun" w:hAnsi="Simsun"/>
        </w:rPr>
        <w:t>15</w:t>
      </w:r>
      <w:r>
        <w:rPr>
          <w:rFonts w:ascii="Simsun" w:hAnsi="Simsun"/>
        </w:rPr>
        <w:t>日内违约方不予答复或没有补救措施，非违约方可以终止本合同的执行，并依法要求损害赔偿。</w:t>
      </w:r>
    </w:p>
    <w:p w:rsidR="000F4BE0" w:rsidRDefault="000F4BE0">
      <w:pPr>
        <w:pStyle w:val="a5"/>
        <w:spacing w:before="0" w:beforeAutospacing="0" w:after="0" w:afterAutospacing="0" w:line="360" w:lineRule="atLeast"/>
        <w:rPr>
          <w:rFonts w:ascii="Simsun" w:hAnsi="Simsun"/>
        </w:rPr>
      </w:pPr>
      <w:r>
        <w:rPr>
          <w:rStyle w:val="a6"/>
          <w:rFonts w:ascii="Simsun" w:hAnsi="Simsun"/>
        </w:rPr>
        <w:t>十二、争议处理</w:t>
      </w:r>
    </w:p>
    <w:p w:rsidR="000F4BE0" w:rsidRDefault="000F4BE0">
      <w:pPr>
        <w:pStyle w:val="a5"/>
        <w:spacing w:before="0" w:beforeAutospacing="0" w:after="0" w:afterAutospacing="0" w:line="360" w:lineRule="atLeast"/>
        <w:rPr>
          <w:rFonts w:ascii="Simsun" w:hAnsi="Simsun"/>
        </w:rPr>
      </w:pPr>
      <w:r>
        <w:rPr>
          <w:rFonts w:ascii="Simsun" w:hAnsi="Simsun"/>
        </w:rPr>
        <w:t>1</w:t>
      </w:r>
      <w:r>
        <w:rPr>
          <w:rFonts w:ascii="Simsun" w:hAnsi="Simsun"/>
        </w:rPr>
        <w:t>、对于执行本合同发生的与本合同有关的争议应本着友好协商的原则解决；</w:t>
      </w:r>
    </w:p>
    <w:p w:rsidR="000F4BE0" w:rsidRDefault="000F4BE0">
      <w:pPr>
        <w:pStyle w:val="a5"/>
        <w:spacing w:before="0" w:beforeAutospacing="0" w:after="0" w:afterAutospacing="0" w:line="360" w:lineRule="atLeast"/>
        <w:rPr>
          <w:rFonts w:ascii="Simsun" w:hAnsi="Simsun"/>
        </w:rPr>
      </w:pPr>
      <w:r>
        <w:rPr>
          <w:rFonts w:ascii="Simsun" w:hAnsi="Simsun"/>
        </w:rPr>
        <w:t>2</w:t>
      </w:r>
      <w:r>
        <w:rPr>
          <w:rFonts w:ascii="Simsun" w:hAnsi="Simsun"/>
        </w:rPr>
        <w:t>、如果双方通过协商不能达成一致，则提交</w:t>
      </w:r>
      <w:r>
        <w:rPr>
          <w:rFonts w:ascii="Simsun" w:hAnsi="Simsun"/>
          <w:u w:val="single"/>
        </w:rPr>
        <w:t>                    </w:t>
      </w:r>
      <w:r>
        <w:rPr>
          <w:rFonts w:ascii="Simsun" w:hAnsi="Simsun"/>
        </w:rPr>
        <w:t> </w:t>
      </w:r>
      <w:r>
        <w:rPr>
          <w:rFonts w:ascii="Simsun" w:hAnsi="Simsun"/>
        </w:rPr>
        <w:t>仲裁委员会进行仲裁；</w:t>
      </w:r>
    </w:p>
    <w:p w:rsidR="000F4BE0" w:rsidRDefault="000F4BE0">
      <w:pPr>
        <w:pStyle w:val="a5"/>
        <w:spacing w:before="0" w:beforeAutospacing="0" w:after="0" w:afterAutospacing="0" w:line="360" w:lineRule="atLeast"/>
        <w:rPr>
          <w:rFonts w:ascii="Simsun" w:hAnsi="Simsun"/>
        </w:rPr>
      </w:pPr>
      <w:r>
        <w:rPr>
          <w:rFonts w:ascii="Simsun" w:hAnsi="Simsun"/>
        </w:rPr>
        <w:t>3</w:t>
      </w:r>
      <w:r>
        <w:rPr>
          <w:rFonts w:ascii="Simsun" w:hAnsi="Simsun"/>
        </w:rPr>
        <w:t>、在争议处理过程中，除正在协商或仲裁的部分外，协议的其他部分应继续执行。</w:t>
      </w:r>
    </w:p>
    <w:p w:rsidR="000F4BE0" w:rsidRDefault="000F4BE0">
      <w:pPr>
        <w:pStyle w:val="a5"/>
        <w:spacing w:before="0" w:beforeAutospacing="0" w:after="0" w:afterAutospacing="0" w:line="360" w:lineRule="atLeast"/>
        <w:rPr>
          <w:rFonts w:ascii="Simsun" w:hAnsi="Simsun"/>
        </w:rPr>
      </w:pPr>
      <w:r>
        <w:rPr>
          <w:rStyle w:val="a6"/>
          <w:rFonts w:ascii="Simsun" w:hAnsi="Simsun"/>
        </w:rPr>
        <w:t>十三、条款的完整性</w:t>
      </w:r>
    </w:p>
    <w:p w:rsidR="000F4BE0" w:rsidRDefault="000F4BE0">
      <w:pPr>
        <w:pStyle w:val="a5"/>
        <w:spacing w:before="0" w:beforeAutospacing="0" w:after="0" w:afterAutospacing="0" w:line="360" w:lineRule="atLeast"/>
        <w:rPr>
          <w:rFonts w:ascii="Simsun" w:hAnsi="Simsun"/>
        </w:rPr>
      </w:pPr>
      <w:r>
        <w:rPr>
          <w:rFonts w:ascii="Simsun" w:hAnsi="Simsun"/>
        </w:rPr>
        <w:t>甲、乙双方均承认，已阅读过本合同，并同意：本合同为双方关于代理合作事宜的所有合同和约定的全部记载，并已取代以前所有的口头的或书面的约定、意向书与建议。未经双方书面修订，不得对本合同加以变更。</w:t>
      </w:r>
    </w:p>
    <w:p w:rsidR="000F4BE0" w:rsidRDefault="000F4BE0">
      <w:pPr>
        <w:pStyle w:val="a5"/>
        <w:spacing w:before="0" w:beforeAutospacing="0" w:after="0" w:afterAutospacing="0" w:line="360" w:lineRule="atLeast"/>
        <w:rPr>
          <w:rFonts w:ascii="Simsun" w:hAnsi="Simsun"/>
        </w:rPr>
      </w:pPr>
      <w:r>
        <w:rPr>
          <w:rFonts w:ascii="Simsun" w:hAnsi="Simsun"/>
        </w:rPr>
        <w:t>合同附件是合同不可分割的组成部分，与合同正文具有同等效力。</w:t>
      </w:r>
    </w:p>
    <w:p w:rsidR="000F4BE0" w:rsidRDefault="000F4BE0">
      <w:pPr>
        <w:pStyle w:val="a5"/>
        <w:spacing w:before="0" w:beforeAutospacing="0" w:after="0" w:afterAutospacing="0" w:line="360" w:lineRule="atLeast"/>
        <w:rPr>
          <w:rFonts w:ascii="Simsun" w:hAnsi="Simsun"/>
        </w:rPr>
      </w:pPr>
      <w:r>
        <w:rPr>
          <w:rStyle w:val="a6"/>
          <w:rFonts w:ascii="Simsun" w:hAnsi="Simsun"/>
        </w:rPr>
        <w:t>十四、合同的修改</w:t>
      </w:r>
    </w:p>
    <w:p w:rsidR="000F4BE0" w:rsidRDefault="000F4BE0">
      <w:pPr>
        <w:pStyle w:val="a5"/>
        <w:spacing w:before="0" w:beforeAutospacing="0" w:after="0" w:afterAutospacing="0" w:line="360" w:lineRule="atLeast"/>
        <w:rPr>
          <w:rFonts w:ascii="Simsun" w:hAnsi="Simsun"/>
        </w:rPr>
      </w:pPr>
      <w:r>
        <w:rPr>
          <w:rFonts w:ascii="Simsun" w:hAnsi="Simsun"/>
        </w:rPr>
        <w:t>合同在履行过程中。如果有一方认为需要修改，需向另一方提出书面的修改建议和理由，双方协商同意后才能修改，并形成本合同的附件。如果双方未达成新的修改意见，则原有合同继续有效。</w:t>
      </w:r>
    </w:p>
    <w:p w:rsidR="000F4BE0" w:rsidRDefault="000F4BE0">
      <w:pPr>
        <w:pStyle w:val="a5"/>
        <w:spacing w:before="0" w:beforeAutospacing="0" w:after="0" w:afterAutospacing="0" w:line="360" w:lineRule="atLeast"/>
        <w:rPr>
          <w:rFonts w:ascii="Simsun" w:hAnsi="Simsun"/>
        </w:rPr>
      </w:pPr>
      <w:r>
        <w:rPr>
          <w:rStyle w:val="a6"/>
          <w:rFonts w:ascii="Simsun" w:hAnsi="Simsun"/>
        </w:rPr>
        <w:t>十五、不可抗力</w:t>
      </w:r>
    </w:p>
    <w:p w:rsidR="000F4BE0" w:rsidRDefault="000F4BE0">
      <w:pPr>
        <w:pStyle w:val="a5"/>
        <w:spacing w:before="0" w:beforeAutospacing="0" w:after="0" w:afterAutospacing="0" w:line="360" w:lineRule="atLeast"/>
        <w:rPr>
          <w:rFonts w:ascii="Simsun" w:hAnsi="Simsun"/>
        </w:rPr>
      </w:pPr>
      <w:r>
        <w:rPr>
          <w:rFonts w:ascii="Simsun" w:hAnsi="Simsun"/>
        </w:rPr>
        <w:t>1</w:t>
      </w:r>
      <w:r>
        <w:rPr>
          <w:rFonts w:ascii="Simsun" w:hAnsi="Simsun"/>
        </w:rPr>
        <w:t>、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rsidR="000F4BE0" w:rsidRDefault="000F4BE0">
      <w:pPr>
        <w:pStyle w:val="a5"/>
        <w:spacing w:before="0" w:beforeAutospacing="0" w:after="0" w:afterAutospacing="0" w:line="360" w:lineRule="atLeast"/>
        <w:rPr>
          <w:rFonts w:ascii="Simsun" w:hAnsi="Simsun"/>
        </w:rPr>
      </w:pPr>
      <w:r>
        <w:rPr>
          <w:rFonts w:ascii="Simsun" w:hAnsi="Simsun"/>
        </w:rPr>
        <w:t>2</w:t>
      </w:r>
      <w:r>
        <w:rPr>
          <w:rFonts w:ascii="Simsun" w:hAnsi="Simsun"/>
        </w:rPr>
        <w:t>、双方尽快根据此项不可抗力事故的影响协商本合同的进一步执行问题。</w:t>
      </w:r>
    </w:p>
    <w:p w:rsidR="000F4BE0" w:rsidRDefault="000F4BE0">
      <w:pPr>
        <w:pStyle w:val="a5"/>
        <w:spacing w:before="0" w:beforeAutospacing="0" w:after="0" w:afterAutospacing="0" w:line="360" w:lineRule="atLeast"/>
        <w:rPr>
          <w:rFonts w:ascii="Simsun" w:hAnsi="Simsun"/>
        </w:rPr>
      </w:pPr>
      <w:r>
        <w:rPr>
          <w:rFonts w:ascii="Simsun" w:hAnsi="Simsun"/>
        </w:rPr>
        <w:t>3</w:t>
      </w:r>
      <w:r>
        <w:rPr>
          <w:rFonts w:ascii="Simsun" w:hAnsi="Simsun"/>
        </w:rPr>
        <w:t>、因不可抗力造成的对履行合同的延误或无法正常履行时，受不可抗力影响的一方不负法律责任。</w:t>
      </w:r>
    </w:p>
    <w:p w:rsidR="000F4BE0" w:rsidRDefault="000F4BE0">
      <w:pPr>
        <w:pStyle w:val="a5"/>
        <w:spacing w:before="0" w:beforeAutospacing="0" w:after="0" w:afterAutospacing="0" w:line="360" w:lineRule="atLeast"/>
        <w:rPr>
          <w:rFonts w:ascii="Simsun" w:hAnsi="Simsun"/>
        </w:rPr>
      </w:pPr>
      <w:r>
        <w:rPr>
          <w:rStyle w:val="a6"/>
          <w:rFonts w:ascii="Simsun" w:hAnsi="Simsun"/>
        </w:rPr>
        <w:t>十六、标题</w:t>
      </w:r>
    </w:p>
    <w:p w:rsidR="000F4BE0" w:rsidRDefault="000F4BE0">
      <w:pPr>
        <w:pStyle w:val="a5"/>
        <w:spacing w:before="0" w:beforeAutospacing="0" w:after="0" w:afterAutospacing="0" w:line="360" w:lineRule="atLeast"/>
        <w:rPr>
          <w:rFonts w:ascii="Simsun" w:hAnsi="Simsun"/>
        </w:rPr>
      </w:pPr>
      <w:r>
        <w:rPr>
          <w:rFonts w:ascii="Simsun" w:hAnsi="Simsun"/>
        </w:rPr>
        <w:t>本合同各条标题仅具有提示和注意的作用，不作扩大的解释。对于合同内容的一切解释均以标题下的正文为依据。</w:t>
      </w:r>
    </w:p>
    <w:p w:rsidR="000F4BE0" w:rsidRDefault="000F4BE0">
      <w:pPr>
        <w:pStyle w:val="a5"/>
        <w:spacing w:before="0" w:beforeAutospacing="0" w:after="0" w:afterAutospacing="0" w:line="360" w:lineRule="atLeast"/>
        <w:rPr>
          <w:rFonts w:ascii="Simsun" w:hAnsi="Simsun"/>
        </w:rPr>
      </w:pPr>
      <w:r>
        <w:rPr>
          <w:rStyle w:val="a6"/>
          <w:rFonts w:ascii="Simsun" w:hAnsi="Simsun"/>
        </w:rPr>
        <w:t>十七、生效</w:t>
      </w:r>
    </w:p>
    <w:p w:rsidR="000F4BE0" w:rsidRDefault="000F4BE0">
      <w:pPr>
        <w:pStyle w:val="a5"/>
        <w:spacing w:before="0" w:beforeAutospacing="0" w:after="0" w:afterAutospacing="0" w:line="360" w:lineRule="atLeast"/>
        <w:rPr>
          <w:rFonts w:ascii="Simsun" w:hAnsi="Simsun"/>
        </w:rPr>
      </w:pPr>
      <w:r>
        <w:rPr>
          <w:rFonts w:ascii="Simsun" w:hAnsi="Simsun"/>
        </w:rPr>
        <w:lastRenderedPageBreak/>
        <w:t>本合同自双方签字盖章之日起生效。</w:t>
      </w:r>
    </w:p>
    <w:p w:rsidR="000F4BE0" w:rsidRDefault="000F4BE0">
      <w:pPr>
        <w:pStyle w:val="a5"/>
        <w:spacing w:before="0" w:beforeAutospacing="0" w:after="0" w:afterAutospacing="0" w:line="360" w:lineRule="atLeast"/>
        <w:rPr>
          <w:rFonts w:ascii="Simsun" w:hAnsi="Simsun"/>
        </w:rPr>
      </w:pPr>
      <w:r>
        <w:rPr>
          <w:rFonts w:ascii="Simsun" w:hAnsi="Simsun"/>
        </w:rPr>
        <w:t>本合同一式两份，双方各执一份，具有相同的法律效力。</w:t>
      </w:r>
    </w:p>
    <w:p w:rsidR="000F4BE0" w:rsidRDefault="000F4BE0">
      <w:pPr>
        <w:pStyle w:val="a5"/>
        <w:spacing w:before="0" w:beforeAutospacing="0" w:after="0" w:afterAutospacing="0" w:line="360" w:lineRule="atLeast"/>
        <w:rPr>
          <w:rFonts w:ascii="Simsun" w:hAnsi="Simsun"/>
        </w:rPr>
      </w:pPr>
      <w:r>
        <w:rPr>
          <w:rFonts w:ascii="Simsun" w:hAnsi="Simsun"/>
        </w:rPr>
        <w:t> </w:t>
      </w:r>
    </w:p>
    <w:p w:rsidR="000F4BE0" w:rsidRDefault="000F4BE0">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0F4BE0" w:rsidRDefault="000F4BE0">
      <w:pPr>
        <w:pStyle w:val="a5"/>
        <w:spacing w:before="0" w:beforeAutospacing="0" w:after="0" w:afterAutospacing="0" w:line="360" w:lineRule="atLeast"/>
        <w:rPr>
          <w:rFonts w:ascii="Simsun" w:hAnsi="Simsun"/>
        </w:rPr>
      </w:pPr>
      <w:r>
        <w:rPr>
          <w:rFonts w:ascii="Simsun" w:hAnsi="Simsun"/>
        </w:rPr>
        <w:t> </w:t>
      </w:r>
    </w:p>
    <w:p w:rsidR="000F4BE0" w:rsidRDefault="000F4BE0">
      <w:pPr>
        <w:pStyle w:val="a5"/>
        <w:spacing w:before="0" w:beforeAutospacing="0" w:after="0" w:afterAutospacing="0" w:line="360" w:lineRule="atLeast"/>
        <w:rPr>
          <w:rFonts w:ascii="Simsun" w:hAnsi="Simsun"/>
        </w:rPr>
      </w:pPr>
      <w:r>
        <w:rPr>
          <w:rStyle w:val="a6"/>
          <w:rFonts w:ascii="Simsun" w:hAnsi="Simsun"/>
        </w:rPr>
        <w:t>甲方（签章）：</w:t>
      </w:r>
    </w:p>
    <w:p w:rsidR="000F4BE0" w:rsidRDefault="000F4BE0">
      <w:pPr>
        <w:pStyle w:val="a5"/>
        <w:spacing w:before="0" w:beforeAutospacing="0" w:after="0" w:afterAutospacing="0" w:line="360" w:lineRule="atLeast"/>
        <w:rPr>
          <w:rFonts w:ascii="Simsun" w:hAnsi="Simsun"/>
        </w:rPr>
      </w:pPr>
      <w:r>
        <w:rPr>
          <w:rFonts w:ascii="Simsun" w:hAnsi="Simsun"/>
        </w:rPr>
        <w:t>联系人：</w:t>
      </w:r>
    </w:p>
    <w:p w:rsidR="000F4BE0" w:rsidRDefault="000F4BE0">
      <w:pPr>
        <w:pStyle w:val="a5"/>
        <w:spacing w:before="0" w:beforeAutospacing="0" w:after="0" w:afterAutospacing="0" w:line="360" w:lineRule="atLeast"/>
        <w:rPr>
          <w:rFonts w:ascii="Simsun" w:hAnsi="Simsun"/>
        </w:rPr>
      </w:pPr>
      <w:r>
        <w:rPr>
          <w:rFonts w:ascii="Simsun" w:hAnsi="Simsun"/>
        </w:rPr>
        <w:t>联系方式：</w:t>
      </w:r>
    </w:p>
    <w:p w:rsidR="000F4BE0" w:rsidRDefault="000F4BE0">
      <w:pPr>
        <w:pStyle w:val="a5"/>
        <w:spacing w:before="0" w:beforeAutospacing="0" w:after="0" w:afterAutospacing="0" w:line="360" w:lineRule="atLeast"/>
        <w:rPr>
          <w:rFonts w:ascii="Simsun" w:hAnsi="Simsun"/>
        </w:rPr>
      </w:pPr>
      <w:r>
        <w:rPr>
          <w:rFonts w:ascii="Simsun" w:hAnsi="Simsun"/>
        </w:rPr>
        <w:t>地址：</w:t>
      </w:r>
    </w:p>
    <w:p w:rsidR="000F4BE0" w:rsidRDefault="000F4BE0">
      <w:pPr>
        <w:pStyle w:val="a5"/>
        <w:spacing w:before="0" w:beforeAutospacing="0" w:after="0" w:afterAutospacing="0" w:line="360" w:lineRule="atLeast"/>
        <w:rPr>
          <w:rFonts w:ascii="Simsun" w:hAnsi="Simsun"/>
        </w:rPr>
      </w:pPr>
      <w:r>
        <w:rPr>
          <w:rFonts w:ascii="Simsun" w:hAnsi="Simsun"/>
        </w:rPr>
        <w:t> </w:t>
      </w:r>
    </w:p>
    <w:p w:rsidR="000F4BE0" w:rsidRDefault="000F4BE0">
      <w:pPr>
        <w:pStyle w:val="a5"/>
        <w:spacing w:before="0" w:beforeAutospacing="0" w:after="0" w:afterAutospacing="0" w:line="360" w:lineRule="atLeast"/>
        <w:rPr>
          <w:rFonts w:ascii="Simsun" w:hAnsi="Simsun"/>
        </w:rPr>
      </w:pPr>
      <w:r>
        <w:rPr>
          <w:rStyle w:val="a6"/>
          <w:rFonts w:ascii="Simsun" w:hAnsi="Simsun"/>
        </w:rPr>
        <w:t>乙方（签章）：</w:t>
      </w:r>
    </w:p>
    <w:p w:rsidR="000F4BE0" w:rsidRDefault="000F4BE0">
      <w:pPr>
        <w:pStyle w:val="a5"/>
        <w:spacing w:before="0" w:beforeAutospacing="0" w:after="0" w:afterAutospacing="0" w:line="360" w:lineRule="atLeast"/>
        <w:rPr>
          <w:rFonts w:ascii="Simsun" w:hAnsi="Simsun"/>
        </w:rPr>
      </w:pPr>
      <w:r>
        <w:rPr>
          <w:rFonts w:ascii="Simsun" w:hAnsi="Simsun"/>
        </w:rPr>
        <w:t>联系人：</w:t>
      </w:r>
    </w:p>
    <w:p w:rsidR="000F4BE0" w:rsidRDefault="000F4BE0">
      <w:pPr>
        <w:pStyle w:val="a5"/>
        <w:spacing w:before="0" w:beforeAutospacing="0" w:after="0" w:afterAutospacing="0" w:line="360" w:lineRule="atLeast"/>
        <w:rPr>
          <w:rFonts w:ascii="Simsun" w:hAnsi="Simsun"/>
        </w:rPr>
      </w:pPr>
      <w:r>
        <w:rPr>
          <w:rFonts w:ascii="Simsun" w:hAnsi="Simsun"/>
        </w:rPr>
        <w:t>联系方式：</w:t>
      </w:r>
    </w:p>
    <w:p w:rsidR="000F4BE0" w:rsidRDefault="000F4BE0">
      <w:pPr>
        <w:pStyle w:val="a5"/>
        <w:spacing w:before="0" w:beforeAutospacing="0" w:after="0" w:afterAutospacing="0" w:line="360" w:lineRule="atLeast"/>
        <w:rPr>
          <w:rFonts w:ascii="Simsun" w:hAnsi="Simsun"/>
        </w:rPr>
      </w:pPr>
      <w:r>
        <w:rPr>
          <w:rFonts w:ascii="Simsun" w:hAnsi="Simsun"/>
        </w:rPr>
        <w:t>地址：</w:t>
      </w:r>
    </w:p>
    <w:p w:rsidR="0045452E" w:rsidRDefault="000F4BE0">
      <w:r>
        <w:rPr>
          <w:rFonts w:ascii="Simsun" w:hAnsi="Simsun"/>
        </w:rPr>
        <w:t> </w:t>
      </w:r>
    </w:p>
    <w:sectPr w:rsidR="004545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F06" w:rsidRDefault="000D5F06" w:rsidP="00F27BBE">
      <w:r>
        <w:separator/>
      </w:r>
    </w:p>
  </w:endnote>
  <w:endnote w:type="continuationSeparator" w:id="0">
    <w:p w:rsidR="000D5F06" w:rsidRDefault="000D5F06" w:rsidP="00F2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F06" w:rsidRDefault="000D5F06" w:rsidP="00F27BBE">
      <w:r>
        <w:separator/>
      </w:r>
    </w:p>
  </w:footnote>
  <w:footnote w:type="continuationSeparator" w:id="0">
    <w:p w:rsidR="000D5F06" w:rsidRDefault="000D5F06" w:rsidP="00F27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E9"/>
    <w:rsid w:val="00002B7E"/>
    <w:rsid w:val="000A6C3F"/>
    <w:rsid w:val="000D5F06"/>
    <w:rsid w:val="000F4BE0"/>
    <w:rsid w:val="001020C3"/>
    <w:rsid w:val="00126C6C"/>
    <w:rsid w:val="00164B83"/>
    <w:rsid w:val="001752A1"/>
    <w:rsid w:val="001B120E"/>
    <w:rsid w:val="00242001"/>
    <w:rsid w:val="00247619"/>
    <w:rsid w:val="003E0765"/>
    <w:rsid w:val="0045452E"/>
    <w:rsid w:val="004B2AA0"/>
    <w:rsid w:val="004D7826"/>
    <w:rsid w:val="0058219F"/>
    <w:rsid w:val="00636416"/>
    <w:rsid w:val="00820242"/>
    <w:rsid w:val="00A230E9"/>
    <w:rsid w:val="00A4075F"/>
    <w:rsid w:val="00BC3FA6"/>
    <w:rsid w:val="00BE1392"/>
    <w:rsid w:val="00C504E0"/>
    <w:rsid w:val="00CC3CE9"/>
    <w:rsid w:val="00CF646B"/>
    <w:rsid w:val="00D25DE8"/>
    <w:rsid w:val="00D90986"/>
    <w:rsid w:val="00E42287"/>
    <w:rsid w:val="00F27BBE"/>
    <w:rsid w:val="00F54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7AE3D2-D672-4A6E-943B-288D9765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A6C3F"/>
    <w:pPr>
      <w:widowControl/>
      <w:spacing w:before="100" w:beforeAutospacing="1" w:after="100" w:afterAutospacing="1"/>
      <w:jc w:val="left"/>
      <w:outlineLvl w:val="0"/>
    </w:pPr>
    <w:rPr>
      <w:rFonts w:ascii="Times New Roman" w:hAnsi="Times New Roman" w:cs="Times New Roman"/>
      <w:b/>
      <w:bCs/>
      <w:kern w:val="36"/>
      <w:sz w:val="48"/>
      <w:szCs w:val="48"/>
    </w:rPr>
  </w:style>
  <w:style w:type="paragraph" w:styleId="2">
    <w:name w:val="heading 2"/>
    <w:basedOn w:val="a"/>
    <w:link w:val="2Char"/>
    <w:uiPriority w:val="9"/>
    <w:qFormat/>
    <w:rsid w:val="00F27BBE"/>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D90986"/>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7B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7BBE"/>
    <w:rPr>
      <w:sz w:val="18"/>
      <w:szCs w:val="18"/>
    </w:rPr>
  </w:style>
  <w:style w:type="paragraph" w:styleId="a4">
    <w:name w:val="footer"/>
    <w:basedOn w:val="a"/>
    <w:link w:val="Char0"/>
    <w:uiPriority w:val="99"/>
    <w:unhideWhenUsed/>
    <w:rsid w:val="00F27BBE"/>
    <w:pPr>
      <w:tabs>
        <w:tab w:val="center" w:pos="4153"/>
        <w:tab w:val="right" w:pos="8306"/>
      </w:tabs>
      <w:snapToGrid w:val="0"/>
      <w:jc w:val="left"/>
    </w:pPr>
    <w:rPr>
      <w:sz w:val="18"/>
      <w:szCs w:val="18"/>
    </w:rPr>
  </w:style>
  <w:style w:type="character" w:customStyle="1" w:styleId="Char0">
    <w:name w:val="页脚 Char"/>
    <w:basedOn w:val="a0"/>
    <w:link w:val="a4"/>
    <w:uiPriority w:val="99"/>
    <w:rsid w:val="00F27BBE"/>
    <w:rPr>
      <w:sz w:val="18"/>
      <w:szCs w:val="18"/>
    </w:rPr>
  </w:style>
  <w:style w:type="character" w:customStyle="1" w:styleId="2Char">
    <w:name w:val="标题 2 Char"/>
    <w:basedOn w:val="a0"/>
    <w:link w:val="2"/>
    <w:uiPriority w:val="9"/>
    <w:rsid w:val="00F27BBE"/>
    <w:rPr>
      <w:rFonts w:ascii="Times New Roman" w:hAnsi="Times New Roman" w:cs="Times New Roman"/>
      <w:b/>
      <w:bCs/>
      <w:kern w:val="0"/>
      <w:sz w:val="36"/>
      <w:szCs w:val="36"/>
    </w:rPr>
  </w:style>
  <w:style w:type="paragraph" w:styleId="a5">
    <w:name w:val="Normal (Web)"/>
    <w:basedOn w:val="a"/>
    <w:uiPriority w:val="99"/>
    <w:semiHidden/>
    <w:unhideWhenUsed/>
    <w:rsid w:val="00F27BBE"/>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27BBE"/>
    <w:rPr>
      <w:b/>
      <w:bCs/>
    </w:rPr>
  </w:style>
  <w:style w:type="character" w:styleId="a7">
    <w:name w:val="Emphasis"/>
    <w:basedOn w:val="a0"/>
    <w:uiPriority w:val="20"/>
    <w:qFormat/>
    <w:rsid w:val="00F27BBE"/>
    <w:rPr>
      <w:i/>
      <w:iCs/>
    </w:rPr>
  </w:style>
  <w:style w:type="character" w:customStyle="1" w:styleId="1Char">
    <w:name w:val="标题 1 Char"/>
    <w:basedOn w:val="a0"/>
    <w:link w:val="1"/>
    <w:uiPriority w:val="9"/>
    <w:rsid w:val="000A6C3F"/>
    <w:rPr>
      <w:rFonts w:ascii="Times New Roman" w:hAnsi="Times New Roman" w:cs="Times New Roman"/>
      <w:b/>
      <w:bCs/>
      <w:kern w:val="36"/>
      <w:sz w:val="48"/>
      <w:szCs w:val="48"/>
    </w:rPr>
  </w:style>
  <w:style w:type="character" w:customStyle="1" w:styleId="3Char">
    <w:name w:val="标题 3 Char"/>
    <w:basedOn w:val="a0"/>
    <w:link w:val="3"/>
    <w:uiPriority w:val="9"/>
    <w:rsid w:val="00D90986"/>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18897">
      <w:bodyDiv w:val="1"/>
      <w:marLeft w:val="0"/>
      <w:marRight w:val="0"/>
      <w:marTop w:val="0"/>
      <w:marBottom w:val="0"/>
      <w:divBdr>
        <w:top w:val="none" w:sz="0" w:space="0" w:color="auto"/>
        <w:left w:val="none" w:sz="0" w:space="0" w:color="auto"/>
        <w:bottom w:val="none" w:sz="0" w:space="0" w:color="auto"/>
        <w:right w:val="none" w:sz="0" w:space="0" w:color="auto"/>
      </w:divBdr>
    </w:div>
    <w:div w:id="153839410">
      <w:bodyDiv w:val="1"/>
      <w:marLeft w:val="0"/>
      <w:marRight w:val="0"/>
      <w:marTop w:val="0"/>
      <w:marBottom w:val="0"/>
      <w:divBdr>
        <w:top w:val="none" w:sz="0" w:space="0" w:color="auto"/>
        <w:left w:val="none" w:sz="0" w:space="0" w:color="auto"/>
        <w:bottom w:val="none" w:sz="0" w:space="0" w:color="auto"/>
        <w:right w:val="none" w:sz="0" w:space="0" w:color="auto"/>
      </w:divBdr>
    </w:div>
    <w:div w:id="216598591">
      <w:bodyDiv w:val="1"/>
      <w:marLeft w:val="0"/>
      <w:marRight w:val="0"/>
      <w:marTop w:val="0"/>
      <w:marBottom w:val="0"/>
      <w:divBdr>
        <w:top w:val="none" w:sz="0" w:space="0" w:color="auto"/>
        <w:left w:val="none" w:sz="0" w:space="0" w:color="auto"/>
        <w:bottom w:val="none" w:sz="0" w:space="0" w:color="auto"/>
        <w:right w:val="none" w:sz="0" w:space="0" w:color="auto"/>
      </w:divBdr>
    </w:div>
    <w:div w:id="406076099">
      <w:bodyDiv w:val="1"/>
      <w:marLeft w:val="0"/>
      <w:marRight w:val="0"/>
      <w:marTop w:val="0"/>
      <w:marBottom w:val="0"/>
      <w:divBdr>
        <w:top w:val="none" w:sz="0" w:space="0" w:color="auto"/>
        <w:left w:val="none" w:sz="0" w:space="0" w:color="auto"/>
        <w:bottom w:val="none" w:sz="0" w:space="0" w:color="auto"/>
        <w:right w:val="none" w:sz="0" w:space="0" w:color="auto"/>
      </w:divBdr>
    </w:div>
    <w:div w:id="550923735">
      <w:bodyDiv w:val="1"/>
      <w:marLeft w:val="0"/>
      <w:marRight w:val="0"/>
      <w:marTop w:val="0"/>
      <w:marBottom w:val="0"/>
      <w:divBdr>
        <w:top w:val="none" w:sz="0" w:space="0" w:color="auto"/>
        <w:left w:val="none" w:sz="0" w:space="0" w:color="auto"/>
        <w:bottom w:val="none" w:sz="0" w:space="0" w:color="auto"/>
        <w:right w:val="none" w:sz="0" w:space="0" w:color="auto"/>
      </w:divBdr>
    </w:div>
    <w:div w:id="612327672">
      <w:bodyDiv w:val="1"/>
      <w:marLeft w:val="0"/>
      <w:marRight w:val="0"/>
      <w:marTop w:val="0"/>
      <w:marBottom w:val="0"/>
      <w:divBdr>
        <w:top w:val="none" w:sz="0" w:space="0" w:color="auto"/>
        <w:left w:val="none" w:sz="0" w:space="0" w:color="auto"/>
        <w:bottom w:val="none" w:sz="0" w:space="0" w:color="auto"/>
        <w:right w:val="none" w:sz="0" w:space="0" w:color="auto"/>
      </w:divBdr>
    </w:div>
    <w:div w:id="687633573">
      <w:bodyDiv w:val="1"/>
      <w:marLeft w:val="0"/>
      <w:marRight w:val="0"/>
      <w:marTop w:val="0"/>
      <w:marBottom w:val="0"/>
      <w:divBdr>
        <w:top w:val="none" w:sz="0" w:space="0" w:color="auto"/>
        <w:left w:val="none" w:sz="0" w:space="0" w:color="auto"/>
        <w:bottom w:val="none" w:sz="0" w:space="0" w:color="auto"/>
        <w:right w:val="none" w:sz="0" w:space="0" w:color="auto"/>
      </w:divBdr>
    </w:div>
    <w:div w:id="758721818">
      <w:bodyDiv w:val="1"/>
      <w:marLeft w:val="0"/>
      <w:marRight w:val="0"/>
      <w:marTop w:val="0"/>
      <w:marBottom w:val="0"/>
      <w:divBdr>
        <w:top w:val="none" w:sz="0" w:space="0" w:color="auto"/>
        <w:left w:val="none" w:sz="0" w:space="0" w:color="auto"/>
        <w:bottom w:val="none" w:sz="0" w:space="0" w:color="auto"/>
        <w:right w:val="none" w:sz="0" w:space="0" w:color="auto"/>
      </w:divBdr>
    </w:div>
    <w:div w:id="818424688">
      <w:bodyDiv w:val="1"/>
      <w:marLeft w:val="0"/>
      <w:marRight w:val="0"/>
      <w:marTop w:val="0"/>
      <w:marBottom w:val="0"/>
      <w:divBdr>
        <w:top w:val="none" w:sz="0" w:space="0" w:color="auto"/>
        <w:left w:val="none" w:sz="0" w:space="0" w:color="auto"/>
        <w:bottom w:val="none" w:sz="0" w:space="0" w:color="auto"/>
        <w:right w:val="none" w:sz="0" w:space="0" w:color="auto"/>
      </w:divBdr>
    </w:div>
    <w:div w:id="988285595">
      <w:bodyDiv w:val="1"/>
      <w:marLeft w:val="0"/>
      <w:marRight w:val="0"/>
      <w:marTop w:val="0"/>
      <w:marBottom w:val="0"/>
      <w:divBdr>
        <w:top w:val="none" w:sz="0" w:space="0" w:color="auto"/>
        <w:left w:val="none" w:sz="0" w:space="0" w:color="auto"/>
        <w:bottom w:val="none" w:sz="0" w:space="0" w:color="auto"/>
        <w:right w:val="none" w:sz="0" w:space="0" w:color="auto"/>
      </w:divBdr>
    </w:div>
    <w:div w:id="1086343388">
      <w:bodyDiv w:val="1"/>
      <w:marLeft w:val="0"/>
      <w:marRight w:val="0"/>
      <w:marTop w:val="0"/>
      <w:marBottom w:val="0"/>
      <w:divBdr>
        <w:top w:val="none" w:sz="0" w:space="0" w:color="auto"/>
        <w:left w:val="none" w:sz="0" w:space="0" w:color="auto"/>
        <w:bottom w:val="none" w:sz="0" w:space="0" w:color="auto"/>
        <w:right w:val="none" w:sz="0" w:space="0" w:color="auto"/>
      </w:divBdr>
    </w:div>
    <w:div w:id="1221481328">
      <w:bodyDiv w:val="1"/>
      <w:marLeft w:val="0"/>
      <w:marRight w:val="0"/>
      <w:marTop w:val="0"/>
      <w:marBottom w:val="0"/>
      <w:divBdr>
        <w:top w:val="none" w:sz="0" w:space="0" w:color="auto"/>
        <w:left w:val="none" w:sz="0" w:space="0" w:color="auto"/>
        <w:bottom w:val="none" w:sz="0" w:space="0" w:color="auto"/>
        <w:right w:val="none" w:sz="0" w:space="0" w:color="auto"/>
      </w:divBdr>
    </w:div>
    <w:div w:id="1251112548">
      <w:bodyDiv w:val="1"/>
      <w:marLeft w:val="0"/>
      <w:marRight w:val="0"/>
      <w:marTop w:val="0"/>
      <w:marBottom w:val="0"/>
      <w:divBdr>
        <w:top w:val="none" w:sz="0" w:space="0" w:color="auto"/>
        <w:left w:val="none" w:sz="0" w:space="0" w:color="auto"/>
        <w:bottom w:val="none" w:sz="0" w:space="0" w:color="auto"/>
        <w:right w:val="none" w:sz="0" w:space="0" w:color="auto"/>
      </w:divBdr>
    </w:div>
    <w:div w:id="1276517149">
      <w:bodyDiv w:val="1"/>
      <w:marLeft w:val="0"/>
      <w:marRight w:val="0"/>
      <w:marTop w:val="0"/>
      <w:marBottom w:val="0"/>
      <w:divBdr>
        <w:top w:val="none" w:sz="0" w:space="0" w:color="auto"/>
        <w:left w:val="none" w:sz="0" w:space="0" w:color="auto"/>
        <w:bottom w:val="none" w:sz="0" w:space="0" w:color="auto"/>
        <w:right w:val="none" w:sz="0" w:space="0" w:color="auto"/>
      </w:divBdr>
    </w:div>
    <w:div w:id="1309432486">
      <w:bodyDiv w:val="1"/>
      <w:marLeft w:val="0"/>
      <w:marRight w:val="0"/>
      <w:marTop w:val="0"/>
      <w:marBottom w:val="0"/>
      <w:divBdr>
        <w:top w:val="none" w:sz="0" w:space="0" w:color="auto"/>
        <w:left w:val="none" w:sz="0" w:space="0" w:color="auto"/>
        <w:bottom w:val="none" w:sz="0" w:space="0" w:color="auto"/>
        <w:right w:val="none" w:sz="0" w:space="0" w:color="auto"/>
      </w:divBdr>
    </w:div>
    <w:div w:id="1346327573">
      <w:bodyDiv w:val="1"/>
      <w:marLeft w:val="0"/>
      <w:marRight w:val="0"/>
      <w:marTop w:val="0"/>
      <w:marBottom w:val="0"/>
      <w:divBdr>
        <w:top w:val="none" w:sz="0" w:space="0" w:color="auto"/>
        <w:left w:val="none" w:sz="0" w:space="0" w:color="auto"/>
        <w:bottom w:val="none" w:sz="0" w:space="0" w:color="auto"/>
        <w:right w:val="none" w:sz="0" w:space="0" w:color="auto"/>
      </w:divBdr>
    </w:div>
    <w:div w:id="1531072177">
      <w:bodyDiv w:val="1"/>
      <w:marLeft w:val="0"/>
      <w:marRight w:val="0"/>
      <w:marTop w:val="0"/>
      <w:marBottom w:val="0"/>
      <w:divBdr>
        <w:top w:val="none" w:sz="0" w:space="0" w:color="auto"/>
        <w:left w:val="none" w:sz="0" w:space="0" w:color="auto"/>
        <w:bottom w:val="none" w:sz="0" w:space="0" w:color="auto"/>
        <w:right w:val="none" w:sz="0" w:space="0" w:color="auto"/>
      </w:divBdr>
    </w:div>
    <w:div w:id="1644383429">
      <w:bodyDiv w:val="1"/>
      <w:marLeft w:val="0"/>
      <w:marRight w:val="0"/>
      <w:marTop w:val="0"/>
      <w:marBottom w:val="0"/>
      <w:divBdr>
        <w:top w:val="none" w:sz="0" w:space="0" w:color="auto"/>
        <w:left w:val="none" w:sz="0" w:space="0" w:color="auto"/>
        <w:bottom w:val="none" w:sz="0" w:space="0" w:color="auto"/>
        <w:right w:val="none" w:sz="0" w:space="0" w:color="auto"/>
      </w:divBdr>
    </w:div>
    <w:div w:id="1669676155">
      <w:bodyDiv w:val="1"/>
      <w:marLeft w:val="0"/>
      <w:marRight w:val="0"/>
      <w:marTop w:val="0"/>
      <w:marBottom w:val="0"/>
      <w:divBdr>
        <w:top w:val="none" w:sz="0" w:space="0" w:color="auto"/>
        <w:left w:val="none" w:sz="0" w:space="0" w:color="auto"/>
        <w:bottom w:val="none" w:sz="0" w:space="0" w:color="auto"/>
        <w:right w:val="none" w:sz="0" w:space="0" w:color="auto"/>
      </w:divBdr>
    </w:div>
    <w:div w:id="1787890736">
      <w:bodyDiv w:val="1"/>
      <w:marLeft w:val="0"/>
      <w:marRight w:val="0"/>
      <w:marTop w:val="0"/>
      <w:marBottom w:val="0"/>
      <w:divBdr>
        <w:top w:val="none" w:sz="0" w:space="0" w:color="auto"/>
        <w:left w:val="none" w:sz="0" w:space="0" w:color="auto"/>
        <w:bottom w:val="none" w:sz="0" w:space="0" w:color="auto"/>
        <w:right w:val="none" w:sz="0" w:space="0" w:color="auto"/>
      </w:divBdr>
    </w:div>
    <w:div w:id="1845044866">
      <w:bodyDiv w:val="1"/>
      <w:marLeft w:val="0"/>
      <w:marRight w:val="0"/>
      <w:marTop w:val="0"/>
      <w:marBottom w:val="0"/>
      <w:divBdr>
        <w:top w:val="none" w:sz="0" w:space="0" w:color="auto"/>
        <w:left w:val="none" w:sz="0" w:space="0" w:color="auto"/>
        <w:bottom w:val="none" w:sz="0" w:space="0" w:color="auto"/>
        <w:right w:val="none" w:sz="0" w:space="0" w:color="auto"/>
      </w:divBdr>
    </w:div>
    <w:div w:id="1923947014">
      <w:bodyDiv w:val="1"/>
      <w:marLeft w:val="0"/>
      <w:marRight w:val="0"/>
      <w:marTop w:val="0"/>
      <w:marBottom w:val="0"/>
      <w:divBdr>
        <w:top w:val="none" w:sz="0" w:space="0" w:color="auto"/>
        <w:left w:val="none" w:sz="0" w:space="0" w:color="auto"/>
        <w:bottom w:val="none" w:sz="0" w:space="0" w:color="auto"/>
        <w:right w:val="none" w:sz="0" w:space="0" w:color="auto"/>
      </w:divBdr>
    </w:div>
    <w:div w:id="1994874416">
      <w:bodyDiv w:val="1"/>
      <w:marLeft w:val="0"/>
      <w:marRight w:val="0"/>
      <w:marTop w:val="0"/>
      <w:marBottom w:val="0"/>
      <w:divBdr>
        <w:top w:val="none" w:sz="0" w:space="0" w:color="auto"/>
        <w:left w:val="none" w:sz="0" w:space="0" w:color="auto"/>
        <w:bottom w:val="none" w:sz="0" w:space="0" w:color="auto"/>
        <w:right w:val="none" w:sz="0" w:space="0" w:color="auto"/>
      </w:divBdr>
    </w:div>
    <w:div w:id="2084795721">
      <w:bodyDiv w:val="1"/>
      <w:marLeft w:val="0"/>
      <w:marRight w:val="0"/>
      <w:marTop w:val="0"/>
      <w:marBottom w:val="0"/>
      <w:divBdr>
        <w:top w:val="none" w:sz="0" w:space="0" w:color="auto"/>
        <w:left w:val="none" w:sz="0" w:space="0" w:color="auto"/>
        <w:bottom w:val="none" w:sz="0" w:space="0" w:color="auto"/>
        <w:right w:val="none" w:sz="0" w:space="0" w:color="auto"/>
      </w:divBdr>
      <w:divsChild>
        <w:div w:id="48847641">
          <w:marLeft w:val="0"/>
          <w:marRight w:val="0"/>
          <w:marTop w:val="0"/>
          <w:marBottom w:val="0"/>
          <w:divBdr>
            <w:top w:val="none" w:sz="0" w:space="0" w:color="auto"/>
            <w:left w:val="none" w:sz="0" w:space="0" w:color="auto"/>
            <w:bottom w:val="none" w:sz="0" w:space="0" w:color="auto"/>
            <w:right w:val="none" w:sz="0" w:space="0" w:color="auto"/>
          </w:divBdr>
          <w:divsChild>
            <w:div w:id="1083918374">
              <w:marLeft w:val="0"/>
              <w:marRight w:val="0"/>
              <w:marTop w:val="0"/>
              <w:marBottom w:val="0"/>
              <w:divBdr>
                <w:top w:val="none" w:sz="0" w:space="0" w:color="auto"/>
                <w:left w:val="none" w:sz="0" w:space="0" w:color="auto"/>
                <w:bottom w:val="none" w:sz="0" w:space="0" w:color="auto"/>
                <w:right w:val="none" w:sz="0" w:space="0" w:color="auto"/>
              </w:divBdr>
              <w:divsChild>
                <w:div w:id="2080905172">
                  <w:marLeft w:val="0"/>
                  <w:marRight w:val="0"/>
                  <w:marTop w:val="0"/>
                  <w:marBottom w:val="0"/>
                  <w:divBdr>
                    <w:top w:val="none" w:sz="0" w:space="0" w:color="auto"/>
                    <w:left w:val="none" w:sz="0" w:space="0" w:color="auto"/>
                    <w:bottom w:val="none" w:sz="0" w:space="0" w:color="auto"/>
                    <w:right w:val="none" w:sz="0" w:space="0" w:color="auto"/>
                  </w:divBdr>
                  <w:divsChild>
                    <w:div w:id="1705515823">
                      <w:marLeft w:val="0"/>
                      <w:marRight w:val="0"/>
                      <w:marTop w:val="0"/>
                      <w:marBottom w:val="0"/>
                      <w:divBdr>
                        <w:top w:val="none" w:sz="0" w:space="0" w:color="auto"/>
                        <w:left w:val="none" w:sz="0" w:space="0" w:color="auto"/>
                        <w:bottom w:val="none" w:sz="0" w:space="0" w:color="auto"/>
                        <w:right w:val="none" w:sz="0" w:space="0" w:color="auto"/>
                      </w:divBdr>
                      <w:divsChild>
                        <w:div w:id="1748067521">
                          <w:marLeft w:val="0"/>
                          <w:marRight w:val="0"/>
                          <w:marTop w:val="0"/>
                          <w:marBottom w:val="0"/>
                          <w:divBdr>
                            <w:top w:val="none" w:sz="0" w:space="0" w:color="auto"/>
                            <w:left w:val="none" w:sz="0" w:space="0" w:color="auto"/>
                            <w:bottom w:val="none" w:sz="0" w:space="0" w:color="auto"/>
                            <w:right w:val="none" w:sz="0" w:space="0" w:color="auto"/>
                          </w:divBdr>
                          <w:divsChild>
                            <w:div w:id="1571502837">
                              <w:marLeft w:val="0"/>
                              <w:marRight w:val="0"/>
                              <w:marTop w:val="0"/>
                              <w:marBottom w:val="0"/>
                              <w:divBdr>
                                <w:top w:val="none" w:sz="0" w:space="0" w:color="auto"/>
                                <w:left w:val="none" w:sz="0" w:space="0" w:color="auto"/>
                                <w:bottom w:val="none" w:sz="0" w:space="0" w:color="auto"/>
                                <w:right w:val="none" w:sz="0" w:space="0" w:color="auto"/>
                              </w:divBdr>
                              <w:divsChild>
                                <w:div w:id="692463935">
                                  <w:marLeft w:val="0"/>
                                  <w:marRight w:val="0"/>
                                  <w:marTop w:val="0"/>
                                  <w:marBottom w:val="0"/>
                                  <w:divBdr>
                                    <w:top w:val="none" w:sz="0" w:space="0" w:color="auto"/>
                                    <w:left w:val="none" w:sz="0" w:space="0" w:color="auto"/>
                                    <w:bottom w:val="none" w:sz="0" w:space="0" w:color="auto"/>
                                    <w:right w:val="none" w:sz="0" w:space="0" w:color="auto"/>
                                  </w:divBdr>
                                  <w:divsChild>
                                    <w:div w:id="503282861">
                                      <w:marLeft w:val="0"/>
                                      <w:marRight w:val="0"/>
                                      <w:marTop w:val="0"/>
                                      <w:marBottom w:val="0"/>
                                      <w:divBdr>
                                        <w:top w:val="none" w:sz="0" w:space="0" w:color="auto"/>
                                        <w:left w:val="none" w:sz="0" w:space="0" w:color="auto"/>
                                        <w:bottom w:val="none" w:sz="0" w:space="0" w:color="auto"/>
                                        <w:right w:val="none" w:sz="0" w:space="0" w:color="auto"/>
                                      </w:divBdr>
                                      <w:divsChild>
                                        <w:div w:id="3999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11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4776B7-1017-4A20-9CE3-53F7FB7C958A}">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4</Pages>
  <Words>431</Words>
  <Characters>2459</Characters>
  <Application>Microsoft Office Word</Application>
  <DocSecurity>0</DocSecurity>
  <Lines>20</Lines>
  <Paragraphs>5</Paragraphs>
  <ScaleCrop>false</ScaleCrop>
  <Company>China</Company>
  <LinksUpToDate>false</LinksUpToDate>
  <CharactersWithSpaces>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2</cp:revision>
  <dcterms:created xsi:type="dcterms:W3CDTF">2018-06-08T02:53:00Z</dcterms:created>
  <dcterms:modified xsi:type="dcterms:W3CDTF">2018-06-08T02:53:00Z</dcterms:modified>
</cp:coreProperties>
</file>