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19" w:rsidRDefault="00247619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区域总代理合同</w:t>
      </w:r>
    </w:p>
    <w:bookmarkEnd w:id="0"/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甲方（授权方）：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乙方（代理方）：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为使甲方产品全面推向市场，取得良好的社会效益和经济效益，双方本着合法、公正、互利、协商一致的原则，签订本合同，以资双方信守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一、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代理产品，区域、期限：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、代理产品名称：</w:t>
      </w:r>
      <w:r>
        <w:rPr>
          <w:rFonts w:ascii="Simsun" w:hAnsi="Simsun"/>
        </w:rPr>
        <w:t> 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                                                            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、代理区域：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辖区范围内。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、代理期限：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年，自本协议签订之日起至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日止，合同期满后，双方满意可续约，在同等条件下，乙方有优先代理权。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二、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双方责任、权利：</w:t>
      </w:r>
      <w:r>
        <w:rPr>
          <w:rStyle w:val="a6"/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、甲方：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）自本协议签订之日起，乙方成为甲方在市场销售合法总代理商，甲方不得在乙方代理区域内另设总代理商。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）甲方依照本合同之约定管理乙方代理区域的经营活动，协助乙方做好区域内营销推广工作。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）甲方保证乙方货款到账</w:t>
      </w:r>
      <w:r>
        <w:rPr>
          <w:rFonts w:ascii="Simsun" w:hAnsi="Simsun"/>
        </w:rPr>
        <w:t>12</w:t>
      </w:r>
      <w:r>
        <w:rPr>
          <w:rFonts w:ascii="Simsun" w:hAnsi="Simsun"/>
        </w:rPr>
        <w:t>小时内发出货品（特殊订货除外），并保证产品长期供应。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4</w:t>
      </w:r>
      <w:r>
        <w:rPr>
          <w:rFonts w:ascii="Simsun" w:hAnsi="Simsun"/>
        </w:rPr>
        <w:t>）甲方提供相关的产品证书和文件资料等。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5</w:t>
      </w:r>
      <w:r>
        <w:rPr>
          <w:rFonts w:ascii="Simsun" w:hAnsi="Simsun"/>
        </w:rPr>
        <w:t>）甲方保证产品质量，对产品实行三个月内包换，一年保修，终身维护的质保承诺。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6</w:t>
      </w:r>
      <w:r>
        <w:rPr>
          <w:rFonts w:ascii="Simsun" w:hAnsi="Simsun"/>
        </w:rPr>
        <w:t>）甲方积极配合乙方进行销售人员的业务技能培训。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7</w:t>
      </w:r>
      <w:r>
        <w:rPr>
          <w:rFonts w:ascii="Simsun" w:hAnsi="Simsun"/>
        </w:rPr>
        <w:t>）甲方授予乙方</w:t>
      </w:r>
      <w:r>
        <w:rPr>
          <w:rFonts w:ascii="Simsun" w:hAnsi="Simsun"/>
        </w:rPr>
        <w:t>“</w:t>
      </w:r>
      <w:r>
        <w:rPr>
          <w:rFonts w:ascii="Simsun" w:hAnsi="Simsun"/>
        </w:rPr>
        <w:t>代理授权书</w:t>
      </w:r>
      <w:r>
        <w:rPr>
          <w:rFonts w:ascii="Simsun" w:hAnsi="Simsun"/>
        </w:rPr>
        <w:t>”</w:t>
      </w:r>
      <w:r>
        <w:rPr>
          <w:rFonts w:ascii="Simsun" w:hAnsi="Simsun"/>
        </w:rPr>
        <w:t>并享受调价时的库存差价补偿与其它优惠措施。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、乙方责任、权利：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）乙方应根据当地实际情况自行完善经营甲方产品的各项手续。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）乙方在授权区域内依法经营，认真负责地完成甲方授权代理事项，做好销售工作，因乙方不依法经营，违反代理协议书而造成的一切经济损失，由乙方承担。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）乙方必须贯彻，融会甲方营销理念，接受甲方的业务培训，服从甲方的营销指导及考核。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4</w:t>
      </w:r>
      <w:r>
        <w:rPr>
          <w:rFonts w:ascii="Simsun" w:hAnsi="Simsun"/>
        </w:rPr>
        <w:t>）乙方必须具备一批高素质的销售人员，在所属区域内，建立自己的销售网络，与甲方同时进行网络化经营，并经常性，有针对性开展一系列的促销宣传活动。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5</w:t>
      </w:r>
      <w:r>
        <w:rPr>
          <w:rFonts w:ascii="Simsun" w:hAnsi="Simsun"/>
        </w:rPr>
        <w:t>）协议生效后，乙方可以以甲方总代理或办事处的名义对外宣传。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6</w:t>
      </w:r>
      <w:r>
        <w:rPr>
          <w:rFonts w:ascii="Simsun" w:hAnsi="Simsun"/>
        </w:rPr>
        <w:t>）乙方负责在代理区域内本产品的广告宣传及费用，设计光盘由甲方提供，依法办理产品有关宣传手续，做到合法经营。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三、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总代理商从事的业务范围：</w:t>
      </w:r>
      <w:r>
        <w:rPr>
          <w:rStyle w:val="a6"/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、区域内二级代理商的建立。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、区域内零售市场的建设，以及产品的批发，终端销售。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、密切与工程商合作，或与房地产商及需求单位直接合作。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、经常进行宣传促销活动。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四、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代理条件：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、乙方必须是注册合法的公司或经营单位，具有固定的经营场所，有一定的市场经营网络。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、乙方必须向甲方提供企业有关资质（企业营业执照、工程施工资质证、销售许可证）。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、乙方必须完成甲方对其区域规定的首批进货额，季度进货额。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、签约后，乙方在半年内必须完成（</w:t>
      </w:r>
      <w:r>
        <w:rPr>
          <w:rFonts w:ascii="Simsun" w:hAnsi="Simsun"/>
        </w:rPr>
        <w:t>50%</w:t>
      </w:r>
      <w:r>
        <w:rPr>
          <w:rFonts w:ascii="Simsun" w:hAnsi="Simsun"/>
        </w:rPr>
        <w:t>以上）区域内的市场营销网络建设。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、乙方与区域内代理商，二级经销商等所签订的合作协议由甲方、乙方、经销方三方共同签订，或乙方签订后报甲方备案。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6</w:t>
      </w:r>
      <w:r>
        <w:rPr>
          <w:rFonts w:ascii="Simsun" w:hAnsi="Simsun"/>
        </w:rPr>
        <w:t>、乙方在区域销售运作中，应严格遵守甲方提供的经销价格体系进行网络销售，乙方供给二级代理商的供货价格按限定供货价的规定执行，乙方区域内零售价格最高不得超出甲方提供的</w:t>
      </w:r>
      <w:r>
        <w:rPr>
          <w:rFonts w:ascii="Simsun" w:hAnsi="Simsun"/>
        </w:rPr>
        <w:t>2005</w:t>
      </w:r>
      <w:r>
        <w:rPr>
          <w:rFonts w:ascii="Simsun" w:hAnsi="Simsun"/>
        </w:rPr>
        <w:t>年全国统一零售价，最低可以下浮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%</w:t>
      </w:r>
      <w:r>
        <w:rPr>
          <w:rFonts w:ascii="Simsun" w:hAnsi="Simsun"/>
        </w:rPr>
        <w:t>，如需超出，必须征得甲方书面授权方可执行，否则将取消乙方代理资格，同时赔偿甲方为此造成的各种损失。但对于房地产工程的批量供货可由总代理根据实际情况自定。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7</w:t>
      </w:r>
      <w:r>
        <w:rPr>
          <w:rFonts w:ascii="Simsun" w:hAnsi="Simsun"/>
        </w:rPr>
        <w:t>、乙方必须接受甲方业务培训及营销指导内容：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系列产品各项功能的操作及安装使用。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）甲方营销政策及营销思路的贯彻。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）市场网络建设、规划及销售人员队伍建设。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4</w:t>
      </w:r>
      <w:r>
        <w:rPr>
          <w:rFonts w:ascii="Simsun" w:hAnsi="Simsun"/>
        </w:rPr>
        <w:t>）通过多渠道开拓终端销售业务。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8</w:t>
      </w:r>
      <w:r>
        <w:rPr>
          <w:rFonts w:ascii="Simsun" w:hAnsi="Simsun"/>
        </w:rPr>
        <w:t>、不得同时经营其它同档次品牌的同类产品，不然代理权自动取消。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五、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代理数量及价格：</w:t>
      </w:r>
      <w:r>
        <w:rPr>
          <w:rStyle w:val="a6"/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、乙方首先支付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万元人民币货物订金，并可在订货金额内进行货物订购（三个月内），乙方每季度必须完成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万元人民币的进货额，全年必须完成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万元人民币进货额。（具体产品价格及品种见附件）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2</w:t>
      </w:r>
      <w:r>
        <w:rPr>
          <w:rFonts w:ascii="Simsun" w:hAnsi="Simsun"/>
        </w:rPr>
        <w:t>、乙方承诺本协议签字之日起</w:t>
      </w:r>
      <w:r>
        <w:rPr>
          <w:rFonts w:ascii="Simsun" w:hAnsi="Simsun"/>
        </w:rPr>
        <w:t> 7 </w:t>
      </w:r>
      <w:r>
        <w:rPr>
          <w:rFonts w:ascii="Simsun" w:hAnsi="Simsun"/>
        </w:rPr>
        <w:t>日内，向甲方支付首批货物订金人民币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万元，（甲方按</w:t>
      </w:r>
      <w:r>
        <w:rPr>
          <w:rFonts w:ascii="Simsun" w:hAnsi="Simsun"/>
        </w:rPr>
        <w:t>4</w:t>
      </w:r>
      <w:r>
        <w:rPr>
          <w:rFonts w:ascii="Simsun" w:hAnsi="Simsun"/>
        </w:rPr>
        <w:t>个月完成供货，每月为人民币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元）如不按时付货款，本协议将自动失效。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、甲方年终考核乙方年进货总额及市场网络建设情况，如按时完成年进货量及市场网络建设，甲方按乙方年进货总金额的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%</w:t>
      </w:r>
      <w:r>
        <w:rPr>
          <w:rFonts w:ascii="Simsun" w:hAnsi="Simsun"/>
        </w:rPr>
        <w:t>给予返利，如超额完成年进货量，超额部分按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%</w:t>
      </w:r>
      <w:r>
        <w:rPr>
          <w:rFonts w:ascii="Simsun" w:hAnsi="Simsun"/>
        </w:rPr>
        <w:t>给予返利。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、乙方代理区域内所设的二级代理商，经销商，工程用户所需产品由乙方负责统一向甲方购进，或书面委托甲方向乙方指定地点办理托运。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、从第二季度开始，若乙方提货量达不到本协议规定的每季度进货量的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%</w:t>
      </w:r>
      <w:r>
        <w:rPr>
          <w:rFonts w:ascii="Simsun" w:hAnsi="Simsun"/>
        </w:rPr>
        <w:t>且市场网络建设达不到协议指标时则不享受区域总代理政策，乙方不得再以甲方代理商或办事处名义对外宣传。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六、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其它事项：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、乙方如自动放弃代理权或违约被甲方终止代理权，乙方所有产品不得低于甲方全国统一市场价格的</w:t>
      </w:r>
      <w:r>
        <w:rPr>
          <w:rFonts w:ascii="Simsun" w:hAnsi="Simsun"/>
        </w:rPr>
        <w:t> 5 </w:t>
      </w:r>
      <w:r>
        <w:rPr>
          <w:rFonts w:ascii="Simsun" w:hAnsi="Simsun"/>
        </w:rPr>
        <w:t>折销售。否则，乙方应赔偿甲方在该地区销售的损失。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、乙方售出的甲方产品在使用中出现重大质量问题时，甲方应及时调查情况，在质保期间及范围内的产品给予换货，并承担所有运输费用。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七、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付款、运输方式：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、乙方款到甲方账上，甲方即可发货，并告知运费价格。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、运费由乙方负责。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八、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宣传、技术支持：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、宣传资料按乙方提货比例配送，并可提供宣传资料光盘供乙方大批量印刷宣传使用。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、甲方提供代理授权书，技术培训资格证书。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、甲方免费提供宣传喷画和培训手册。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、乙方完成首批进货额时，如需派员到甲方进行技术培训时。交通自理，食宿由甲方负责，乙方在进行大工程项目同时，甲方可派员进行技术支持，交通费甲方自理，住宿由乙方负责。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九、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违约与仲裁：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、未经甲方同意，如乙方违约跨区销售，一经确认，首先罚违约金人民币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万元，然后再将实际损失的额赔偿给甲方。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、自乙方代理资格生效之日至代理资格失效之日内，甲方不得再到乙方代理区域内进行销售，如有违反，首先罚违约金人民币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万元，然后再将实际损失数额赔偿给乙方。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、在协议期内如发生分歧，首先通过友好协商解决，解决不了时，可提交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仲裁委员会仲裁处理。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十、附则：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1</w:t>
      </w:r>
      <w:r>
        <w:rPr>
          <w:rFonts w:ascii="Simsun" w:hAnsi="Simsun"/>
        </w:rPr>
        <w:t>、在甲方未设立产品总代理地区，为扩大销售量，乙方书面申请经甲方同意后，可向该地区销售代理产品。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、在合同签订后，合同可到公证处公证，公证费由提出方承担。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、签订本协议时，甲乙双方应提供企业营业执照，法人身份证明及法人授权委证书，企业有关资质证明。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、未尽事宜，双方可另行商议。本协议一式贰份，甲、乙双方各执一份，具同等法律效力，双方签字盖章即可生效。</w:t>
      </w:r>
      <w:r>
        <w:rPr>
          <w:rFonts w:ascii="Simsun" w:hAnsi="Simsun"/>
        </w:rPr>
        <w:t>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247619" w:rsidRDefault="00247619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45452E" w:rsidRDefault="00247619">
      <w:r>
        <w:rPr>
          <w:rFonts w:ascii="Simsun" w:hAnsi="Simsun"/>
        </w:rPr>
        <w:t> </w:t>
      </w:r>
    </w:p>
    <w:sectPr w:rsidR="0045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2A" w:rsidRDefault="00C72D2A" w:rsidP="00F27BBE">
      <w:r>
        <w:separator/>
      </w:r>
    </w:p>
  </w:endnote>
  <w:endnote w:type="continuationSeparator" w:id="0">
    <w:p w:rsidR="00C72D2A" w:rsidRDefault="00C72D2A" w:rsidP="00F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2A" w:rsidRDefault="00C72D2A" w:rsidP="00F27BBE">
      <w:r>
        <w:separator/>
      </w:r>
    </w:p>
  </w:footnote>
  <w:footnote w:type="continuationSeparator" w:id="0">
    <w:p w:rsidR="00C72D2A" w:rsidRDefault="00C72D2A" w:rsidP="00F2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E9"/>
    <w:rsid w:val="000A6C3F"/>
    <w:rsid w:val="00126C6C"/>
    <w:rsid w:val="00164B83"/>
    <w:rsid w:val="001752A1"/>
    <w:rsid w:val="001B120E"/>
    <w:rsid w:val="00247619"/>
    <w:rsid w:val="003E0765"/>
    <w:rsid w:val="0045452E"/>
    <w:rsid w:val="004B2AA0"/>
    <w:rsid w:val="004D7826"/>
    <w:rsid w:val="0058219F"/>
    <w:rsid w:val="00636416"/>
    <w:rsid w:val="00820242"/>
    <w:rsid w:val="00A230E9"/>
    <w:rsid w:val="00A4075F"/>
    <w:rsid w:val="00BE1392"/>
    <w:rsid w:val="00C504E0"/>
    <w:rsid w:val="00C72D2A"/>
    <w:rsid w:val="00CC3CE9"/>
    <w:rsid w:val="00CF646B"/>
    <w:rsid w:val="00D25DE8"/>
    <w:rsid w:val="00D90986"/>
    <w:rsid w:val="00E42287"/>
    <w:rsid w:val="00F27BBE"/>
    <w:rsid w:val="00F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AE3D2-D672-4A6E-943B-288D976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6C3F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27BB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90986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B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7BBE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27BB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7BBE"/>
    <w:rPr>
      <w:b/>
      <w:bCs/>
    </w:rPr>
  </w:style>
  <w:style w:type="character" w:styleId="a7">
    <w:name w:val="Emphasis"/>
    <w:basedOn w:val="a0"/>
    <w:uiPriority w:val="20"/>
    <w:qFormat/>
    <w:rsid w:val="00F27BBE"/>
    <w:rPr>
      <w:i/>
      <w:iCs/>
    </w:rPr>
  </w:style>
  <w:style w:type="character" w:customStyle="1" w:styleId="1Char">
    <w:name w:val="标题 1 Char"/>
    <w:basedOn w:val="a0"/>
    <w:link w:val="1"/>
    <w:uiPriority w:val="9"/>
    <w:rsid w:val="000A6C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90986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776B7-1017-4A20-9CE3-53F7FB7C958A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2541</Characters>
  <Application>Microsoft Office Word</Application>
  <DocSecurity>0</DocSecurity>
  <Lines>21</Lines>
  <Paragraphs>5</Paragraphs>
  <ScaleCrop>false</ScaleCrop>
  <Company>China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田 先生</cp:lastModifiedBy>
  <cp:revision>2</cp:revision>
  <dcterms:created xsi:type="dcterms:W3CDTF">2018-06-08T02:51:00Z</dcterms:created>
  <dcterms:modified xsi:type="dcterms:W3CDTF">2018-06-08T02:51:00Z</dcterms:modified>
</cp:coreProperties>
</file>