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B1C" w:rsidRDefault="003B6B1C">
      <w:pPr>
        <w:pStyle w:val="a5"/>
        <w:spacing w:before="0" w:beforeAutospacing="0" w:after="0" w:afterAutospacing="0" w:line="360" w:lineRule="atLeast"/>
        <w:jc w:val="right"/>
        <w:rPr>
          <w:rFonts w:ascii="Simsun" w:hAnsi="Simsun"/>
        </w:rPr>
      </w:pPr>
      <w:bookmarkStart w:id="0" w:name="_GoBack"/>
      <w:r>
        <w:rPr>
          <w:rFonts w:ascii="Simsun" w:hAnsi="Simsun"/>
        </w:rPr>
        <w:t>合同编号：</w:t>
      </w:r>
      <w:r>
        <w:rPr>
          <w:rFonts w:ascii="Simsun" w:hAnsi="Simsun"/>
          <w:u w:val="single"/>
        </w:rPr>
        <w:t>                    </w:t>
      </w:r>
      <w:r>
        <w:rPr>
          <w:rFonts w:ascii="Simsun" w:hAnsi="Simsun"/>
        </w:rPr>
        <w:t xml:space="preserve">  </w:t>
      </w:r>
    </w:p>
    <w:p w:rsidR="003B6B1C" w:rsidRDefault="003B6B1C">
      <w:pPr>
        <w:pStyle w:val="2"/>
        <w:jc w:val="center"/>
        <w:rPr>
          <w:rFonts w:ascii="Simsun" w:eastAsia="Times New Roman" w:hAnsi="Simsun"/>
          <w:sz w:val="32"/>
          <w:szCs w:val="32"/>
        </w:rPr>
      </w:pPr>
      <w:r>
        <w:rPr>
          <w:rFonts w:ascii="宋体" w:eastAsia="宋体" w:hAnsi="宋体" w:cs="宋体" w:hint="eastAsia"/>
          <w:sz w:val="32"/>
          <w:szCs w:val="32"/>
        </w:rPr>
        <w:t>保证合同</w:t>
      </w:r>
    </w:p>
    <w:p w:rsidR="003B6B1C" w:rsidRDefault="003B6B1C">
      <w:pPr>
        <w:pStyle w:val="a5"/>
        <w:spacing w:before="0" w:beforeAutospacing="0" w:after="0" w:afterAutospacing="0" w:line="360" w:lineRule="atLeast"/>
        <w:rPr>
          <w:rFonts w:ascii="Simsun" w:hAnsi="Simsun"/>
        </w:rPr>
      </w:pPr>
      <w:r>
        <w:rPr>
          <w:rStyle w:val="a6"/>
          <w:rFonts w:ascii="Simsun" w:hAnsi="Simsun"/>
        </w:rPr>
        <w:t>甲方（债权人）：</w:t>
      </w:r>
    </w:p>
    <w:p w:rsidR="003B6B1C" w:rsidRDefault="003B6B1C">
      <w:pPr>
        <w:pStyle w:val="a5"/>
        <w:spacing w:before="0" w:beforeAutospacing="0" w:after="0" w:afterAutospacing="0" w:line="360" w:lineRule="atLeast"/>
        <w:rPr>
          <w:rFonts w:ascii="Simsun" w:hAnsi="Simsun"/>
        </w:rPr>
      </w:pPr>
      <w:r>
        <w:rPr>
          <w:rStyle w:val="a6"/>
          <w:rFonts w:ascii="Simsun" w:hAnsi="Simsun"/>
        </w:rPr>
        <w:t>乙方（保证人）：</w:t>
      </w:r>
    </w:p>
    <w:p w:rsidR="003B6B1C" w:rsidRDefault="003B6B1C">
      <w:pPr>
        <w:pStyle w:val="a5"/>
        <w:spacing w:before="0" w:beforeAutospacing="0" w:after="0" w:afterAutospacing="0" w:line="360" w:lineRule="atLeast"/>
        <w:rPr>
          <w:rFonts w:ascii="Simsun" w:hAnsi="Simsun"/>
        </w:rPr>
      </w:pPr>
      <w:r>
        <w:rPr>
          <w:rFonts w:ascii="Simsun" w:hAnsi="Simsun"/>
        </w:rPr>
        <w:t> </w:t>
      </w:r>
    </w:p>
    <w:p w:rsidR="003B6B1C" w:rsidRDefault="003B6B1C">
      <w:pPr>
        <w:pStyle w:val="a5"/>
        <w:spacing w:before="0" w:beforeAutospacing="0" w:after="0" w:afterAutospacing="0" w:line="360" w:lineRule="atLeast"/>
        <w:rPr>
          <w:rFonts w:ascii="Simsun" w:hAnsi="Simsun"/>
        </w:rPr>
      </w:pPr>
      <w:r>
        <w:rPr>
          <w:rFonts w:ascii="Simsun" w:hAnsi="Simsun"/>
        </w:rPr>
        <w:t>甲方作为出借人与借款人（以下简称</w:t>
      </w:r>
      <w:r>
        <w:rPr>
          <w:rFonts w:ascii="Simsun" w:hAnsi="Simsun"/>
        </w:rPr>
        <w:t>“</w:t>
      </w:r>
      <w:r>
        <w:rPr>
          <w:rFonts w:ascii="Simsun" w:hAnsi="Simsun"/>
        </w:rPr>
        <w:t>债务人</w:t>
      </w:r>
      <w:r>
        <w:rPr>
          <w:rFonts w:ascii="Simsun" w:hAnsi="Simsun"/>
        </w:rPr>
        <w:t>”</w:t>
      </w:r>
      <w:r>
        <w:rPr>
          <w:rFonts w:ascii="Simsun" w:hAnsi="Simsun"/>
        </w:rPr>
        <w:t>）于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日签订的编号为</w:t>
      </w:r>
      <w:r>
        <w:rPr>
          <w:rFonts w:ascii="Simsun" w:hAnsi="Simsun"/>
          <w:u w:val="single"/>
        </w:rPr>
        <w:t>                    </w:t>
      </w:r>
      <w:r>
        <w:rPr>
          <w:rFonts w:ascii="Simsun" w:hAnsi="Simsun"/>
        </w:rPr>
        <w:t> </w:t>
      </w:r>
      <w:r>
        <w:rPr>
          <w:rFonts w:ascii="Simsun" w:hAnsi="Simsun"/>
        </w:rPr>
        <w:t>的《借款合同》（以下简称</w:t>
      </w:r>
      <w:r>
        <w:rPr>
          <w:rFonts w:ascii="Simsun" w:hAnsi="Simsun"/>
        </w:rPr>
        <w:t>“</w:t>
      </w:r>
      <w:r>
        <w:rPr>
          <w:rFonts w:ascii="Simsun" w:hAnsi="Simsun"/>
        </w:rPr>
        <w:t>主合同</w:t>
      </w:r>
      <w:r>
        <w:rPr>
          <w:rFonts w:ascii="Simsun" w:hAnsi="Simsun"/>
        </w:rPr>
        <w:t>”</w:t>
      </w:r>
      <w:r>
        <w:rPr>
          <w:rFonts w:ascii="Simsun" w:hAnsi="Simsun"/>
        </w:rPr>
        <w:t>），为确保主合同的履行，保障甲方权利的实现，乙方愿意作为债务人的保证人向甲方提供不可撤销的连带责任保证。甲、乙双方经协商一致，订立本合同，以便共同遵守执行。</w:t>
      </w:r>
    </w:p>
    <w:p w:rsidR="003B6B1C" w:rsidRDefault="003B6B1C">
      <w:pPr>
        <w:pStyle w:val="a5"/>
        <w:spacing w:before="0" w:beforeAutospacing="0" w:after="0" w:afterAutospacing="0" w:line="360" w:lineRule="atLeast"/>
        <w:rPr>
          <w:rFonts w:ascii="Simsun" w:hAnsi="Simsun"/>
        </w:rPr>
      </w:pPr>
      <w:r>
        <w:rPr>
          <w:rStyle w:val="a6"/>
          <w:rFonts w:ascii="Simsun" w:hAnsi="Simsun"/>
        </w:rPr>
        <w:t>一、被担保的主债权</w:t>
      </w:r>
    </w:p>
    <w:p w:rsidR="003B6B1C" w:rsidRDefault="003B6B1C">
      <w:pPr>
        <w:pStyle w:val="a5"/>
        <w:spacing w:before="0" w:beforeAutospacing="0" w:after="0" w:afterAutospacing="0" w:line="360" w:lineRule="atLeast"/>
        <w:rPr>
          <w:rFonts w:ascii="Simsun" w:hAnsi="Simsun"/>
        </w:rPr>
      </w:pPr>
      <w:r>
        <w:rPr>
          <w:rFonts w:ascii="Simsun" w:hAnsi="Simsun"/>
        </w:rPr>
        <w:t>乙方所担保的主债权为主合同项下的本金人民币（大写）</w:t>
      </w:r>
      <w:r>
        <w:rPr>
          <w:rFonts w:ascii="Simsun" w:hAnsi="Simsun"/>
          <w:u w:val="single"/>
        </w:rPr>
        <w:t>                    </w:t>
      </w:r>
      <w:r>
        <w:rPr>
          <w:rFonts w:ascii="Simsun" w:hAnsi="Simsun"/>
        </w:rPr>
        <w:t> </w:t>
      </w:r>
      <w:r>
        <w:rPr>
          <w:rFonts w:ascii="Simsun" w:hAnsi="Simsun"/>
        </w:rPr>
        <w:t>元；利率为</w:t>
      </w:r>
      <w:r>
        <w:rPr>
          <w:rFonts w:ascii="Simsun" w:hAnsi="Simsun"/>
          <w:u w:val="single"/>
        </w:rPr>
        <w:t>        </w:t>
      </w:r>
      <w:r>
        <w:rPr>
          <w:rFonts w:ascii="Simsun" w:hAnsi="Simsun"/>
        </w:rPr>
        <w:t> </w:t>
      </w:r>
      <w:r>
        <w:rPr>
          <w:rFonts w:ascii="Simsun" w:hAnsi="Simsun"/>
        </w:rPr>
        <w:t>；借款期限自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日始至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3B6B1C" w:rsidRDefault="003B6B1C">
      <w:pPr>
        <w:pStyle w:val="a5"/>
        <w:spacing w:before="0" w:beforeAutospacing="0" w:after="0" w:afterAutospacing="0" w:line="360" w:lineRule="atLeast"/>
        <w:rPr>
          <w:rFonts w:ascii="Simsun" w:hAnsi="Simsun"/>
        </w:rPr>
      </w:pPr>
      <w:r>
        <w:rPr>
          <w:rStyle w:val="a6"/>
          <w:rFonts w:ascii="Simsun" w:hAnsi="Simsun"/>
        </w:rPr>
        <w:t>二、保证方式</w:t>
      </w:r>
    </w:p>
    <w:p w:rsidR="003B6B1C" w:rsidRDefault="003B6B1C">
      <w:pPr>
        <w:pStyle w:val="a5"/>
        <w:spacing w:before="0" w:beforeAutospacing="0" w:after="0" w:afterAutospacing="0" w:line="360" w:lineRule="atLeast"/>
        <w:rPr>
          <w:rFonts w:ascii="Simsun" w:hAnsi="Simsun"/>
        </w:rPr>
      </w:pPr>
      <w:r>
        <w:rPr>
          <w:rFonts w:ascii="Simsun" w:hAnsi="Simsun"/>
        </w:rPr>
        <w:t>乙方承担保证责任的方式为连带责任保证。</w:t>
      </w:r>
    </w:p>
    <w:p w:rsidR="003B6B1C" w:rsidRDefault="003B6B1C">
      <w:pPr>
        <w:pStyle w:val="a5"/>
        <w:spacing w:before="0" w:beforeAutospacing="0" w:after="0" w:afterAutospacing="0" w:line="360" w:lineRule="atLeast"/>
        <w:rPr>
          <w:rFonts w:ascii="Simsun" w:hAnsi="Simsun"/>
        </w:rPr>
      </w:pPr>
      <w:r>
        <w:rPr>
          <w:rStyle w:val="a6"/>
          <w:rFonts w:ascii="Simsun" w:hAnsi="Simsun"/>
        </w:rPr>
        <w:t>三、保证担保的范围</w:t>
      </w:r>
    </w:p>
    <w:p w:rsidR="003B6B1C" w:rsidRDefault="003B6B1C">
      <w:pPr>
        <w:pStyle w:val="a5"/>
        <w:spacing w:before="0" w:beforeAutospacing="0" w:after="0" w:afterAutospacing="0" w:line="360" w:lineRule="atLeast"/>
        <w:rPr>
          <w:rFonts w:ascii="Simsun" w:hAnsi="Simsun"/>
        </w:rPr>
      </w:pPr>
      <w:r>
        <w:rPr>
          <w:rFonts w:ascii="Simsun" w:hAnsi="Simsun"/>
        </w:rPr>
        <w:t>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rsidR="003B6B1C" w:rsidRDefault="003B6B1C">
      <w:pPr>
        <w:pStyle w:val="a5"/>
        <w:spacing w:before="0" w:beforeAutospacing="0" w:after="0" w:afterAutospacing="0" w:line="360" w:lineRule="atLeast"/>
        <w:rPr>
          <w:rFonts w:ascii="Simsun" w:hAnsi="Simsun"/>
        </w:rPr>
      </w:pPr>
      <w:r>
        <w:rPr>
          <w:rStyle w:val="a6"/>
          <w:rFonts w:ascii="Simsun" w:hAnsi="Simsun"/>
        </w:rPr>
        <w:t>四、保证期间</w:t>
      </w:r>
    </w:p>
    <w:p w:rsidR="003B6B1C" w:rsidRDefault="003B6B1C">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乙方的保证期间为：自主合同债务人的主债务履行期限届满之日起两年，即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日；甲方根据主合同之约定宣布借款提前到期的，则乙方的保证期间为借款提前到期日之日起两年。</w:t>
      </w:r>
    </w:p>
    <w:p w:rsidR="003B6B1C" w:rsidRDefault="003B6B1C">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主合同中约定主合同债务人可分期履行还款义务的，甲方的保证期间按各期还款义务分别计算，自每期债务履行期限届满之日起，计至最后一期债务履行期限届满之日后两年止。</w:t>
      </w:r>
    </w:p>
    <w:p w:rsidR="003B6B1C" w:rsidRDefault="003B6B1C">
      <w:pPr>
        <w:pStyle w:val="a5"/>
        <w:spacing w:before="0" w:beforeAutospacing="0" w:after="0" w:afterAutospacing="0" w:line="360" w:lineRule="atLeast"/>
        <w:rPr>
          <w:rFonts w:ascii="Simsun" w:hAnsi="Simsun"/>
        </w:rPr>
      </w:pPr>
      <w:r>
        <w:rPr>
          <w:rStyle w:val="a6"/>
          <w:rFonts w:ascii="Simsun" w:hAnsi="Simsun"/>
        </w:rPr>
        <w:t>五、乙方的承诺与保证</w:t>
      </w:r>
    </w:p>
    <w:p w:rsidR="003B6B1C" w:rsidRDefault="003B6B1C">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乙方是依法设立并合法存续的民事主体，具备所有必要的权利能力和行为能力，能以自身名义履行本合同的义务并承担相应责任。</w:t>
      </w:r>
    </w:p>
    <w:p w:rsidR="003B6B1C" w:rsidRDefault="003B6B1C">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签署和履行本合同是乙方真实的意思表示，并经过乙方有权决策和批准机构的决定或授权，不存在任何法律上的瑕疵。</w:t>
      </w:r>
    </w:p>
    <w:p w:rsidR="003B6B1C" w:rsidRDefault="003B6B1C">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乙方在签署和履行本合同过程中向甲方提供的全部文件、资料及信息是真实、准确、完整和有效的。</w:t>
      </w:r>
    </w:p>
    <w:p w:rsidR="003B6B1C" w:rsidRDefault="003B6B1C">
      <w:pPr>
        <w:pStyle w:val="a5"/>
        <w:spacing w:before="0" w:beforeAutospacing="0" w:after="0" w:afterAutospacing="0" w:line="360" w:lineRule="atLeast"/>
        <w:rPr>
          <w:rFonts w:ascii="Simsun" w:hAnsi="Simsun"/>
        </w:rPr>
      </w:pPr>
      <w:r>
        <w:rPr>
          <w:rFonts w:ascii="Simsun" w:hAnsi="Simsun"/>
        </w:rPr>
        <w:lastRenderedPageBreak/>
        <w:t xml:space="preserve">4. </w:t>
      </w:r>
      <w:r>
        <w:rPr>
          <w:rFonts w:ascii="Simsun" w:hAnsi="Simsun"/>
        </w:rPr>
        <w:t>乙方知悉并同意主合同的全部条款，自愿为主合同借款人提供保证担保，并保证按本合同约定履行连带清偿义务。</w:t>
      </w:r>
    </w:p>
    <w:p w:rsidR="003B6B1C" w:rsidRDefault="003B6B1C">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乙方有合法的收入来源和充足的代偿能力，无恶意拖欠银行贷款本息、信用卡恶意透支等行为。</w:t>
      </w:r>
    </w:p>
    <w:p w:rsidR="003B6B1C" w:rsidRDefault="003B6B1C">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乙方在发生或可能发生对乙方担保能力有或可能有重大不利影响行为和事件时应当在五日内书面通知出借人。</w:t>
      </w:r>
    </w:p>
    <w:p w:rsidR="003B6B1C" w:rsidRDefault="003B6B1C">
      <w:pPr>
        <w:pStyle w:val="a5"/>
        <w:spacing w:before="0" w:beforeAutospacing="0" w:after="0" w:afterAutospacing="0" w:line="360" w:lineRule="atLeast"/>
        <w:rPr>
          <w:rFonts w:ascii="Simsun" w:hAnsi="Simsun"/>
        </w:rPr>
      </w:pPr>
      <w:r>
        <w:rPr>
          <w:rFonts w:ascii="Simsun" w:hAnsi="Simsun"/>
        </w:rPr>
        <w:t xml:space="preserve">7. </w:t>
      </w:r>
      <w:r>
        <w:rPr>
          <w:rFonts w:ascii="Simsun" w:hAnsi="Simsun"/>
        </w:rPr>
        <w:t>甲方有权对乙方的经营情况和财务资金状况、负债和对外担保等信息和情况进行检查、监督，乙方应给予配合并按时如实提供甲方要求的有关资料和报告相关信息。</w:t>
      </w:r>
    </w:p>
    <w:p w:rsidR="003B6B1C" w:rsidRDefault="003B6B1C">
      <w:pPr>
        <w:pStyle w:val="a5"/>
        <w:spacing w:before="0" w:beforeAutospacing="0" w:after="0" w:afterAutospacing="0" w:line="360" w:lineRule="atLeast"/>
        <w:rPr>
          <w:rFonts w:ascii="Simsun" w:hAnsi="Simsun"/>
        </w:rPr>
      </w:pPr>
      <w:r>
        <w:rPr>
          <w:rFonts w:ascii="Simsun" w:hAnsi="Simsun"/>
        </w:rPr>
        <w:t xml:space="preserve">8. </w:t>
      </w:r>
      <w:r>
        <w:rPr>
          <w:rFonts w:ascii="Simsun" w:hAnsi="Simsun"/>
        </w:rPr>
        <w:t>主债权本金或利息到期（包括甲方宣布提前到期）债务人未予清偿的，乙方承诺自接到甲方通知之日起</w:t>
      </w:r>
      <w:r>
        <w:rPr>
          <w:rFonts w:ascii="Simsun" w:hAnsi="Simsun"/>
        </w:rPr>
        <w:t>5</w:t>
      </w:r>
      <w:r>
        <w:rPr>
          <w:rFonts w:ascii="Simsun" w:hAnsi="Simsun"/>
        </w:rPr>
        <w:t>个工作日内，无条件履行本合同项下的保证责任。</w:t>
      </w:r>
    </w:p>
    <w:p w:rsidR="003B6B1C" w:rsidRDefault="003B6B1C">
      <w:pPr>
        <w:pStyle w:val="a5"/>
        <w:spacing w:before="0" w:beforeAutospacing="0" w:after="0" w:afterAutospacing="0" w:line="360" w:lineRule="atLeast"/>
        <w:rPr>
          <w:rFonts w:ascii="Simsun" w:hAnsi="Simsun"/>
        </w:rPr>
      </w:pPr>
      <w:r>
        <w:rPr>
          <w:rFonts w:ascii="Simsun" w:hAnsi="Simsun"/>
        </w:rPr>
        <w:t xml:space="preserve">9. </w:t>
      </w:r>
      <w:r>
        <w:rPr>
          <w:rFonts w:ascii="Simsun" w:hAnsi="Simsun"/>
        </w:rPr>
        <w:t>乙方同意当债务人也为主债权提供物的担保的，甲方可直接要求乙方承担保证责任，而无需先以债务人提供的物的担保实现债权。</w:t>
      </w:r>
    </w:p>
    <w:p w:rsidR="003B6B1C" w:rsidRDefault="003B6B1C">
      <w:pPr>
        <w:pStyle w:val="a5"/>
        <w:spacing w:before="0" w:beforeAutospacing="0" w:after="0" w:afterAutospacing="0" w:line="360" w:lineRule="atLeast"/>
        <w:rPr>
          <w:rFonts w:ascii="Simsun" w:hAnsi="Simsun"/>
        </w:rPr>
      </w:pPr>
      <w:r>
        <w:rPr>
          <w:rStyle w:val="a6"/>
          <w:rFonts w:ascii="Simsun" w:hAnsi="Simsun"/>
        </w:rPr>
        <w:t>六、违约</w:t>
      </w:r>
    </w:p>
    <w:p w:rsidR="003B6B1C" w:rsidRDefault="003B6B1C">
      <w:pPr>
        <w:pStyle w:val="a5"/>
        <w:spacing w:before="0" w:beforeAutospacing="0" w:after="0" w:afterAutospacing="0" w:line="360" w:lineRule="atLeast"/>
        <w:rPr>
          <w:rFonts w:ascii="Simsun" w:hAnsi="Simsun"/>
        </w:rPr>
      </w:pPr>
      <w:r>
        <w:rPr>
          <w:rFonts w:ascii="Simsun" w:hAnsi="Simsun"/>
        </w:rPr>
        <w:t>本合同生效后，任何一方不履行或不完全履行其在本合同项下的任何义务，或违背其在本合同项下所作的任何陈述、保证与承诺的，即构成违约。因此而给对方造成损失的，应予赔偿。</w:t>
      </w:r>
    </w:p>
    <w:p w:rsidR="003B6B1C" w:rsidRDefault="003B6B1C">
      <w:pPr>
        <w:pStyle w:val="a5"/>
        <w:spacing w:before="0" w:beforeAutospacing="0" w:after="0" w:afterAutospacing="0" w:line="360" w:lineRule="atLeast"/>
        <w:rPr>
          <w:rFonts w:ascii="Simsun" w:hAnsi="Simsun"/>
        </w:rPr>
      </w:pPr>
      <w:r>
        <w:rPr>
          <w:rStyle w:val="a6"/>
          <w:rFonts w:ascii="Simsun" w:hAnsi="Simsun"/>
        </w:rPr>
        <w:t>七、争议解决方式</w:t>
      </w:r>
    </w:p>
    <w:p w:rsidR="003B6B1C" w:rsidRDefault="003B6B1C">
      <w:pPr>
        <w:pStyle w:val="a5"/>
        <w:spacing w:before="0" w:beforeAutospacing="0" w:after="0" w:afterAutospacing="0" w:line="360" w:lineRule="atLeast"/>
        <w:rPr>
          <w:rFonts w:ascii="Simsun" w:hAnsi="Simsun"/>
        </w:rPr>
      </w:pPr>
      <w:r>
        <w:rPr>
          <w:rFonts w:ascii="Simsun" w:hAnsi="Simsun"/>
        </w:rPr>
        <w:t>凡由本合同引起的或与本合同有关的争议和纠纷，双方应协商解决，协商不成的向甲方住所地有管辖权的法院起诉。争议期间，各方仍应继续履行未涉争议的条款。</w:t>
      </w:r>
    </w:p>
    <w:p w:rsidR="003B6B1C" w:rsidRDefault="003B6B1C">
      <w:pPr>
        <w:pStyle w:val="a5"/>
        <w:spacing w:before="0" w:beforeAutospacing="0" w:after="0" w:afterAutospacing="0" w:line="360" w:lineRule="atLeast"/>
        <w:rPr>
          <w:rFonts w:ascii="Simsun" w:hAnsi="Simsun"/>
        </w:rPr>
      </w:pPr>
      <w:r>
        <w:rPr>
          <w:rStyle w:val="a6"/>
          <w:rFonts w:ascii="Simsun" w:hAnsi="Simsun"/>
        </w:rPr>
        <w:t>八、通知与送达</w:t>
      </w:r>
    </w:p>
    <w:p w:rsidR="003B6B1C" w:rsidRDefault="003B6B1C">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甲乙双方的联系信息如下：</w:t>
      </w:r>
    </w:p>
    <w:tbl>
      <w:tblPr>
        <w:tblW w:w="8565" w:type="dxa"/>
        <w:tblCellMar>
          <w:top w:w="15" w:type="dxa"/>
          <w:left w:w="15" w:type="dxa"/>
          <w:bottom w:w="15" w:type="dxa"/>
          <w:right w:w="15" w:type="dxa"/>
        </w:tblCellMar>
        <w:tblLook w:val="04A0" w:firstRow="1" w:lastRow="0" w:firstColumn="1" w:lastColumn="0" w:noHBand="0" w:noVBand="1"/>
      </w:tblPr>
      <w:tblGrid>
        <w:gridCol w:w="2554"/>
        <w:gridCol w:w="3235"/>
        <w:gridCol w:w="2776"/>
      </w:tblGrid>
      <w:tr w:rsidR="003B6B1C">
        <w:tc>
          <w:tcPr>
            <w:tcW w:w="2505" w:type="dxa"/>
            <w:tcBorders>
              <w:top w:val="single" w:sz="6" w:space="0" w:color="000000"/>
              <w:left w:val="single" w:sz="6" w:space="0" w:color="000000"/>
              <w:bottom w:val="single" w:sz="6" w:space="0" w:color="000000"/>
              <w:right w:val="single" w:sz="6" w:space="0" w:color="000000"/>
            </w:tcBorders>
            <w:vAlign w:val="center"/>
            <w:hideMark/>
          </w:tcPr>
          <w:p w:rsidR="003B6B1C" w:rsidRDefault="003B6B1C">
            <w:pPr>
              <w:pStyle w:val="a5"/>
              <w:spacing w:before="0" w:beforeAutospacing="0" w:after="0" w:afterAutospacing="0" w:line="360" w:lineRule="atLeast"/>
              <w:rPr>
                <w:rFonts w:ascii="Simsun" w:hAnsi="Simsun"/>
              </w:rPr>
            </w:pPr>
            <w:r>
              <w:rPr>
                <w:rFonts w:ascii="Simsun" w:hAnsi="Simsun"/>
              </w:rPr>
              <w:t>联系人信息</w:t>
            </w:r>
          </w:p>
        </w:tc>
        <w:tc>
          <w:tcPr>
            <w:tcW w:w="3173" w:type="dxa"/>
            <w:tcBorders>
              <w:top w:val="single" w:sz="6" w:space="0" w:color="000000"/>
              <w:left w:val="single" w:sz="6" w:space="0" w:color="000000"/>
              <w:bottom w:val="single" w:sz="6" w:space="0" w:color="000000"/>
              <w:right w:val="single" w:sz="6" w:space="0" w:color="000000"/>
            </w:tcBorders>
            <w:vAlign w:val="center"/>
            <w:hideMark/>
          </w:tcPr>
          <w:p w:rsidR="003B6B1C" w:rsidRDefault="003B6B1C">
            <w:pPr>
              <w:pStyle w:val="a5"/>
              <w:spacing w:before="0" w:beforeAutospacing="0" w:after="0" w:afterAutospacing="0" w:line="360" w:lineRule="atLeast"/>
              <w:rPr>
                <w:rFonts w:ascii="Simsun" w:hAnsi="Simsun"/>
              </w:rPr>
            </w:pPr>
            <w:r>
              <w:rPr>
                <w:rFonts w:ascii="Simsun" w:hAnsi="Simsun"/>
              </w:rPr>
              <w:t>甲方</w:t>
            </w:r>
          </w:p>
        </w:tc>
        <w:tc>
          <w:tcPr>
            <w:tcW w:w="2723" w:type="dxa"/>
            <w:tcBorders>
              <w:top w:val="single" w:sz="6" w:space="0" w:color="000000"/>
              <w:left w:val="single" w:sz="6" w:space="0" w:color="000000"/>
              <w:bottom w:val="single" w:sz="6" w:space="0" w:color="000000"/>
              <w:right w:val="single" w:sz="6" w:space="0" w:color="000000"/>
            </w:tcBorders>
            <w:vAlign w:val="center"/>
            <w:hideMark/>
          </w:tcPr>
          <w:p w:rsidR="003B6B1C" w:rsidRDefault="003B6B1C">
            <w:pPr>
              <w:pStyle w:val="a5"/>
              <w:spacing w:before="0" w:beforeAutospacing="0" w:after="0" w:afterAutospacing="0" w:line="360" w:lineRule="atLeast"/>
              <w:rPr>
                <w:rFonts w:ascii="Simsun" w:hAnsi="Simsun"/>
              </w:rPr>
            </w:pPr>
            <w:r>
              <w:rPr>
                <w:rFonts w:ascii="Simsun" w:hAnsi="Simsun"/>
              </w:rPr>
              <w:t>乙方</w:t>
            </w:r>
          </w:p>
        </w:tc>
      </w:tr>
      <w:tr w:rsidR="003B6B1C">
        <w:tc>
          <w:tcPr>
            <w:tcW w:w="2505" w:type="dxa"/>
            <w:tcBorders>
              <w:top w:val="single" w:sz="6" w:space="0" w:color="000000"/>
              <w:left w:val="single" w:sz="6" w:space="0" w:color="000000"/>
              <w:bottom w:val="single" w:sz="6" w:space="0" w:color="000000"/>
              <w:right w:val="single" w:sz="6" w:space="0" w:color="000000"/>
            </w:tcBorders>
            <w:vAlign w:val="center"/>
            <w:hideMark/>
          </w:tcPr>
          <w:p w:rsidR="003B6B1C" w:rsidRDefault="003B6B1C">
            <w:pPr>
              <w:pStyle w:val="a5"/>
              <w:spacing w:before="0" w:beforeAutospacing="0" w:after="0" w:afterAutospacing="0" w:line="360" w:lineRule="atLeast"/>
              <w:rPr>
                <w:rFonts w:ascii="Simsun" w:hAnsi="Simsun"/>
              </w:rPr>
            </w:pPr>
            <w:r>
              <w:rPr>
                <w:rFonts w:ascii="Simsun" w:hAnsi="Simsun"/>
              </w:rPr>
              <w:t>联系人姓名</w:t>
            </w:r>
          </w:p>
        </w:tc>
        <w:tc>
          <w:tcPr>
            <w:tcW w:w="3173" w:type="dxa"/>
            <w:tcBorders>
              <w:top w:val="single" w:sz="6" w:space="0" w:color="000000"/>
              <w:left w:val="single" w:sz="6" w:space="0" w:color="000000"/>
              <w:bottom w:val="single" w:sz="6" w:space="0" w:color="000000"/>
              <w:right w:val="single" w:sz="6" w:space="0" w:color="000000"/>
            </w:tcBorders>
            <w:vAlign w:val="center"/>
            <w:hideMark/>
          </w:tcPr>
          <w:p w:rsidR="003B6B1C" w:rsidRDefault="003B6B1C">
            <w:pPr>
              <w:pStyle w:val="a5"/>
              <w:spacing w:before="0" w:beforeAutospacing="0" w:after="0" w:afterAutospacing="0" w:line="360" w:lineRule="atLeast"/>
              <w:rPr>
                <w:rFonts w:ascii="Simsun" w:hAnsi="Simsun"/>
              </w:rPr>
            </w:pPr>
            <w:r>
              <w:rPr>
                <w:rFonts w:ascii="Simsun" w:hAnsi="Simsun"/>
              </w:rPr>
              <w:t> </w:t>
            </w:r>
          </w:p>
        </w:tc>
        <w:tc>
          <w:tcPr>
            <w:tcW w:w="2723" w:type="dxa"/>
            <w:tcBorders>
              <w:top w:val="single" w:sz="6" w:space="0" w:color="000000"/>
              <w:left w:val="single" w:sz="6" w:space="0" w:color="000000"/>
              <w:bottom w:val="single" w:sz="6" w:space="0" w:color="000000"/>
              <w:right w:val="single" w:sz="6" w:space="0" w:color="000000"/>
            </w:tcBorders>
            <w:vAlign w:val="center"/>
            <w:hideMark/>
          </w:tcPr>
          <w:p w:rsidR="003B6B1C" w:rsidRDefault="003B6B1C">
            <w:pPr>
              <w:pStyle w:val="a5"/>
              <w:spacing w:before="0" w:beforeAutospacing="0" w:after="0" w:afterAutospacing="0" w:line="360" w:lineRule="atLeast"/>
              <w:rPr>
                <w:rFonts w:ascii="Simsun" w:hAnsi="Simsun"/>
              </w:rPr>
            </w:pPr>
            <w:r>
              <w:rPr>
                <w:rFonts w:ascii="Simsun" w:hAnsi="Simsun"/>
              </w:rPr>
              <w:t> </w:t>
            </w:r>
          </w:p>
        </w:tc>
      </w:tr>
      <w:tr w:rsidR="003B6B1C">
        <w:tc>
          <w:tcPr>
            <w:tcW w:w="2505" w:type="dxa"/>
            <w:tcBorders>
              <w:top w:val="single" w:sz="6" w:space="0" w:color="000000"/>
              <w:left w:val="single" w:sz="6" w:space="0" w:color="000000"/>
              <w:bottom w:val="single" w:sz="6" w:space="0" w:color="000000"/>
              <w:right w:val="single" w:sz="6" w:space="0" w:color="000000"/>
            </w:tcBorders>
            <w:vAlign w:val="center"/>
            <w:hideMark/>
          </w:tcPr>
          <w:p w:rsidR="003B6B1C" w:rsidRDefault="003B6B1C">
            <w:pPr>
              <w:pStyle w:val="a5"/>
              <w:spacing w:before="0" w:beforeAutospacing="0" w:after="0" w:afterAutospacing="0" w:line="360" w:lineRule="atLeast"/>
              <w:rPr>
                <w:rFonts w:ascii="Simsun" w:hAnsi="Simsun"/>
              </w:rPr>
            </w:pPr>
            <w:r>
              <w:rPr>
                <w:rFonts w:ascii="Simsun" w:hAnsi="Simsun"/>
              </w:rPr>
              <w:t>联系电话</w:t>
            </w:r>
          </w:p>
        </w:tc>
        <w:tc>
          <w:tcPr>
            <w:tcW w:w="3173" w:type="dxa"/>
            <w:tcBorders>
              <w:top w:val="single" w:sz="6" w:space="0" w:color="000000"/>
              <w:left w:val="single" w:sz="6" w:space="0" w:color="000000"/>
              <w:bottom w:val="single" w:sz="6" w:space="0" w:color="000000"/>
              <w:right w:val="single" w:sz="6" w:space="0" w:color="000000"/>
            </w:tcBorders>
            <w:vAlign w:val="center"/>
            <w:hideMark/>
          </w:tcPr>
          <w:p w:rsidR="003B6B1C" w:rsidRDefault="003B6B1C">
            <w:pPr>
              <w:pStyle w:val="a5"/>
              <w:spacing w:before="0" w:beforeAutospacing="0" w:after="0" w:afterAutospacing="0" w:line="360" w:lineRule="atLeast"/>
              <w:rPr>
                <w:rFonts w:ascii="Simsun" w:hAnsi="Simsun"/>
              </w:rPr>
            </w:pPr>
            <w:r>
              <w:rPr>
                <w:rFonts w:ascii="Simsun" w:hAnsi="Simsun"/>
              </w:rPr>
              <w:t> </w:t>
            </w:r>
          </w:p>
        </w:tc>
        <w:tc>
          <w:tcPr>
            <w:tcW w:w="2723" w:type="dxa"/>
            <w:tcBorders>
              <w:top w:val="single" w:sz="6" w:space="0" w:color="000000"/>
              <w:left w:val="single" w:sz="6" w:space="0" w:color="000000"/>
              <w:bottom w:val="single" w:sz="6" w:space="0" w:color="000000"/>
              <w:right w:val="single" w:sz="6" w:space="0" w:color="000000"/>
            </w:tcBorders>
            <w:vAlign w:val="center"/>
            <w:hideMark/>
          </w:tcPr>
          <w:p w:rsidR="003B6B1C" w:rsidRDefault="003B6B1C">
            <w:pPr>
              <w:pStyle w:val="a5"/>
              <w:spacing w:before="0" w:beforeAutospacing="0" w:after="0" w:afterAutospacing="0" w:line="360" w:lineRule="atLeast"/>
              <w:rPr>
                <w:rFonts w:ascii="Simsun" w:hAnsi="Simsun"/>
              </w:rPr>
            </w:pPr>
            <w:r>
              <w:rPr>
                <w:rFonts w:ascii="Simsun" w:hAnsi="Simsun"/>
              </w:rPr>
              <w:t> </w:t>
            </w:r>
          </w:p>
        </w:tc>
      </w:tr>
      <w:tr w:rsidR="003B6B1C">
        <w:tc>
          <w:tcPr>
            <w:tcW w:w="2505" w:type="dxa"/>
            <w:tcBorders>
              <w:top w:val="single" w:sz="6" w:space="0" w:color="000000"/>
              <w:left w:val="single" w:sz="6" w:space="0" w:color="000000"/>
              <w:bottom w:val="single" w:sz="6" w:space="0" w:color="000000"/>
              <w:right w:val="single" w:sz="6" w:space="0" w:color="000000"/>
            </w:tcBorders>
            <w:vAlign w:val="center"/>
            <w:hideMark/>
          </w:tcPr>
          <w:p w:rsidR="003B6B1C" w:rsidRDefault="003B6B1C">
            <w:pPr>
              <w:pStyle w:val="a5"/>
              <w:spacing w:before="0" w:beforeAutospacing="0" w:after="0" w:afterAutospacing="0" w:line="360" w:lineRule="atLeast"/>
              <w:rPr>
                <w:rFonts w:ascii="Simsun" w:hAnsi="Simsun"/>
              </w:rPr>
            </w:pPr>
            <w:r>
              <w:rPr>
                <w:rFonts w:ascii="Simsun" w:hAnsi="Simsun"/>
              </w:rPr>
              <w:t>联系住址</w:t>
            </w:r>
          </w:p>
        </w:tc>
        <w:tc>
          <w:tcPr>
            <w:tcW w:w="3173" w:type="dxa"/>
            <w:tcBorders>
              <w:top w:val="single" w:sz="6" w:space="0" w:color="000000"/>
              <w:left w:val="single" w:sz="6" w:space="0" w:color="000000"/>
              <w:bottom w:val="single" w:sz="6" w:space="0" w:color="000000"/>
              <w:right w:val="single" w:sz="6" w:space="0" w:color="000000"/>
            </w:tcBorders>
            <w:vAlign w:val="center"/>
            <w:hideMark/>
          </w:tcPr>
          <w:p w:rsidR="003B6B1C" w:rsidRDefault="003B6B1C">
            <w:pPr>
              <w:pStyle w:val="a5"/>
              <w:spacing w:before="0" w:beforeAutospacing="0" w:after="0" w:afterAutospacing="0" w:line="360" w:lineRule="atLeast"/>
              <w:rPr>
                <w:rFonts w:ascii="Simsun" w:hAnsi="Simsun"/>
              </w:rPr>
            </w:pPr>
            <w:r>
              <w:rPr>
                <w:rFonts w:ascii="Simsun" w:hAnsi="Simsun"/>
              </w:rPr>
              <w:t> </w:t>
            </w:r>
          </w:p>
        </w:tc>
        <w:tc>
          <w:tcPr>
            <w:tcW w:w="2723" w:type="dxa"/>
            <w:tcBorders>
              <w:top w:val="single" w:sz="6" w:space="0" w:color="000000"/>
              <w:left w:val="single" w:sz="6" w:space="0" w:color="000000"/>
              <w:bottom w:val="single" w:sz="6" w:space="0" w:color="000000"/>
              <w:right w:val="single" w:sz="6" w:space="0" w:color="000000"/>
            </w:tcBorders>
            <w:vAlign w:val="center"/>
            <w:hideMark/>
          </w:tcPr>
          <w:p w:rsidR="003B6B1C" w:rsidRDefault="003B6B1C">
            <w:pPr>
              <w:pStyle w:val="a5"/>
              <w:spacing w:before="0" w:beforeAutospacing="0" w:after="0" w:afterAutospacing="0" w:line="360" w:lineRule="atLeast"/>
              <w:rPr>
                <w:rFonts w:ascii="Simsun" w:hAnsi="Simsun"/>
              </w:rPr>
            </w:pPr>
            <w:r>
              <w:rPr>
                <w:rFonts w:ascii="Simsun" w:hAnsi="Simsun"/>
              </w:rPr>
              <w:t> </w:t>
            </w:r>
          </w:p>
        </w:tc>
      </w:tr>
      <w:tr w:rsidR="003B6B1C">
        <w:tc>
          <w:tcPr>
            <w:tcW w:w="2505" w:type="dxa"/>
            <w:tcBorders>
              <w:top w:val="single" w:sz="6" w:space="0" w:color="000000"/>
              <w:left w:val="single" w:sz="6" w:space="0" w:color="000000"/>
              <w:bottom w:val="single" w:sz="6" w:space="0" w:color="000000"/>
              <w:right w:val="single" w:sz="6" w:space="0" w:color="000000"/>
            </w:tcBorders>
            <w:vAlign w:val="center"/>
            <w:hideMark/>
          </w:tcPr>
          <w:p w:rsidR="003B6B1C" w:rsidRDefault="003B6B1C">
            <w:pPr>
              <w:pStyle w:val="a5"/>
              <w:spacing w:before="0" w:beforeAutospacing="0" w:after="0" w:afterAutospacing="0" w:line="360" w:lineRule="atLeast"/>
              <w:rPr>
                <w:rFonts w:ascii="Simsun" w:hAnsi="Simsun"/>
              </w:rPr>
            </w:pPr>
            <w:r>
              <w:rPr>
                <w:rFonts w:ascii="Simsun" w:hAnsi="Simsun"/>
              </w:rPr>
              <w:t>电子邮箱</w:t>
            </w:r>
          </w:p>
        </w:tc>
        <w:tc>
          <w:tcPr>
            <w:tcW w:w="3173" w:type="dxa"/>
            <w:tcBorders>
              <w:top w:val="single" w:sz="6" w:space="0" w:color="000000"/>
              <w:left w:val="single" w:sz="6" w:space="0" w:color="000000"/>
              <w:bottom w:val="single" w:sz="6" w:space="0" w:color="000000"/>
              <w:right w:val="single" w:sz="6" w:space="0" w:color="000000"/>
            </w:tcBorders>
            <w:vAlign w:val="center"/>
            <w:hideMark/>
          </w:tcPr>
          <w:p w:rsidR="003B6B1C" w:rsidRDefault="003B6B1C">
            <w:pPr>
              <w:pStyle w:val="a5"/>
              <w:spacing w:before="0" w:beforeAutospacing="0" w:after="0" w:afterAutospacing="0" w:line="360" w:lineRule="atLeast"/>
              <w:rPr>
                <w:rFonts w:ascii="Simsun" w:hAnsi="Simsun"/>
              </w:rPr>
            </w:pPr>
            <w:r>
              <w:rPr>
                <w:rFonts w:ascii="Simsun" w:hAnsi="Simsun"/>
              </w:rPr>
              <w:t> </w:t>
            </w:r>
          </w:p>
        </w:tc>
        <w:tc>
          <w:tcPr>
            <w:tcW w:w="2723" w:type="dxa"/>
            <w:tcBorders>
              <w:top w:val="single" w:sz="6" w:space="0" w:color="000000"/>
              <w:left w:val="single" w:sz="6" w:space="0" w:color="000000"/>
              <w:bottom w:val="single" w:sz="6" w:space="0" w:color="000000"/>
              <w:right w:val="single" w:sz="6" w:space="0" w:color="000000"/>
            </w:tcBorders>
            <w:vAlign w:val="center"/>
            <w:hideMark/>
          </w:tcPr>
          <w:p w:rsidR="003B6B1C" w:rsidRDefault="003B6B1C">
            <w:pPr>
              <w:pStyle w:val="a5"/>
              <w:spacing w:before="0" w:beforeAutospacing="0" w:after="0" w:afterAutospacing="0" w:line="360" w:lineRule="atLeast"/>
              <w:rPr>
                <w:rFonts w:ascii="Simsun" w:hAnsi="Simsun"/>
              </w:rPr>
            </w:pPr>
            <w:r>
              <w:rPr>
                <w:rFonts w:ascii="Simsun" w:hAnsi="Simsun"/>
              </w:rPr>
              <w:t> </w:t>
            </w:r>
          </w:p>
        </w:tc>
      </w:tr>
    </w:tbl>
    <w:p w:rsidR="003B6B1C" w:rsidRDefault="003B6B1C">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关于送达的特别约定</w:t>
      </w:r>
    </w:p>
    <w:p w:rsidR="003B6B1C" w:rsidRDefault="003B6B1C">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）本合同第八条第一款中双方预留的联系地址系双方送达各类通知、协议等文件以及发生纠纷时相关文件及法律文书的送达地址。</w:t>
      </w:r>
    </w:p>
    <w:p w:rsidR="003B6B1C" w:rsidRDefault="003B6B1C">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）本合同约定的送达地址的适用范围包括非诉阶段和争议进入仲裁、民事诉讼程序后的一审、二审、再审和执行程序，法院可直接通过邮寄或其他方式向双方预留的地址送达法律文书。</w:t>
      </w:r>
    </w:p>
    <w:p w:rsidR="003B6B1C" w:rsidRDefault="003B6B1C">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）任何一方的送达地址变更的，应在变更当日书面通知对方。</w:t>
      </w:r>
    </w:p>
    <w:p w:rsidR="003B6B1C" w:rsidRDefault="003B6B1C">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）因一方提供或者确认的送达地址不准确、送达地址变更后未及时依程序告知对方和法院或仲裁机构（若争议已经入司法程序解决）、拒收或指定的接收</w:t>
      </w:r>
      <w:r>
        <w:rPr>
          <w:rFonts w:ascii="Simsun" w:hAnsi="Simsun"/>
        </w:rPr>
        <w:lastRenderedPageBreak/>
        <w:t>人拒绝签收等原因，导致相关文件或法律文书未能被该方实际接收的，邮寄送达的，以文书退回之日视为送达之日；直接送达的，送达人当场在送达回证上记明情况之日视为送达之日。</w:t>
      </w:r>
    </w:p>
    <w:p w:rsidR="003B6B1C" w:rsidRDefault="003B6B1C">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）双方一致同意采用传真、电子邮箱、移动通讯等能够确认对方收悉的方式送达，产生上述地址送达的同样法律效果。采用传真、电子邮箱、移动通讯等方式送达的，发送之日即为送达之日。</w:t>
      </w:r>
    </w:p>
    <w:p w:rsidR="003B6B1C" w:rsidRDefault="003B6B1C">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rsidR="003B6B1C" w:rsidRDefault="003B6B1C">
      <w:pPr>
        <w:pStyle w:val="a5"/>
        <w:spacing w:before="0" w:beforeAutospacing="0" w:after="0" w:afterAutospacing="0" w:line="360" w:lineRule="atLeast"/>
        <w:rPr>
          <w:rFonts w:ascii="Simsun" w:hAnsi="Simsun"/>
        </w:rPr>
      </w:pPr>
      <w:r>
        <w:rPr>
          <w:rStyle w:val="a6"/>
          <w:rFonts w:ascii="Simsun" w:hAnsi="Simsun"/>
        </w:rPr>
        <w:t>九、合同生效</w:t>
      </w:r>
    </w:p>
    <w:p w:rsidR="003B6B1C" w:rsidRDefault="003B6B1C">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本合同经合同双方签名或盖章后成立和生效。</w:t>
      </w:r>
    </w:p>
    <w:p w:rsidR="003B6B1C" w:rsidRDefault="003B6B1C">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对本合同的任何变更应由双方协商一致并以书面形式作出。变更条款或协议构成本合同的一部分，与本合同具有同等法律效力。除变更部分外，本合同其余部分依然有效，变更部分生效前本合同原条款仍然有效。</w:t>
      </w:r>
    </w:p>
    <w:p w:rsidR="003B6B1C" w:rsidRDefault="003B6B1C">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本合同一式</w:t>
      </w:r>
      <w:r>
        <w:rPr>
          <w:rFonts w:ascii="Simsun" w:hAnsi="Simsun"/>
          <w:u w:val="single"/>
        </w:rPr>
        <w:t>        </w:t>
      </w:r>
      <w:r>
        <w:rPr>
          <w:rFonts w:ascii="Simsun" w:hAnsi="Simsun"/>
        </w:rPr>
        <w:t> </w:t>
      </w:r>
      <w:r>
        <w:rPr>
          <w:rFonts w:ascii="Simsun" w:hAnsi="Simsun"/>
        </w:rPr>
        <w:t>份，甲方执</w:t>
      </w:r>
      <w:r>
        <w:rPr>
          <w:rFonts w:ascii="Simsun" w:hAnsi="Simsun"/>
          <w:u w:val="single"/>
        </w:rPr>
        <w:t>        </w:t>
      </w:r>
      <w:r>
        <w:rPr>
          <w:rFonts w:ascii="Simsun" w:hAnsi="Simsun"/>
        </w:rPr>
        <w:t> </w:t>
      </w:r>
      <w:r>
        <w:rPr>
          <w:rFonts w:ascii="Simsun" w:hAnsi="Simsun"/>
        </w:rPr>
        <w:t>份、乙方执</w:t>
      </w:r>
      <w:r>
        <w:rPr>
          <w:rFonts w:ascii="Simsun" w:hAnsi="Simsun"/>
          <w:u w:val="single"/>
        </w:rPr>
        <w:t>        </w:t>
      </w:r>
      <w:r>
        <w:rPr>
          <w:rFonts w:ascii="Simsun" w:hAnsi="Simsun"/>
        </w:rPr>
        <w:t> </w:t>
      </w:r>
      <w:r>
        <w:rPr>
          <w:rFonts w:ascii="Simsun" w:hAnsi="Simsun"/>
        </w:rPr>
        <w:t>份。</w:t>
      </w:r>
    </w:p>
    <w:p w:rsidR="003B6B1C" w:rsidRDefault="003B6B1C">
      <w:pPr>
        <w:pStyle w:val="a5"/>
        <w:spacing w:before="0" w:beforeAutospacing="0" w:after="0" w:afterAutospacing="0" w:line="360" w:lineRule="atLeast"/>
        <w:rPr>
          <w:rFonts w:ascii="Simsun" w:hAnsi="Simsun"/>
        </w:rPr>
      </w:pPr>
      <w:r>
        <w:rPr>
          <w:rFonts w:ascii="Simsun" w:hAnsi="Simsun"/>
        </w:rPr>
        <w:t> </w:t>
      </w:r>
    </w:p>
    <w:p w:rsidR="003B6B1C" w:rsidRDefault="003B6B1C">
      <w:pPr>
        <w:pStyle w:val="a5"/>
        <w:spacing w:before="0" w:beforeAutospacing="0" w:after="0" w:afterAutospacing="0" w:line="360" w:lineRule="atLeast"/>
        <w:rPr>
          <w:rFonts w:ascii="Simsun" w:hAnsi="Simsun"/>
        </w:rPr>
      </w:pPr>
      <w:r>
        <w:rPr>
          <w:rFonts w:ascii="Simsun" w:hAnsi="Simsun"/>
        </w:rPr>
        <w:t>签署地点：</w:t>
      </w:r>
      <w:r>
        <w:rPr>
          <w:rFonts w:ascii="Simsun" w:hAnsi="Simsun"/>
        </w:rPr>
        <w:t xml:space="preserve">        </w:t>
      </w:r>
      <w:r>
        <w:rPr>
          <w:rFonts w:ascii="Simsun" w:hAnsi="Simsun"/>
        </w:rPr>
        <w:t>省</w:t>
      </w:r>
      <w:r>
        <w:rPr>
          <w:rFonts w:ascii="Simsun" w:hAnsi="Simsun"/>
        </w:rPr>
        <w:t xml:space="preserve">        </w:t>
      </w:r>
      <w:r>
        <w:rPr>
          <w:rFonts w:ascii="Simsun" w:hAnsi="Simsun"/>
        </w:rPr>
        <w:t>市</w:t>
      </w:r>
      <w:r>
        <w:rPr>
          <w:rFonts w:ascii="Simsun" w:hAnsi="Simsun"/>
        </w:rPr>
        <w:t xml:space="preserve">        </w:t>
      </w:r>
      <w:r>
        <w:rPr>
          <w:rFonts w:ascii="Simsun" w:hAnsi="Simsun"/>
        </w:rPr>
        <w:t>区</w:t>
      </w:r>
    </w:p>
    <w:p w:rsidR="003B6B1C" w:rsidRDefault="003B6B1C">
      <w:pPr>
        <w:pStyle w:val="a5"/>
        <w:spacing w:before="0" w:beforeAutospacing="0" w:after="0" w:afterAutospacing="0" w:line="360" w:lineRule="atLeast"/>
        <w:rPr>
          <w:rFonts w:ascii="Simsun" w:hAnsi="Simsun"/>
        </w:rPr>
      </w:pPr>
      <w:r>
        <w:rPr>
          <w:rFonts w:ascii="Simsun" w:hAnsi="Simsun"/>
        </w:rPr>
        <w:t>签署时间：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3B6B1C" w:rsidRDefault="003B6B1C">
      <w:pPr>
        <w:pStyle w:val="a5"/>
        <w:spacing w:before="0" w:beforeAutospacing="0" w:after="0" w:afterAutospacing="0" w:line="360" w:lineRule="atLeast"/>
        <w:rPr>
          <w:rFonts w:ascii="Simsun" w:hAnsi="Simsun"/>
        </w:rPr>
      </w:pPr>
      <w:r>
        <w:rPr>
          <w:rFonts w:ascii="Simsun" w:hAnsi="Simsun"/>
        </w:rPr>
        <w:t>  </w:t>
      </w:r>
    </w:p>
    <w:p w:rsidR="003B6B1C" w:rsidRDefault="003B6B1C">
      <w:pPr>
        <w:pStyle w:val="a5"/>
        <w:spacing w:before="0" w:beforeAutospacing="0" w:after="0" w:afterAutospacing="0" w:line="360" w:lineRule="atLeast"/>
        <w:rPr>
          <w:rFonts w:ascii="Simsun" w:hAnsi="Simsun"/>
        </w:rPr>
      </w:pPr>
      <w:r>
        <w:rPr>
          <w:rStyle w:val="a6"/>
          <w:rFonts w:ascii="Simsun" w:hAnsi="Simsun"/>
        </w:rPr>
        <w:t>甲方（盖章）：</w:t>
      </w:r>
      <w:r>
        <w:rPr>
          <w:rStyle w:val="a6"/>
          <w:rFonts w:ascii="Simsun" w:hAnsi="Simsun"/>
        </w:rPr>
        <w:t>                                         </w:t>
      </w:r>
    </w:p>
    <w:p w:rsidR="003B6B1C" w:rsidRDefault="003B6B1C">
      <w:pPr>
        <w:pStyle w:val="a5"/>
        <w:spacing w:before="0" w:beforeAutospacing="0" w:after="0" w:afterAutospacing="0" w:line="360" w:lineRule="atLeast"/>
        <w:rPr>
          <w:rFonts w:ascii="Simsun" w:hAnsi="Simsun"/>
        </w:rPr>
      </w:pPr>
      <w:r>
        <w:rPr>
          <w:rFonts w:ascii="Simsun" w:hAnsi="Simsun"/>
        </w:rPr>
        <w:t>法定代表人或授权代表（签字）：</w:t>
      </w:r>
      <w:r>
        <w:rPr>
          <w:rFonts w:ascii="Simsun" w:hAnsi="Simsun"/>
        </w:rPr>
        <w:t>            </w:t>
      </w:r>
    </w:p>
    <w:p w:rsidR="003B6B1C" w:rsidRDefault="003B6B1C">
      <w:pPr>
        <w:pStyle w:val="a5"/>
        <w:spacing w:before="0" w:beforeAutospacing="0" w:after="0" w:afterAutospacing="0" w:line="360" w:lineRule="atLeast"/>
        <w:rPr>
          <w:rFonts w:ascii="Simsun" w:hAnsi="Simsun"/>
        </w:rPr>
      </w:pPr>
      <w:r>
        <w:rPr>
          <w:rFonts w:ascii="Simsun" w:hAnsi="Simsun"/>
        </w:rPr>
        <w:t> </w:t>
      </w:r>
    </w:p>
    <w:p w:rsidR="003B6B1C" w:rsidRDefault="003B6B1C">
      <w:pPr>
        <w:pStyle w:val="a5"/>
        <w:spacing w:before="0" w:beforeAutospacing="0" w:after="0" w:afterAutospacing="0" w:line="360" w:lineRule="atLeast"/>
        <w:rPr>
          <w:rFonts w:ascii="Simsun" w:hAnsi="Simsun"/>
        </w:rPr>
      </w:pPr>
      <w:r>
        <w:rPr>
          <w:rStyle w:val="a6"/>
          <w:rFonts w:ascii="Simsun" w:hAnsi="Simsun"/>
        </w:rPr>
        <w:t>乙方（盖章）：</w:t>
      </w:r>
      <w:r>
        <w:rPr>
          <w:rFonts w:ascii="Simsun" w:hAnsi="Simsun"/>
        </w:rPr>
        <w:t>     </w:t>
      </w:r>
    </w:p>
    <w:p w:rsidR="003B6B1C" w:rsidRDefault="003B6B1C">
      <w:pPr>
        <w:pStyle w:val="a5"/>
        <w:spacing w:before="0" w:beforeAutospacing="0" w:after="0" w:afterAutospacing="0" w:line="360" w:lineRule="atLeast"/>
        <w:rPr>
          <w:rFonts w:ascii="Simsun" w:hAnsi="Simsun"/>
        </w:rPr>
      </w:pPr>
      <w:r>
        <w:rPr>
          <w:rFonts w:ascii="Simsun" w:hAnsi="Simsun"/>
        </w:rPr>
        <w:t>法定代表人或授权代表（签字）：</w:t>
      </w:r>
      <w:r>
        <w:rPr>
          <w:rFonts w:ascii="Simsun" w:hAnsi="Simsun"/>
        </w:rPr>
        <w:t>               </w:t>
      </w:r>
    </w:p>
    <w:p w:rsidR="00C95907" w:rsidRDefault="003B6B1C">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E33" w:rsidRDefault="00A16E33" w:rsidP="00781472">
      <w:r>
        <w:separator/>
      </w:r>
    </w:p>
  </w:endnote>
  <w:endnote w:type="continuationSeparator" w:id="0">
    <w:p w:rsidR="00A16E33" w:rsidRDefault="00A16E33"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E33" w:rsidRDefault="00A16E33" w:rsidP="00781472">
      <w:r>
        <w:separator/>
      </w:r>
    </w:p>
  </w:footnote>
  <w:footnote w:type="continuationSeparator" w:id="0">
    <w:p w:rsidR="00A16E33" w:rsidRDefault="00A16E33"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06DBB"/>
    <w:rsid w:val="000703DD"/>
    <w:rsid w:val="001E635D"/>
    <w:rsid w:val="001F5862"/>
    <w:rsid w:val="002050C4"/>
    <w:rsid w:val="002742F3"/>
    <w:rsid w:val="00384D7E"/>
    <w:rsid w:val="003B6B1C"/>
    <w:rsid w:val="003C0675"/>
    <w:rsid w:val="00401EA4"/>
    <w:rsid w:val="00583054"/>
    <w:rsid w:val="006C04BE"/>
    <w:rsid w:val="0074228A"/>
    <w:rsid w:val="00781472"/>
    <w:rsid w:val="00A143C0"/>
    <w:rsid w:val="00A16E33"/>
    <w:rsid w:val="00B611D5"/>
    <w:rsid w:val="00BE5D93"/>
    <w:rsid w:val="00C65D15"/>
    <w:rsid w:val="00C95907"/>
    <w:rsid w:val="00CA3023"/>
    <w:rsid w:val="00CF7003"/>
    <w:rsid w:val="00D41643"/>
    <w:rsid w:val="00D43265"/>
    <w:rsid w:val="00D7294E"/>
    <w:rsid w:val="00D96C82"/>
    <w:rsid w:val="00EA5B6E"/>
    <w:rsid w:val="00EE12C3"/>
    <w:rsid w:val="00F8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11D5"/>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41643"/>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611D5"/>
    <w:rPr>
      <w:rFonts w:ascii="Times New Roman" w:hAnsi="Times New Roman" w:cs="Times New Roman"/>
      <w:b/>
      <w:bCs/>
      <w:kern w:val="0"/>
      <w:sz w:val="36"/>
      <w:szCs w:val="36"/>
    </w:rPr>
  </w:style>
  <w:style w:type="paragraph" w:styleId="a5">
    <w:name w:val="Normal (Web)"/>
    <w:basedOn w:val="a"/>
    <w:uiPriority w:val="99"/>
    <w:semiHidden/>
    <w:unhideWhenUsed/>
    <w:rsid w:val="00B611D5"/>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611D5"/>
    <w:rPr>
      <w:b/>
      <w:bCs/>
    </w:rPr>
  </w:style>
  <w:style w:type="character" w:styleId="a7">
    <w:name w:val="Emphasis"/>
    <w:basedOn w:val="a0"/>
    <w:uiPriority w:val="20"/>
    <w:qFormat/>
    <w:rsid w:val="00B611D5"/>
    <w:rPr>
      <w:i/>
      <w:iCs/>
    </w:rPr>
  </w:style>
  <w:style w:type="character" w:customStyle="1" w:styleId="3Char">
    <w:name w:val="标题 3 Char"/>
    <w:basedOn w:val="a0"/>
    <w:link w:val="3"/>
    <w:uiPriority w:val="9"/>
    <w:rsid w:val="00D41643"/>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701">
      <w:bodyDiv w:val="1"/>
      <w:marLeft w:val="0"/>
      <w:marRight w:val="0"/>
      <w:marTop w:val="0"/>
      <w:marBottom w:val="0"/>
      <w:divBdr>
        <w:top w:val="none" w:sz="0" w:space="0" w:color="auto"/>
        <w:left w:val="none" w:sz="0" w:space="0" w:color="auto"/>
        <w:bottom w:val="none" w:sz="0" w:space="0" w:color="auto"/>
        <w:right w:val="none" w:sz="0" w:space="0" w:color="auto"/>
      </w:divBdr>
    </w:div>
    <w:div w:id="18818219">
      <w:bodyDiv w:val="1"/>
      <w:marLeft w:val="0"/>
      <w:marRight w:val="0"/>
      <w:marTop w:val="0"/>
      <w:marBottom w:val="0"/>
      <w:divBdr>
        <w:top w:val="none" w:sz="0" w:space="0" w:color="auto"/>
        <w:left w:val="none" w:sz="0" w:space="0" w:color="auto"/>
        <w:bottom w:val="none" w:sz="0" w:space="0" w:color="auto"/>
        <w:right w:val="none" w:sz="0" w:space="0" w:color="auto"/>
      </w:divBdr>
    </w:div>
    <w:div w:id="69665177">
      <w:bodyDiv w:val="1"/>
      <w:marLeft w:val="0"/>
      <w:marRight w:val="0"/>
      <w:marTop w:val="0"/>
      <w:marBottom w:val="0"/>
      <w:divBdr>
        <w:top w:val="none" w:sz="0" w:space="0" w:color="auto"/>
        <w:left w:val="none" w:sz="0" w:space="0" w:color="auto"/>
        <w:bottom w:val="none" w:sz="0" w:space="0" w:color="auto"/>
        <w:right w:val="none" w:sz="0" w:space="0" w:color="auto"/>
      </w:divBdr>
    </w:div>
    <w:div w:id="88282551">
      <w:bodyDiv w:val="1"/>
      <w:marLeft w:val="0"/>
      <w:marRight w:val="0"/>
      <w:marTop w:val="0"/>
      <w:marBottom w:val="0"/>
      <w:divBdr>
        <w:top w:val="none" w:sz="0" w:space="0" w:color="auto"/>
        <w:left w:val="none" w:sz="0" w:space="0" w:color="auto"/>
        <w:bottom w:val="none" w:sz="0" w:space="0" w:color="auto"/>
        <w:right w:val="none" w:sz="0" w:space="0" w:color="auto"/>
      </w:divBdr>
    </w:div>
    <w:div w:id="367529751">
      <w:bodyDiv w:val="1"/>
      <w:marLeft w:val="0"/>
      <w:marRight w:val="0"/>
      <w:marTop w:val="0"/>
      <w:marBottom w:val="0"/>
      <w:divBdr>
        <w:top w:val="none" w:sz="0" w:space="0" w:color="auto"/>
        <w:left w:val="none" w:sz="0" w:space="0" w:color="auto"/>
        <w:bottom w:val="none" w:sz="0" w:space="0" w:color="auto"/>
        <w:right w:val="none" w:sz="0" w:space="0" w:color="auto"/>
      </w:divBdr>
    </w:div>
    <w:div w:id="453331686">
      <w:bodyDiv w:val="1"/>
      <w:marLeft w:val="0"/>
      <w:marRight w:val="0"/>
      <w:marTop w:val="0"/>
      <w:marBottom w:val="0"/>
      <w:divBdr>
        <w:top w:val="none" w:sz="0" w:space="0" w:color="auto"/>
        <w:left w:val="none" w:sz="0" w:space="0" w:color="auto"/>
        <w:bottom w:val="none" w:sz="0" w:space="0" w:color="auto"/>
        <w:right w:val="none" w:sz="0" w:space="0" w:color="auto"/>
      </w:divBdr>
    </w:div>
    <w:div w:id="565147700">
      <w:bodyDiv w:val="1"/>
      <w:marLeft w:val="0"/>
      <w:marRight w:val="0"/>
      <w:marTop w:val="0"/>
      <w:marBottom w:val="0"/>
      <w:divBdr>
        <w:top w:val="none" w:sz="0" w:space="0" w:color="auto"/>
        <w:left w:val="none" w:sz="0" w:space="0" w:color="auto"/>
        <w:bottom w:val="none" w:sz="0" w:space="0" w:color="auto"/>
        <w:right w:val="none" w:sz="0" w:space="0" w:color="auto"/>
      </w:divBdr>
    </w:div>
    <w:div w:id="641228979">
      <w:bodyDiv w:val="1"/>
      <w:marLeft w:val="0"/>
      <w:marRight w:val="0"/>
      <w:marTop w:val="0"/>
      <w:marBottom w:val="0"/>
      <w:divBdr>
        <w:top w:val="none" w:sz="0" w:space="0" w:color="auto"/>
        <w:left w:val="none" w:sz="0" w:space="0" w:color="auto"/>
        <w:bottom w:val="none" w:sz="0" w:space="0" w:color="auto"/>
        <w:right w:val="none" w:sz="0" w:space="0" w:color="auto"/>
      </w:divBdr>
    </w:div>
    <w:div w:id="645939283">
      <w:bodyDiv w:val="1"/>
      <w:marLeft w:val="0"/>
      <w:marRight w:val="0"/>
      <w:marTop w:val="0"/>
      <w:marBottom w:val="0"/>
      <w:divBdr>
        <w:top w:val="none" w:sz="0" w:space="0" w:color="auto"/>
        <w:left w:val="none" w:sz="0" w:space="0" w:color="auto"/>
        <w:bottom w:val="none" w:sz="0" w:space="0" w:color="auto"/>
        <w:right w:val="none" w:sz="0" w:space="0" w:color="auto"/>
      </w:divBdr>
    </w:div>
    <w:div w:id="839078754">
      <w:bodyDiv w:val="1"/>
      <w:marLeft w:val="0"/>
      <w:marRight w:val="0"/>
      <w:marTop w:val="0"/>
      <w:marBottom w:val="0"/>
      <w:divBdr>
        <w:top w:val="none" w:sz="0" w:space="0" w:color="auto"/>
        <w:left w:val="none" w:sz="0" w:space="0" w:color="auto"/>
        <w:bottom w:val="none" w:sz="0" w:space="0" w:color="auto"/>
        <w:right w:val="none" w:sz="0" w:space="0" w:color="auto"/>
      </w:divBdr>
    </w:div>
    <w:div w:id="878471717">
      <w:bodyDiv w:val="1"/>
      <w:marLeft w:val="0"/>
      <w:marRight w:val="0"/>
      <w:marTop w:val="0"/>
      <w:marBottom w:val="0"/>
      <w:divBdr>
        <w:top w:val="none" w:sz="0" w:space="0" w:color="auto"/>
        <w:left w:val="none" w:sz="0" w:space="0" w:color="auto"/>
        <w:bottom w:val="none" w:sz="0" w:space="0" w:color="auto"/>
        <w:right w:val="none" w:sz="0" w:space="0" w:color="auto"/>
      </w:divBdr>
    </w:div>
    <w:div w:id="920412913">
      <w:bodyDiv w:val="1"/>
      <w:marLeft w:val="0"/>
      <w:marRight w:val="0"/>
      <w:marTop w:val="0"/>
      <w:marBottom w:val="0"/>
      <w:divBdr>
        <w:top w:val="none" w:sz="0" w:space="0" w:color="auto"/>
        <w:left w:val="none" w:sz="0" w:space="0" w:color="auto"/>
        <w:bottom w:val="none" w:sz="0" w:space="0" w:color="auto"/>
        <w:right w:val="none" w:sz="0" w:space="0" w:color="auto"/>
      </w:divBdr>
    </w:div>
    <w:div w:id="952592381">
      <w:bodyDiv w:val="1"/>
      <w:marLeft w:val="0"/>
      <w:marRight w:val="0"/>
      <w:marTop w:val="0"/>
      <w:marBottom w:val="0"/>
      <w:divBdr>
        <w:top w:val="none" w:sz="0" w:space="0" w:color="auto"/>
        <w:left w:val="none" w:sz="0" w:space="0" w:color="auto"/>
        <w:bottom w:val="none" w:sz="0" w:space="0" w:color="auto"/>
        <w:right w:val="none" w:sz="0" w:space="0" w:color="auto"/>
      </w:divBdr>
    </w:div>
    <w:div w:id="1034042512">
      <w:bodyDiv w:val="1"/>
      <w:marLeft w:val="0"/>
      <w:marRight w:val="0"/>
      <w:marTop w:val="0"/>
      <w:marBottom w:val="0"/>
      <w:divBdr>
        <w:top w:val="none" w:sz="0" w:space="0" w:color="auto"/>
        <w:left w:val="none" w:sz="0" w:space="0" w:color="auto"/>
        <w:bottom w:val="none" w:sz="0" w:space="0" w:color="auto"/>
        <w:right w:val="none" w:sz="0" w:space="0" w:color="auto"/>
      </w:divBdr>
    </w:div>
    <w:div w:id="1157264760">
      <w:bodyDiv w:val="1"/>
      <w:marLeft w:val="0"/>
      <w:marRight w:val="0"/>
      <w:marTop w:val="0"/>
      <w:marBottom w:val="0"/>
      <w:divBdr>
        <w:top w:val="none" w:sz="0" w:space="0" w:color="auto"/>
        <w:left w:val="none" w:sz="0" w:space="0" w:color="auto"/>
        <w:bottom w:val="none" w:sz="0" w:space="0" w:color="auto"/>
        <w:right w:val="none" w:sz="0" w:space="0" w:color="auto"/>
      </w:divBdr>
    </w:div>
    <w:div w:id="1425422951">
      <w:bodyDiv w:val="1"/>
      <w:marLeft w:val="0"/>
      <w:marRight w:val="0"/>
      <w:marTop w:val="0"/>
      <w:marBottom w:val="0"/>
      <w:divBdr>
        <w:top w:val="none" w:sz="0" w:space="0" w:color="auto"/>
        <w:left w:val="none" w:sz="0" w:space="0" w:color="auto"/>
        <w:bottom w:val="none" w:sz="0" w:space="0" w:color="auto"/>
        <w:right w:val="none" w:sz="0" w:space="0" w:color="auto"/>
      </w:divBdr>
    </w:div>
    <w:div w:id="1454253289">
      <w:bodyDiv w:val="1"/>
      <w:marLeft w:val="0"/>
      <w:marRight w:val="0"/>
      <w:marTop w:val="0"/>
      <w:marBottom w:val="0"/>
      <w:divBdr>
        <w:top w:val="none" w:sz="0" w:space="0" w:color="auto"/>
        <w:left w:val="none" w:sz="0" w:space="0" w:color="auto"/>
        <w:bottom w:val="none" w:sz="0" w:space="0" w:color="auto"/>
        <w:right w:val="none" w:sz="0" w:space="0" w:color="auto"/>
      </w:divBdr>
    </w:div>
    <w:div w:id="1486360397">
      <w:bodyDiv w:val="1"/>
      <w:marLeft w:val="0"/>
      <w:marRight w:val="0"/>
      <w:marTop w:val="0"/>
      <w:marBottom w:val="0"/>
      <w:divBdr>
        <w:top w:val="none" w:sz="0" w:space="0" w:color="auto"/>
        <w:left w:val="none" w:sz="0" w:space="0" w:color="auto"/>
        <w:bottom w:val="none" w:sz="0" w:space="0" w:color="auto"/>
        <w:right w:val="none" w:sz="0" w:space="0" w:color="auto"/>
      </w:divBdr>
    </w:div>
    <w:div w:id="1489977970">
      <w:bodyDiv w:val="1"/>
      <w:marLeft w:val="0"/>
      <w:marRight w:val="0"/>
      <w:marTop w:val="0"/>
      <w:marBottom w:val="0"/>
      <w:divBdr>
        <w:top w:val="none" w:sz="0" w:space="0" w:color="auto"/>
        <w:left w:val="none" w:sz="0" w:space="0" w:color="auto"/>
        <w:bottom w:val="none" w:sz="0" w:space="0" w:color="auto"/>
        <w:right w:val="none" w:sz="0" w:space="0" w:color="auto"/>
      </w:divBdr>
    </w:div>
    <w:div w:id="1591355018">
      <w:bodyDiv w:val="1"/>
      <w:marLeft w:val="0"/>
      <w:marRight w:val="0"/>
      <w:marTop w:val="0"/>
      <w:marBottom w:val="0"/>
      <w:divBdr>
        <w:top w:val="none" w:sz="0" w:space="0" w:color="auto"/>
        <w:left w:val="none" w:sz="0" w:space="0" w:color="auto"/>
        <w:bottom w:val="none" w:sz="0" w:space="0" w:color="auto"/>
        <w:right w:val="none" w:sz="0" w:space="0" w:color="auto"/>
      </w:divBdr>
    </w:div>
    <w:div w:id="1744795031">
      <w:bodyDiv w:val="1"/>
      <w:marLeft w:val="0"/>
      <w:marRight w:val="0"/>
      <w:marTop w:val="0"/>
      <w:marBottom w:val="0"/>
      <w:divBdr>
        <w:top w:val="none" w:sz="0" w:space="0" w:color="auto"/>
        <w:left w:val="none" w:sz="0" w:space="0" w:color="auto"/>
        <w:bottom w:val="none" w:sz="0" w:space="0" w:color="auto"/>
        <w:right w:val="none" w:sz="0" w:space="0" w:color="auto"/>
      </w:divBdr>
    </w:div>
    <w:div w:id="20039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367</Words>
  <Characters>2096</Characters>
  <Application>Microsoft Office Word</Application>
  <DocSecurity>0</DocSecurity>
  <Lines>17</Lines>
  <Paragraphs>4</Paragraphs>
  <ScaleCrop>false</ScaleCrop>
  <Company>China</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2018-07-30T07:57:00Z</dcterms:created>
  <dcterms:modified xsi:type="dcterms:W3CDTF">2018-07-30T07:57:00Z</dcterms:modified>
</cp:coreProperties>
</file>