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15" w:rsidRDefault="00001C15">
      <w:pPr>
        <w:pStyle w:val="1"/>
        <w:jc w:val="center"/>
        <w:rPr>
          <w:rFonts w:ascii="Simsun" w:hAnsi="Simsun"/>
          <w:sz w:val="32"/>
          <w:szCs w:val="32"/>
        </w:rPr>
      </w:pPr>
      <w:bookmarkStart w:id="0" w:name="_GoBack"/>
      <w:r>
        <w:rPr>
          <w:rFonts w:ascii="Simsun" w:hAnsi="Simsun"/>
          <w:sz w:val="32"/>
          <w:szCs w:val="32"/>
        </w:rPr>
        <w:t>不良资产转让协议</w:t>
      </w:r>
    </w:p>
    <w:bookmarkEnd w:id="0"/>
    <w:p w:rsidR="00001C15" w:rsidRDefault="00001C15">
      <w:pPr>
        <w:pStyle w:val="a3"/>
        <w:spacing w:before="0" w:beforeAutospacing="0" w:after="0" w:afterAutospacing="0" w:line="360" w:lineRule="atLeast"/>
        <w:rPr>
          <w:rFonts w:ascii="Simsun" w:hAnsi="Simsun"/>
        </w:rPr>
      </w:pPr>
      <w:r>
        <w:rPr>
          <w:rStyle w:val="a4"/>
          <w:rFonts w:ascii="Simsun" w:hAnsi="Simsun"/>
        </w:rPr>
        <w:t>甲方（转让方）：</w:t>
      </w:r>
    </w:p>
    <w:p w:rsidR="00001C15" w:rsidRDefault="00001C15">
      <w:pPr>
        <w:pStyle w:val="a3"/>
        <w:spacing w:before="0" w:beforeAutospacing="0" w:after="0" w:afterAutospacing="0" w:line="360" w:lineRule="atLeast"/>
        <w:rPr>
          <w:rFonts w:ascii="Simsun" w:hAnsi="Simsun"/>
        </w:rPr>
      </w:pPr>
      <w:r>
        <w:rPr>
          <w:rFonts w:ascii="Simsun" w:hAnsi="Simsun"/>
        </w:rPr>
        <w:t>法定代表人：</w:t>
      </w:r>
    </w:p>
    <w:p w:rsidR="00001C15" w:rsidRDefault="00001C15">
      <w:pPr>
        <w:pStyle w:val="a3"/>
        <w:spacing w:before="0" w:beforeAutospacing="0" w:after="0" w:afterAutospacing="0" w:line="360" w:lineRule="atLeast"/>
        <w:rPr>
          <w:rFonts w:ascii="Simsun" w:hAnsi="Simsun"/>
        </w:rPr>
      </w:pPr>
      <w:r>
        <w:rPr>
          <w:rStyle w:val="a4"/>
          <w:rFonts w:ascii="Simsun" w:hAnsi="Simsun"/>
        </w:rPr>
        <w:t>乙方（受让方）：</w:t>
      </w:r>
    </w:p>
    <w:p w:rsidR="00001C15" w:rsidRDefault="00001C15">
      <w:pPr>
        <w:pStyle w:val="a3"/>
        <w:spacing w:before="0" w:beforeAutospacing="0" w:after="0" w:afterAutospacing="0" w:line="360" w:lineRule="atLeast"/>
        <w:rPr>
          <w:rFonts w:ascii="Simsun" w:hAnsi="Simsun"/>
        </w:rPr>
      </w:pPr>
      <w:r>
        <w:rPr>
          <w:rFonts w:ascii="Simsun" w:hAnsi="Simsun"/>
        </w:rPr>
        <w:t>法定代表人：</w:t>
      </w:r>
    </w:p>
    <w:p w:rsidR="00001C15" w:rsidRDefault="00001C15">
      <w:pPr>
        <w:pStyle w:val="a3"/>
        <w:spacing w:before="0" w:beforeAutospacing="0" w:after="0" w:afterAutospacing="0" w:line="360" w:lineRule="atLeast"/>
        <w:rPr>
          <w:rFonts w:ascii="Simsun" w:hAnsi="Simsun"/>
        </w:rPr>
      </w:pPr>
      <w:r>
        <w:rPr>
          <w:rFonts w:ascii="Simsun" w:hAnsi="Simsun"/>
        </w:rPr>
        <w:t>  </w:t>
      </w:r>
    </w:p>
    <w:p w:rsidR="00001C15" w:rsidRDefault="00001C15">
      <w:pPr>
        <w:pStyle w:val="a3"/>
        <w:spacing w:before="0" w:beforeAutospacing="0" w:after="0" w:afterAutospacing="0" w:line="360" w:lineRule="atLeast"/>
        <w:rPr>
          <w:rFonts w:ascii="Simsun" w:hAnsi="Simsun"/>
        </w:rPr>
      </w:pPr>
      <w:r>
        <w:rPr>
          <w:rFonts w:ascii="Simsun" w:hAnsi="Simsun"/>
        </w:rPr>
        <w:t>鉴于：</w:t>
      </w:r>
    </w:p>
    <w:p w:rsidR="00001C15" w:rsidRDefault="00001C15">
      <w:pPr>
        <w:pStyle w:val="a3"/>
        <w:spacing w:before="0" w:beforeAutospacing="0" w:after="0" w:afterAutospacing="0" w:line="360" w:lineRule="atLeast"/>
        <w:rPr>
          <w:rFonts w:ascii="Simsun" w:hAnsi="Simsun"/>
        </w:rPr>
      </w:pPr>
      <w:r>
        <w:rPr>
          <w:rFonts w:ascii="Simsun" w:hAnsi="Simsun"/>
        </w:rPr>
        <w:t>1.</w:t>
      </w:r>
      <w:r>
        <w:rPr>
          <w:rFonts w:ascii="Simsun" w:hAnsi="Simsun"/>
        </w:rPr>
        <w:t>甲方在</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公告了拟出售的资产包组合。乙方对资产包内不良资产的状况已有充分的了解，双方一致同意以资产包内全部资产（包括债权本金及利息以及股权资产、实物资产、抵债资产或损失、有关诉讼费用、表外利息）以及其他财产权利作为本次交易的转让标的，最终标的金额以甲方审批同意并报经相关监管部门备案的数据为准，其有关资料已列于本协议附件。</w:t>
      </w:r>
    </w:p>
    <w:p w:rsidR="00001C15" w:rsidRDefault="00001C15">
      <w:pPr>
        <w:pStyle w:val="a3"/>
        <w:spacing w:before="0" w:beforeAutospacing="0" w:after="0" w:afterAutospacing="0" w:line="360" w:lineRule="atLeast"/>
        <w:rPr>
          <w:rFonts w:ascii="Simsun" w:hAnsi="Simsun"/>
        </w:rPr>
      </w:pPr>
      <w:r>
        <w:rPr>
          <w:rFonts w:ascii="Simsun" w:hAnsi="Simsun"/>
        </w:rPr>
        <w:t>2.</w:t>
      </w:r>
      <w:r>
        <w:rPr>
          <w:rFonts w:ascii="Simsun" w:hAnsi="Simsun"/>
        </w:rPr>
        <w:t>在转让标的的现有状况下，经协商一致，甲方同意按本协议约定的对价，将标的项下主权利以及相应的从权利全部转让给乙方。乙方同意接受该等转让标的并按本协议的约定向甲方悉数支付转让价款。</w:t>
      </w:r>
    </w:p>
    <w:p w:rsidR="00001C15" w:rsidRDefault="00001C15">
      <w:pPr>
        <w:pStyle w:val="a3"/>
        <w:spacing w:before="0" w:beforeAutospacing="0" w:after="0" w:afterAutospacing="0" w:line="360" w:lineRule="atLeast"/>
        <w:rPr>
          <w:rFonts w:ascii="Simsun" w:hAnsi="Simsun"/>
        </w:rPr>
      </w:pPr>
      <w:r>
        <w:rPr>
          <w:rFonts w:ascii="Simsun" w:hAnsi="Simsun"/>
        </w:rPr>
        <w:t>为明确双方的权利义务关系，甲方和乙方在平等自愿基础上，经协商一致，达成以下条款，共同遵守。</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第一条</w:t>
      </w:r>
      <w:r>
        <w:rPr>
          <w:rStyle w:val="a4"/>
          <w:rFonts w:ascii="Simsun" w:hAnsi="Simsun"/>
          <w:b/>
          <w:bCs/>
          <w:sz w:val="24"/>
          <w:szCs w:val="24"/>
        </w:rPr>
        <w:t xml:space="preserve"> </w:t>
      </w:r>
      <w:r>
        <w:rPr>
          <w:rStyle w:val="a4"/>
          <w:rFonts w:ascii="Simsun" w:hAnsi="Simsun"/>
          <w:b/>
          <w:bCs/>
          <w:sz w:val="24"/>
          <w:szCs w:val="24"/>
        </w:rPr>
        <w:t>转让标的</w:t>
      </w:r>
    </w:p>
    <w:p w:rsidR="00001C15" w:rsidRDefault="00001C15">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甲方同意将其对转让标的所享有的截止至本协议签署之日（以下称转让资产交割</w:t>
      </w:r>
      <w:r>
        <w:rPr>
          <w:rFonts w:ascii="Simsun" w:hAnsi="Simsun"/>
        </w:rPr>
        <w:t>“</w:t>
      </w:r>
      <w:r>
        <w:rPr>
          <w:rFonts w:ascii="Simsun" w:hAnsi="Simsun"/>
        </w:rPr>
        <w:t>基准日</w:t>
      </w:r>
      <w:r>
        <w:rPr>
          <w:rFonts w:ascii="Simsun" w:hAnsi="Simsun"/>
        </w:rPr>
        <w:t>”</w:t>
      </w:r>
      <w:r>
        <w:rPr>
          <w:rFonts w:ascii="Simsun" w:hAnsi="Simsun"/>
        </w:rPr>
        <w:t>）的</w:t>
      </w:r>
      <w:r>
        <w:rPr>
          <w:rFonts w:ascii="Simsun" w:hAnsi="Simsun"/>
          <w:u w:val="single"/>
        </w:rPr>
        <w:t>        </w:t>
      </w:r>
      <w:r>
        <w:rPr>
          <w:rFonts w:ascii="Simsun" w:hAnsi="Simsun"/>
        </w:rPr>
        <w:t> </w:t>
      </w:r>
      <w:r>
        <w:rPr>
          <w:rFonts w:ascii="Simsun" w:hAnsi="Simsun"/>
        </w:rPr>
        <w:t>项（笔）资产整体债权余额人民币（大写）</w:t>
      </w:r>
      <w:r>
        <w:rPr>
          <w:rFonts w:ascii="Simsun" w:hAnsi="Simsun"/>
          <w:u w:val="single"/>
        </w:rPr>
        <w:t>        </w:t>
      </w:r>
      <w:r>
        <w:rPr>
          <w:rFonts w:ascii="Simsun" w:hAnsi="Simsun"/>
        </w:rPr>
        <w:t>（￥</w:t>
      </w:r>
      <w:r>
        <w:rPr>
          <w:rFonts w:ascii="Simsun" w:hAnsi="Simsun"/>
          <w:u w:val="single"/>
        </w:rPr>
        <w:t>    </w:t>
      </w:r>
      <w:r>
        <w:rPr>
          <w:rFonts w:ascii="Simsun" w:hAnsi="Simsun"/>
        </w:rPr>
        <w:t>元），按本协议约定之条件全部转让给乙方。转让标的的明细见附件清单。</w:t>
      </w:r>
    </w:p>
    <w:p w:rsidR="00001C15" w:rsidRDefault="00001C15">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上述转让标的从资产交割</w:t>
      </w:r>
      <w:r>
        <w:rPr>
          <w:rFonts w:ascii="Simsun" w:hAnsi="Simsun"/>
        </w:rPr>
        <w:t>“</w:t>
      </w:r>
      <w:r>
        <w:rPr>
          <w:rFonts w:ascii="Simsun" w:hAnsi="Simsun"/>
        </w:rPr>
        <w:t>基准日</w:t>
      </w:r>
      <w:r>
        <w:rPr>
          <w:rFonts w:ascii="Simsun" w:hAnsi="Simsun"/>
        </w:rPr>
        <w:t>”</w:t>
      </w:r>
      <w:r>
        <w:rPr>
          <w:rFonts w:ascii="Simsun" w:hAnsi="Simsun"/>
        </w:rPr>
        <w:t>至全部资产交割手续办理完毕期间收到的全部收入一并转让给乙方。</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第二条</w:t>
      </w:r>
      <w:r>
        <w:rPr>
          <w:rStyle w:val="a4"/>
          <w:rFonts w:ascii="Simsun" w:hAnsi="Simsun"/>
          <w:b/>
          <w:bCs/>
          <w:sz w:val="24"/>
          <w:szCs w:val="24"/>
        </w:rPr>
        <w:t xml:space="preserve"> </w:t>
      </w:r>
      <w:r>
        <w:rPr>
          <w:rStyle w:val="a4"/>
          <w:rFonts w:ascii="Simsun" w:hAnsi="Simsun"/>
          <w:b/>
          <w:bCs/>
          <w:sz w:val="24"/>
          <w:szCs w:val="24"/>
        </w:rPr>
        <w:t>转让价款与支付</w:t>
      </w:r>
    </w:p>
    <w:p w:rsidR="00001C15" w:rsidRDefault="00001C15">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本协议项下转让标的的转让价款为人民币（大写）</w:t>
      </w:r>
      <w:r>
        <w:rPr>
          <w:rFonts w:ascii="Simsun" w:hAnsi="Simsun"/>
          <w:u w:val="single"/>
        </w:rPr>
        <w:t>        </w:t>
      </w:r>
      <w:r>
        <w:rPr>
          <w:rFonts w:ascii="Simsun" w:hAnsi="Simsun"/>
        </w:rPr>
        <w:t>（￥</w:t>
      </w:r>
      <w:r>
        <w:rPr>
          <w:rFonts w:ascii="Simsun" w:hAnsi="Simsun"/>
          <w:u w:val="single"/>
        </w:rPr>
        <w:t>    </w:t>
      </w:r>
      <w:r>
        <w:rPr>
          <w:rFonts w:ascii="Simsun" w:hAnsi="Simsun"/>
        </w:rPr>
        <w:t>元）</w:t>
      </w:r>
    </w:p>
    <w:p w:rsidR="00001C15" w:rsidRDefault="00001C15">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在本协议签署后，乙方原已交付的保证金人民币（大写）</w:t>
      </w:r>
      <w:r>
        <w:rPr>
          <w:rFonts w:ascii="Simsun" w:hAnsi="Simsun"/>
          <w:u w:val="single"/>
        </w:rPr>
        <w:t>        </w:t>
      </w:r>
      <w:r>
        <w:rPr>
          <w:rFonts w:ascii="Simsun" w:hAnsi="Simsun"/>
        </w:rPr>
        <w:t> </w:t>
      </w:r>
      <w:r>
        <w:rPr>
          <w:rFonts w:ascii="Simsun" w:hAnsi="Simsun"/>
        </w:rPr>
        <w:t>元整，（小写）</w:t>
      </w:r>
      <w:r>
        <w:rPr>
          <w:rFonts w:ascii="Simsun" w:hAnsi="Simsun"/>
          <w:u w:val="single"/>
        </w:rPr>
        <w:t>    </w:t>
      </w:r>
      <w:r>
        <w:rPr>
          <w:rFonts w:ascii="Simsun" w:hAnsi="Simsun"/>
        </w:rPr>
        <w:t>元，将作为首付款支付给甲方，同时，乙方应当在本协议签署后</w:t>
      </w:r>
      <w:r>
        <w:rPr>
          <w:rFonts w:ascii="Simsun" w:hAnsi="Simsun"/>
        </w:rPr>
        <w:t>30</w:t>
      </w:r>
      <w:r>
        <w:rPr>
          <w:rFonts w:ascii="Simsun" w:hAnsi="Simsun"/>
        </w:rPr>
        <w:t>日内支付剩余应付款项的</w:t>
      </w:r>
      <w:r>
        <w:rPr>
          <w:rFonts w:ascii="Simsun" w:hAnsi="Simsun"/>
        </w:rPr>
        <w:t>50%</w:t>
      </w:r>
      <w:r>
        <w:rPr>
          <w:rFonts w:ascii="Simsun" w:hAnsi="Simsun"/>
        </w:rPr>
        <w:t>即人民币（大写）</w:t>
      </w:r>
      <w:r>
        <w:rPr>
          <w:rFonts w:ascii="Simsun" w:hAnsi="Simsun"/>
          <w:u w:val="single"/>
        </w:rPr>
        <w:t>        </w:t>
      </w:r>
      <w:r>
        <w:rPr>
          <w:rFonts w:ascii="Simsun" w:hAnsi="Simsun"/>
        </w:rPr>
        <w:t>（￥</w:t>
      </w:r>
      <w:r>
        <w:rPr>
          <w:rFonts w:ascii="Simsun" w:hAnsi="Simsun"/>
          <w:u w:val="single"/>
        </w:rPr>
        <w:t>    </w:t>
      </w:r>
      <w:r>
        <w:rPr>
          <w:rFonts w:ascii="Simsun" w:hAnsi="Simsun"/>
        </w:rPr>
        <w:t>元），在本协议签署后</w:t>
      </w:r>
      <w:r>
        <w:rPr>
          <w:rFonts w:ascii="Simsun" w:hAnsi="Simsun"/>
        </w:rPr>
        <w:t>45</w:t>
      </w:r>
      <w:r>
        <w:rPr>
          <w:rFonts w:ascii="Simsun" w:hAnsi="Simsun"/>
        </w:rPr>
        <w:t>日内付清全部转让价款。但乙方可以提前付清全部款项。</w:t>
      </w:r>
    </w:p>
    <w:p w:rsidR="00001C15" w:rsidRDefault="00001C15">
      <w:pPr>
        <w:pStyle w:val="a3"/>
        <w:spacing w:before="0" w:beforeAutospacing="0" w:after="0" w:afterAutospacing="0" w:line="360" w:lineRule="atLeast"/>
        <w:rPr>
          <w:rFonts w:ascii="Simsun" w:hAnsi="Simsun"/>
        </w:rPr>
      </w:pPr>
      <w:r>
        <w:rPr>
          <w:rFonts w:ascii="Simsun" w:hAnsi="Simsun"/>
        </w:rPr>
        <w:t>甲方指定收款账号：</w:t>
      </w:r>
      <w:r>
        <w:rPr>
          <w:rFonts w:ascii="Simsun" w:hAnsi="Simsun"/>
          <w:u w:val="single"/>
        </w:rPr>
        <w:t>        </w:t>
      </w:r>
      <w:r>
        <w:rPr>
          <w:rFonts w:ascii="Simsun" w:hAnsi="Simsun"/>
        </w:rPr>
        <w:t>。</w:t>
      </w:r>
    </w:p>
    <w:p w:rsidR="00001C15" w:rsidRDefault="00001C15">
      <w:pPr>
        <w:pStyle w:val="a3"/>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w:t>
      </w:r>
    </w:p>
    <w:p w:rsidR="00001C15" w:rsidRDefault="00001C15">
      <w:pPr>
        <w:pStyle w:val="a3"/>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w:t>
      </w:r>
    </w:p>
    <w:p w:rsidR="00001C15" w:rsidRDefault="00001C15">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如本协议签署后乙方未能履行</w:t>
      </w:r>
      <w:r>
        <w:rPr>
          <w:rFonts w:ascii="Simsun" w:hAnsi="Simsun"/>
        </w:rPr>
        <w:t>2.2</w:t>
      </w:r>
      <w:r>
        <w:rPr>
          <w:rFonts w:ascii="Simsun" w:hAnsi="Simsun"/>
        </w:rPr>
        <w:t>规定支付转让价款，甲方有权要求乙方补足剩余未交付的转让价款，同时有权要求乙方支付违约金罚金，违约罚金得计算标准为每延期一个自然天按照应补足余款金额的万分之五计付。</w:t>
      </w:r>
    </w:p>
    <w:p w:rsidR="00001C15" w:rsidRDefault="00001C15">
      <w:pPr>
        <w:pStyle w:val="a3"/>
        <w:spacing w:before="0" w:beforeAutospacing="0" w:after="0" w:afterAutospacing="0" w:line="360" w:lineRule="atLeast"/>
        <w:rPr>
          <w:rFonts w:ascii="Simsun" w:hAnsi="Simsun"/>
        </w:rPr>
      </w:pPr>
      <w:r>
        <w:rPr>
          <w:rFonts w:ascii="Simsun" w:hAnsi="Simsun"/>
        </w:rPr>
        <w:t xml:space="preserve">2.4 </w:t>
      </w:r>
      <w:r>
        <w:rPr>
          <w:rFonts w:ascii="Simsun" w:hAnsi="Simsun"/>
        </w:rPr>
        <w:t>如乙方超过</w:t>
      </w:r>
      <w:r>
        <w:rPr>
          <w:rFonts w:ascii="Simsun" w:hAnsi="Simsun"/>
        </w:rPr>
        <w:t>30</w:t>
      </w:r>
      <w:r>
        <w:rPr>
          <w:rFonts w:ascii="Simsun" w:hAnsi="Simsun"/>
        </w:rPr>
        <w:t>日仍未能履行</w:t>
      </w:r>
      <w:r>
        <w:rPr>
          <w:rFonts w:ascii="Simsun" w:hAnsi="Simsun"/>
        </w:rPr>
        <w:t>2.1</w:t>
      </w:r>
      <w:r>
        <w:rPr>
          <w:rFonts w:ascii="Simsun" w:hAnsi="Simsun"/>
        </w:rPr>
        <w:t>、</w:t>
      </w:r>
      <w:r>
        <w:rPr>
          <w:rFonts w:ascii="Simsun" w:hAnsi="Simsun"/>
        </w:rPr>
        <w:t>2.2</w:t>
      </w:r>
      <w:r>
        <w:rPr>
          <w:rFonts w:ascii="Simsun" w:hAnsi="Simsun"/>
        </w:rPr>
        <w:t>、</w:t>
      </w:r>
      <w:r>
        <w:rPr>
          <w:rFonts w:ascii="Simsun" w:hAnsi="Simsun"/>
        </w:rPr>
        <w:t>2.3</w:t>
      </w:r>
      <w:r>
        <w:rPr>
          <w:rFonts w:ascii="Simsun" w:hAnsi="Simsun"/>
        </w:rPr>
        <w:t>之规定，甲方有权要求乙方继续履行本协议或解除本《协议书》，并有权采取相应的一切措施。乙方郑重承诺：</w:t>
      </w:r>
      <w:r>
        <w:rPr>
          <w:rFonts w:ascii="Simsun" w:hAnsi="Simsun"/>
        </w:rPr>
        <w:lastRenderedPageBreak/>
        <w:t>若发生本款叙述的乙方违约情况，乙方已交付甲方的定金及保证金不再退还，作为乙方支付给甲方的违约赔偿金处理。</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第三条</w:t>
      </w:r>
      <w:r>
        <w:rPr>
          <w:rStyle w:val="a4"/>
          <w:rFonts w:ascii="Simsun" w:hAnsi="Simsun"/>
          <w:b/>
          <w:bCs/>
          <w:sz w:val="24"/>
          <w:szCs w:val="24"/>
        </w:rPr>
        <w:t xml:space="preserve"> </w:t>
      </w:r>
      <w:r>
        <w:rPr>
          <w:rStyle w:val="a4"/>
          <w:rFonts w:ascii="Simsun" w:hAnsi="Simsun"/>
          <w:b/>
          <w:bCs/>
          <w:sz w:val="24"/>
          <w:szCs w:val="24"/>
        </w:rPr>
        <w:t>转让标的范围内资产及权利的转移</w:t>
      </w:r>
    </w:p>
    <w:p w:rsidR="00001C15" w:rsidRDefault="00001C15">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自乙方依本协议第二条之约定付清全部转让价款之日，</w:t>
      </w:r>
      <w:r>
        <w:rPr>
          <w:rFonts w:ascii="Simsun" w:hAnsi="Simsun"/>
        </w:rPr>
        <w:t xml:space="preserve"> </w:t>
      </w:r>
      <w:r>
        <w:rPr>
          <w:rFonts w:ascii="Simsun" w:hAnsi="Simsun"/>
        </w:rPr>
        <w:t>转让标的范围内资产及权利由甲方转移至乙方。</w:t>
      </w:r>
    </w:p>
    <w:p w:rsidR="00001C15" w:rsidRDefault="00001C15">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转让标的范围内资产及权利转移之同时，与其相关的全部从权利（包括但不限于保证债权、抵押权、质押权）也一同转让给乙方。</w:t>
      </w:r>
    </w:p>
    <w:p w:rsidR="00001C15" w:rsidRDefault="00001C15">
      <w:pPr>
        <w:pStyle w:val="a3"/>
        <w:spacing w:before="0" w:beforeAutospacing="0" w:after="0" w:afterAutospacing="0" w:line="360" w:lineRule="atLeast"/>
        <w:rPr>
          <w:rFonts w:ascii="Simsun" w:hAnsi="Simsun"/>
        </w:rPr>
      </w:pPr>
      <w:r>
        <w:rPr>
          <w:rFonts w:ascii="Simsun" w:hAnsi="Simsun"/>
        </w:rPr>
        <w:t xml:space="preserve">3.3 </w:t>
      </w:r>
      <w:r>
        <w:rPr>
          <w:rFonts w:ascii="Simsun" w:hAnsi="Simsun"/>
        </w:rPr>
        <w:t>转让标的范围内资产及权利转移之同时，与本次标的债权有关的涉及中介机构的委托代理协议（合同）也一同转让给乙方。除非受托人同意，否则乙方作为新的委托方，应当继续接受原委托代理协议（合同）的约束，并承继甲方与受托人的委托代理关系以及甲方的有关权利义务。</w:t>
      </w:r>
    </w:p>
    <w:p w:rsidR="00001C15" w:rsidRDefault="00001C15">
      <w:pPr>
        <w:pStyle w:val="a3"/>
        <w:spacing w:before="0" w:beforeAutospacing="0" w:after="0" w:afterAutospacing="0" w:line="360" w:lineRule="atLeast"/>
        <w:rPr>
          <w:rFonts w:ascii="Simsun" w:hAnsi="Simsun"/>
        </w:rPr>
      </w:pPr>
      <w:r>
        <w:rPr>
          <w:rFonts w:ascii="Simsun" w:hAnsi="Simsun"/>
        </w:rPr>
        <w:t xml:space="preserve">3.4 </w:t>
      </w:r>
      <w:r>
        <w:rPr>
          <w:rFonts w:ascii="Simsun" w:hAnsi="Simsun"/>
        </w:rPr>
        <w:t>自乙方依本协议第二条之约定付清全部款项之日起</w:t>
      </w:r>
      <w:r>
        <w:rPr>
          <w:rFonts w:ascii="Simsun" w:hAnsi="Simsun"/>
        </w:rPr>
        <w:t>30</w:t>
      </w:r>
      <w:r>
        <w:rPr>
          <w:rFonts w:ascii="Simsun" w:hAnsi="Simsun"/>
        </w:rPr>
        <w:t>个工作日内，甲方与乙方办理完毕资产交割和资料交接的有关手续。本协议第二条约定的付款期内以及甲乙双方办理资产交割和资料交接得有关手续得期间为甲方与乙方的资产共管期，共管期内转让标的产生的收益归乙方所有。资产交割和资料交接的有关手续办理完毕后，甲方不再负责对转让标的范围内的资产（权利）和有关资料的管理工作（除乙方委托甲方管理外）。</w:t>
      </w:r>
    </w:p>
    <w:p w:rsidR="00001C15" w:rsidRDefault="00001C15">
      <w:pPr>
        <w:pStyle w:val="a3"/>
        <w:spacing w:before="0" w:beforeAutospacing="0" w:after="0" w:afterAutospacing="0" w:line="360" w:lineRule="atLeast"/>
        <w:rPr>
          <w:rFonts w:ascii="Simsun" w:hAnsi="Simsun"/>
        </w:rPr>
      </w:pPr>
      <w:r>
        <w:rPr>
          <w:rFonts w:ascii="Simsun" w:hAnsi="Simsun"/>
        </w:rPr>
        <w:t xml:space="preserve">3.5 </w:t>
      </w:r>
      <w:r>
        <w:rPr>
          <w:rFonts w:ascii="Simsun" w:hAnsi="Simsun"/>
        </w:rPr>
        <w:t>如乙方能够完全履行本协议第二条之约定，甲方同意在本协议签署后的六十日（或乙方书面同意的期间）内，就本《协议》项下标的资产（权利）已由甲方转让给乙方的情况以甲乙双方联合公告通知的方式（或者，必要时按照适用的法律、法规得规定以其他方式）通知每项资产的债务人。</w:t>
      </w:r>
    </w:p>
    <w:p w:rsidR="00001C15" w:rsidRDefault="00001C15">
      <w:pPr>
        <w:pStyle w:val="a3"/>
        <w:spacing w:before="0" w:beforeAutospacing="0" w:after="0" w:afterAutospacing="0" w:line="360" w:lineRule="atLeast"/>
        <w:rPr>
          <w:rFonts w:ascii="Simsun" w:hAnsi="Simsun"/>
        </w:rPr>
      </w:pPr>
      <w:r>
        <w:rPr>
          <w:rFonts w:ascii="Simsun" w:hAnsi="Simsun"/>
        </w:rPr>
        <w:t xml:space="preserve">3.6 </w:t>
      </w:r>
      <w:r>
        <w:rPr>
          <w:rFonts w:ascii="Simsun" w:hAnsi="Simsun"/>
        </w:rPr>
        <w:t>甲方应在交割时交付或向乙方提供以下文件：</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）《贷款合同》原件或复印件（如有）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）《担保合同》原件或复印件（如有）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）《保证合同》原件或复印件（如有）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）贷款借据原件或复印件（如有）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）诉讼文件原件或复印件（如有）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）和解协议、法院判决或转让协议的原件或复印件（如有）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）土地使用权他项权利登记证书原件或复印件（如有）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）房屋、建筑物他项权利登记证书原件或复印件（如有）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）房地产抵押确认书原件或复印件（如有）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）其他财产的他项权利登记证书原件或复印件（如有）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）原权利人将转让标的转让给甲方时，由原权利人和甲方达成的有关协议，以及相关的转让通知原件或复印件（如有）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）有关的催收通知及回执原件或复印件（如有）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）包含在</w:t>
      </w:r>
      <w:r>
        <w:rPr>
          <w:rFonts w:ascii="Simsun" w:hAnsi="Simsun"/>
        </w:rPr>
        <w:t>“</w:t>
      </w:r>
      <w:r>
        <w:rPr>
          <w:rFonts w:ascii="Simsun" w:hAnsi="Simsun"/>
        </w:rPr>
        <w:t>投资者查阅文档</w:t>
      </w:r>
      <w:r>
        <w:rPr>
          <w:rFonts w:ascii="Simsun" w:hAnsi="Simsun"/>
        </w:rPr>
        <w:t>”</w:t>
      </w:r>
      <w:r>
        <w:rPr>
          <w:rFonts w:ascii="Simsun" w:hAnsi="Simsun"/>
        </w:rPr>
        <w:t>中的其他文件的原件或复印件（如有）</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）其他甲方认为应当移交的有关材料原件或复印件（如有）</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第四条</w:t>
      </w:r>
      <w:r>
        <w:rPr>
          <w:rStyle w:val="a4"/>
          <w:rFonts w:ascii="Simsun" w:hAnsi="Simsun"/>
          <w:b/>
          <w:bCs/>
          <w:sz w:val="24"/>
          <w:szCs w:val="24"/>
        </w:rPr>
        <w:t xml:space="preserve"> </w:t>
      </w:r>
      <w:r>
        <w:rPr>
          <w:rStyle w:val="a4"/>
          <w:rFonts w:ascii="Simsun" w:hAnsi="Simsun"/>
          <w:b/>
          <w:bCs/>
          <w:sz w:val="24"/>
          <w:szCs w:val="24"/>
        </w:rPr>
        <w:t>共管期内事项的有关约定</w:t>
      </w:r>
    </w:p>
    <w:p w:rsidR="00001C15" w:rsidRDefault="00001C15">
      <w:pPr>
        <w:pStyle w:val="a3"/>
        <w:spacing w:before="0" w:beforeAutospacing="0" w:after="0" w:afterAutospacing="0" w:line="360" w:lineRule="atLeast"/>
        <w:rPr>
          <w:rFonts w:ascii="Simsun" w:hAnsi="Simsun"/>
        </w:rPr>
      </w:pPr>
      <w:r>
        <w:rPr>
          <w:rFonts w:ascii="Simsun" w:hAnsi="Simsun"/>
        </w:rPr>
        <w:lastRenderedPageBreak/>
        <w:t xml:space="preserve">4.1 </w:t>
      </w:r>
      <w:r>
        <w:rPr>
          <w:rFonts w:ascii="Simsun" w:hAnsi="Simsun"/>
        </w:rPr>
        <w:t>按照《公司法》的规定对于甲方转让的资产包内的股权资产，甲方原持股企业的其他股东在同等条件下具有优先购买权。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w:t>
      </w:r>
    </w:p>
    <w:p w:rsidR="00001C15" w:rsidRDefault="00001C15">
      <w:pPr>
        <w:pStyle w:val="a3"/>
        <w:spacing w:before="0" w:beforeAutospacing="0" w:after="0" w:afterAutospacing="0" w:line="360" w:lineRule="atLeast"/>
        <w:rPr>
          <w:rFonts w:ascii="Simsun" w:hAnsi="Simsun"/>
        </w:rPr>
      </w:pPr>
      <w:r>
        <w:rPr>
          <w:rFonts w:ascii="Simsun" w:hAnsi="Simsun"/>
        </w:rPr>
        <w:t xml:space="preserve">4.2 </w:t>
      </w:r>
      <w:r>
        <w:rPr>
          <w:rFonts w:ascii="Simsun" w:hAnsi="Simsun"/>
        </w:rPr>
        <w:t>共管期内，转让标的有现金或实物资产回收的，甲方按照回收金额</w:t>
      </w:r>
      <w:r>
        <w:rPr>
          <w:rFonts w:ascii="Simsun" w:hAnsi="Simsun"/>
        </w:rPr>
        <w:t>2%</w:t>
      </w:r>
      <w:r>
        <w:rPr>
          <w:rFonts w:ascii="Simsun" w:hAnsi="Simsun"/>
        </w:rPr>
        <w:t>收取委托代理费用。</w:t>
      </w:r>
    </w:p>
    <w:p w:rsidR="00001C15" w:rsidRDefault="00001C15">
      <w:pPr>
        <w:pStyle w:val="a3"/>
        <w:spacing w:before="0" w:beforeAutospacing="0" w:after="0" w:afterAutospacing="0" w:line="360" w:lineRule="atLeast"/>
        <w:rPr>
          <w:rFonts w:ascii="Simsun" w:hAnsi="Simsun"/>
        </w:rPr>
      </w:pPr>
      <w:r>
        <w:rPr>
          <w:rFonts w:ascii="Simsun" w:hAnsi="Simsun"/>
        </w:rPr>
        <w:t xml:space="preserve">4.3 </w:t>
      </w:r>
      <w:r>
        <w:rPr>
          <w:rFonts w:ascii="Simsun" w:hAnsi="Simsun"/>
        </w:rPr>
        <w:t>超过本《协议》约定的共管期，若乙方需要委托甲方对部分资产进行管理和处置的，就委托代理费用、委托代理范围及其他有关事项，双方在另行签订的有关委托协议中约定。</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第五条</w:t>
      </w:r>
      <w:r>
        <w:rPr>
          <w:rStyle w:val="a4"/>
          <w:rFonts w:ascii="Simsun" w:hAnsi="Simsun"/>
          <w:b/>
          <w:bCs/>
          <w:sz w:val="24"/>
          <w:szCs w:val="24"/>
        </w:rPr>
        <w:t xml:space="preserve"> </w:t>
      </w:r>
      <w:r>
        <w:rPr>
          <w:rStyle w:val="a4"/>
          <w:rFonts w:ascii="Simsun" w:hAnsi="Simsun"/>
          <w:b/>
          <w:bCs/>
          <w:sz w:val="24"/>
          <w:szCs w:val="24"/>
        </w:rPr>
        <w:t>税负的承担</w:t>
      </w:r>
    </w:p>
    <w:p w:rsidR="00001C15" w:rsidRDefault="00001C15">
      <w:pPr>
        <w:pStyle w:val="a3"/>
        <w:spacing w:before="0" w:beforeAutospacing="0" w:after="0" w:afterAutospacing="0" w:line="360" w:lineRule="atLeast"/>
        <w:rPr>
          <w:rFonts w:ascii="Simsun" w:hAnsi="Simsun"/>
        </w:rPr>
      </w:pPr>
      <w:r>
        <w:rPr>
          <w:rFonts w:ascii="Simsun" w:hAnsi="Simsun"/>
        </w:rPr>
        <w:t>因本协议项下的债权转让而产生的税负，双方按照相关法律、法规的规定各自承担。</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第六条</w:t>
      </w:r>
      <w:r>
        <w:rPr>
          <w:rStyle w:val="a4"/>
          <w:rFonts w:ascii="Simsun" w:hAnsi="Simsun"/>
          <w:b/>
          <w:bCs/>
          <w:sz w:val="24"/>
          <w:szCs w:val="24"/>
        </w:rPr>
        <w:t xml:space="preserve"> </w:t>
      </w:r>
      <w:r>
        <w:rPr>
          <w:rStyle w:val="a4"/>
          <w:rFonts w:ascii="Simsun" w:hAnsi="Simsun"/>
          <w:b/>
          <w:bCs/>
          <w:sz w:val="24"/>
          <w:szCs w:val="24"/>
        </w:rPr>
        <w:t>其他特别约定</w:t>
      </w:r>
    </w:p>
    <w:p w:rsidR="00001C15" w:rsidRDefault="00001C15">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转让标的状况：资产包内的不良资产可能存在各种法律上和事实上的瑕疵。甲方依现状出售，乙方依现状购买。乙方承诺不因资产包内任何单项或多项资产权益的处置收益未能实现或权利无法最终取得或资产包内资产的真实性、合法性或利益的可实现性，对中国华融资产管理公司及其</w:t>
      </w:r>
      <w:r>
        <w:rPr>
          <w:rFonts w:ascii="Simsun" w:hAnsi="Simsun"/>
          <w:u w:val="single"/>
        </w:rPr>
        <w:t>        </w:t>
      </w:r>
      <w:r>
        <w:rPr>
          <w:rFonts w:ascii="Simsun" w:hAnsi="Simsun"/>
        </w:rPr>
        <w:t>办事处、中国工商银行及其下属各分支机构和中国各级政府部门提出任何诉讼、仲裁或索赔，中国华融资产管理公司及其</w:t>
      </w:r>
      <w:r>
        <w:rPr>
          <w:rFonts w:ascii="Simsun" w:hAnsi="Simsun"/>
          <w:u w:val="single"/>
        </w:rPr>
        <w:t>        </w:t>
      </w:r>
      <w:r>
        <w:rPr>
          <w:rFonts w:ascii="Simsun" w:hAnsi="Simsun"/>
        </w:rPr>
        <w:t>办事处、中国工商银行及其下属各分支机构和中国各级政府部门也不承担任何责任。</w:t>
      </w:r>
    </w:p>
    <w:p w:rsidR="00001C15" w:rsidRDefault="00001C15">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鉴于转让标的可能存在由国家机关和以公益为目的的事业单位、社会团体提供担保的情形，乙方承诺不对以上担保主体行使追索权及要求赔偿。</w:t>
      </w:r>
    </w:p>
    <w:p w:rsidR="00001C15" w:rsidRDefault="00001C15">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rsidR="00001C15" w:rsidRDefault="00001C15">
      <w:pPr>
        <w:pStyle w:val="a3"/>
        <w:spacing w:before="0" w:beforeAutospacing="0" w:after="0" w:afterAutospacing="0" w:line="360" w:lineRule="atLeast"/>
        <w:rPr>
          <w:rFonts w:ascii="Simsun" w:hAnsi="Simsun"/>
        </w:rPr>
      </w:pPr>
      <w:r>
        <w:rPr>
          <w:rFonts w:ascii="Simsun" w:hAnsi="Simsun"/>
        </w:rPr>
        <w:t xml:space="preserve">6.4 </w:t>
      </w:r>
      <w:r>
        <w:rPr>
          <w:rFonts w:ascii="Simsun" w:hAnsi="Simsun"/>
        </w:rPr>
        <w:t>甲方转让上述资产后，甲方要求乙方采取国家法律、法规所允许的手段和方式向义务人主张权利，乙方签订本协议视为知悉甲方的这一要求。</w:t>
      </w:r>
    </w:p>
    <w:p w:rsidR="00001C15" w:rsidRDefault="00001C15">
      <w:pPr>
        <w:pStyle w:val="a3"/>
        <w:spacing w:before="0" w:beforeAutospacing="0" w:after="0" w:afterAutospacing="0" w:line="360" w:lineRule="atLeast"/>
        <w:rPr>
          <w:rFonts w:ascii="Simsun" w:hAnsi="Simsun"/>
        </w:rPr>
      </w:pPr>
      <w:r>
        <w:rPr>
          <w:rFonts w:ascii="Simsun" w:hAnsi="Simsun"/>
        </w:rPr>
        <w:t xml:space="preserve">6.5 </w:t>
      </w:r>
      <w:r>
        <w:rPr>
          <w:rFonts w:ascii="Simsun" w:hAnsi="Simsun"/>
        </w:rPr>
        <w:t>自乙方签订本协议之日起，乙方即受让本协议第一条所述之转让标的。有关资产或权利需要办理产权转移或权利人变更手续的，由乙方自行负责办理并承担相关费用，甲方予以手续上的协助。</w:t>
      </w:r>
    </w:p>
    <w:p w:rsidR="00001C15" w:rsidRDefault="00001C15">
      <w:pPr>
        <w:pStyle w:val="a3"/>
        <w:spacing w:before="0" w:beforeAutospacing="0" w:after="0" w:afterAutospacing="0" w:line="360" w:lineRule="atLeast"/>
        <w:rPr>
          <w:rFonts w:ascii="Simsun" w:hAnsi="Simsun"/>
        </w:rPr>
      </w:pPr>
      <w:r>
        <w:rPr>
          <w:rFonts w:ascii="Simsun" w:hAnsi="Simsun"/>
        </w:rPr>
        <w:t xml:space="preserve">6.6 </w:t>
      </w:r>
      <w:r>
        <w:rPr>
          <w:rFonts w:ascii="Simsun" w:hAnsi="Simsun"/>
        </w:rPr>
        <w:t>根据乙方的要求，甲方协助乙方办理转让标的中有关抵押资产或涉诉项目的权利人变更手续。</w:t>
      </w:r>
    </w:p>
    <w:p w:rsidR="00001C15" w:rsidRDefault="00001C15">
      <w:pPr>
        <w:pStyle w:val="a3"/>
        <w:spacing w:before="0" w:beforeAutospacing="0" w:after="0" w:afterAutospacing="0" w:line="360" w:lineRule="atLeast"/>
        <w:rPr>
          <w:rFonts w:ascii="Simsun" w:hAnsi="Simsun"/>
        </w:rPr>
      </w:pPr>
      <w:r>
        <w:rPr>
          <w:rFonts w:ascii="Simsun" w:hAnsi="Simsun"/>
        </w:rPr>
        <w:t xml:space="preserve">6.7 </w:t>
      </w:r>
      <w:r>
        <w:rPr>
          <w:rFonts w:ascii="Simsun" w:hAnsi="Simsun"/>
        </w:rPr>
        <w:t>乙方受让上述债权后，义务人以及第三人对本协议所涉及转让标的的任何异议与甲方无关。</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第七条</w:t>
      </w:r>
      <w:r>
        <w:rPr>
          <w:rStyle w:val="a4"/>
          <w:rFonts w:ascii="Simsun" w:hAnsi="Simsun"/>
          <w:b/>
          <w:bCs/>
          <w:sz w:val="24"/>
          <w:szCs w:val="24"/>
        </w:rPr>
        <w:t xml:space="preserve"> </w:t>
      </w:r>
      <w:r>
        <w:rPr>
          <w:rStyle w:val="a4"/>
          <w:rFonts w:ascii="Simsun" w:hAnsi="Simsun"/>
          <w:b/>
          <w:bCs/>
          <w:sz w:val="24"/>
          <w:szCs w:val="24"/>
        </w:rPr>
        <w:t>声明与保证</w:t>
      </w:r>
    </w:p>
    <w:p w:rsidR="00001C15" w:rsidRDefault="00001C15">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甲方的声明与保证</w:t>
      </w:r>
    </w:p>
    <w:p w:rsidR="00001C15" w:rsidRDefault="00001C15">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）本协议项下的转让标的为金融不良资产，存在着部分或全部不能回收的风险特性以及清偿的困难性。</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）甲方系依法成立之非银行金融机构，对转让标的享有合法权益，有权将转让标的范围内的资产及权利依法转让给乙方。</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甲方依现状转让本协议第一条所述之转让标的，转让标的可能存在瑕疵，包括但不限于：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款项划给华融公司</w:t>
      </w:r>
      <w:r>
        <w:rPr>
          <w:rFonts w:ascii="Simsun" w:hAnsi="Simsun"/>
          <w:u w:val="single"/>
        </w:rPr>
        <w:t>        </w:t>
      </w:r>
      <w:r>
        <w:rPr>
          <w:rFonts w:ascii="Simsun" w:hAnsi="Simsun"/>
        </w:rPr>
        <w:t>办事处，造成转让债权与实际债权有差异；有些案件的债务人或担保人因涉嫌刑事犯罪被驳回诉讼、中止诉讼或移交公安机关查处；有些债权的债务人、抵押人或保证人对债务金额、抵押的有效性、保证的有效性持有异议；有些债权的抵押物可能已被处置或灭失等，有些债务企业、债务的保证人、抵押人可能已经被裁定破产终结或即将面临破产清算。</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）甲方转让标的中如有物权资产或相关抵押物涉及国有划拨土地使用权、集体土地使用权的，甲方及原权利人未取得相关人民政府同意转让或出让的批准文件，转让后甲方不负责办理该等批准文件。</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）本《协议》项下转让标的所对应的资产可能存在被出租的情况，甲方对于该种情况的出现对于乙方的影响无法作出估计和预测。</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）本合同所列债务人所欠本金和利息，来源于中国工商银行和甲方的会计记录，与债务人的财务记载可能存在出入。</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）若乙方因行使诉权或者遇其他主张权利的情况，需要甲方证明与该转让行为有关的事实时，甲方给予配合，但甲方并不保证乙方主张权利能获得有关司法部门的支持。</w:t>
      </w:r>
    </w:p>
    <w:p w:rsidR="00001C15" w:rsidRDefault="00001C15">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乙方的声明与保证</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w:t>
      </w:r>
      <w:r>
        <w:rPr>
          <w:rFonts w:ascii="Simsun" w:hAnsi="Simsun"/>
        </w:rPr>
        <w:t>7.1</w:t>
      </w:r>
      <w:r>
        <w:rPr>
          <w:rFonts w:ascii="Simsun" w:hAnsi="Simsun"/>
        </w:rPr>
        <w:t>前述</w:t>
      </w:r>
      <w:r>
        <w:rPr>
          <w:rFonts w:ascii="Simsun" w:hAnsi="Simsun"/>
        </w:rPr>
        <w:t>“</w:t>
      </w:r>
      <w:r>
        <w:rPr>
          <w:rFonts w:ascii="Simsun" w:hAnsi="Simsun"/>
        </w:rPr>
        <w:t>（</w:t>
      </w:r>
      <w:r>
        <w:rPr>
          <w:rFonts w:ascii="Simsun" w:hAnsi="Simsun"/>
        </w:rPr>
        <w:t>4</w:t>
      </w:r>
      <w:r>
        <w:rPr>
          <w:rFonts w:ascii="Simsun" w:hAnsi="Simsun"/>
        </w:rPr>
        <w:t>）</w:t>
      </w:r>
      <w:r>
        <w:rPr>
          <w:rFonts w:ascii="Simsun" w:hAnsi="Simsun"/>
        </w:rPr>
        <w:t>”</w:t>
      </w:r>
      <w:r>
        <w:rPr>
          <w:rFonts w:ascii="Simsun" w:hAnsi="Simsun"/>
        </w:rPr>
        <w:t>、</w:t>
      </w:r>
      <w:r>
        <w:rPr>
          <w:rFonts w:ascii="Simsun" w:hAnsi="Simsun"/>
        </w:rPr>
        <w:t>“</w:t>
      </w:r>
      <w:r>
        <w:rPr>
          <w:rFonts w:ascii="Simsun" w:hAnsi="Simsun"/>
        </w:rPr>
        <w:t>（</w:t>
      </w:r>
      <w:r>
        <w:rPr>
          <w:rFonts w:ascii="Simsun" w:hAnsi="Simsun"/>
        </w:rPr>
        <w:t>5</w:t>
      </w:r>
      <w:r>
        <w:rPr>
          <w:rFonts w:ascii="Simsun" w:hAnsi="Simsun"/>
        </w:rPr>
        <w:t>）</w:t>
      </w:r>
      <w:r>
        <w:rPr>
          <w:rFonts w:ascii="Simsun" w:hAnsi="Simsun"/>
        </w:rPr>
        <w:t>”</w:t>
      </w:r>
      <w:r>
        <w:rPr>
          <w:rFonts w:ascii="Simsun" w:hAnsi="Simsun"/>
        </w:rPr>
        <w:t>、</w:t>
      </w:r>
      <w:r>
        <w:rPr>
          <w:rFonts w:ascii="Simsun" w:hAnsi="Simsun"/>
        </w:rPr>
        <w:t>“</w:t>
      </w: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w:t>
      </w:r>
      <w:r>
        <w:rPr>
          <w:rFonts w:ascii="Simsun" w:hAnsi="Simsun"/>
        </w:rPr>
        <w:t>“</w:t>
      </w:r>
      <w:r>
        <w:rPr>
          <w:rFonts w:ascii="Simsun" w:hAnsi="Simsun"/>
        </w:rPr>
        <w:t>（</w:t>
      </w:r>
      <w:r>
        <w:rPr>
          <w:rFonts w:ascii="Simsun" w:hAnsi="Simsun"/>
        </w:rPr>
        <w:t>7</w:t>
      </w:r>
      <w:r>
        <w:rPr>
          <w:rFonts w:ascii="Simsun" w:hAnsi="Simsun"/>
        </w:rPr>
        <w:t>）</w:t>
      </w:r>
      <w:r>
        <w:rPr>
          <w:rFonts w:ascii="Simsun" w:hAnsi="Simsun"/>
        </w:rPr>
        <w:t>”</w:t>
      </w:r>
      <w:r>
        <w:rPr>
          <w:rFonts w:ascii="Simsun" w:hAnsi="Simsun"/>
        </w:rPr>
        <w:t>、</w:t>
      </w:r>
      <w:r>
        <w:rPr>
          <w:rFonts w:ascii="Simsun" w:hAnsi="Simsun"/>
        </w:rPr>
        <w:t>“</w:t>
      </w:r>
      <w:r>
        <w:rPr>
          <w:rFonts w:ascii="Simsun" w:hAnsi="Simsun"/>
        </w:rPr>
        <w:t>（</w:t>
      </w:r>
      <w:r>
        <w:rPr>
          <w:rFonts w:ascii="Simsun" w:hAnsi="Simsun"/>
        </w:rPr>
        <w:t>8</w:t>
      </w:r>
      <w:r>
        <w:rPr>
          <w:rFonts w:ascii="Simsun" w:hAnsi="Simsun"/>
        </w:rPr>
        <w:t>）</w:t>
      </w:r>
      <w:r>
        <w:rPr>
          <w:rFonts w:ascii="Simsun" w:hAnsi="Simsun"/>
        </w:rPr>
        <w:t>”</w:t>
      </w:r>
      <w:r>
        <w:rPr>
          <w:rFonts w:ascii="Simsun" w:hAnsi="Simsun"/>
        </w:rPr>
        <w:t>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w:t>
      </w:r>
      <w:r>
        <w:rPr>
          <w:rFonts w:ascii="Simsun" w:hAnsi="Simsun"/>
        </w:rPr>
        <w:lastRenderedPageBreak/>
        <w:t>转让标的之目前状况购买转让标的，并自行承担签署本《协议》后可能发生的一切风险、损失和所发生的一切费用。</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）乙方保证采取合法的手段和方式行使权利，乙方承诺受让后在主张权利的过程中自行负责所采取的任何措施和任何行为及其后果。</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）乙方受让上述转让标的后，如在主张权利过程中，义务人对债务额有异议的，乙方与义务人双方自行协商解决，与甲方无关。</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rsidR="00001C15" w:rsidRDefault="00001C15">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第八条</w:t>
      </w:r>
      <w:r>
        <w:rPr>
          <w:rStyle w:val="a4"/>
          <w:rFonts w:ascii="Simsun" w:hAnsi="Simsun"/>
          <w:b/>
          <w:bCs/>
          <w:sz w:val="24"/>
          <w:szCs w:val="24"/>
        </w:rPr>
        <w:t xml:space="preserve"> </w:t>
      </w:r>
      <w:r>
        <w:rPr>
          <w:rStyle w:val="a4"/>
          <w:rFonts w:ascii="Simsun" w:hAnsi="Simsun"/>
          <w:b/>
          <w:bCs/>
          <w:sz w:val="24"/>
          <w:szCs w:val="24"/>
        </w:rPr>
        <w:t>违约事件与违约责任</w:t>
      </w:r>
    </w:p>
    <w:p w:rsidR="00001C15" w:rsidRDefault="00001C15">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协议双方任何一方未能履行本协议项下义务的，构成违约。违约方应赔偿对方实际损失。</w:t>
      </w:r>
    </w:p>
    <w:p w:rsidR="00001C15" w:rsidRDefault="00001C15">
      <w:pPr>
        <w:pStyle w:val="a3"/>
        <w:spacing w:before="0" w:beforeAutospacing="0" w:after="0" w:afterAutospacing="0" w:line="360" w:lineRule="atLeast"/>
        <w:rPr>
          <w:rFonts w:ascii="Simsun" w:hAnsi="Simsun"/>
        </w:rPr>
      </w:pPr>
      <w:r>
        <w:rPr>
          <w:rFonts w:ascii="Simsun" w:hAnsi="Simsun"/>
        </w:rPr>
        <w:t xml:space="preserve">8.2 </w:t>
      </w:r>
      <w:r>
        <w:rPr>
          <w:rFonts w:ascii="Simsun" w:hAnsi="Simsun"/>
        </w:rPr>
        <w:t>本协议其他条款有关于违约责任承担的特别约定的，从该条特别约定。</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第九条</w:t>
      </w:r>
      <w:r>
        <w:rPr>
          <w:rStyle w:val="a4"/>
          <w:rFonts w:ascii="Simsun" w:hAnsi="Simsun"/>
          <w:b/>
          <w:bCs/>
          <w:sz w:val="24"/>
          <w:szCs w:val="24"/>
        </w:rPr>
        <w:t xml:space="preserve"> </w:t>
      </w:r>
      <w:r>
        <w:rPr>
          <w:rStyle w:val="a4"/>
          <w:rFonts w:ascii="Simsun" w:hAnsi="Simsun"/>
          <w:b/>
          <w:bCs/>
          <w:sz w:val="24"/>
          <w:szCs w:val="24"/>
        </w:rPr>
        <w:t>协议的生效</w:t>
      </w:r>
    </w:p>
    <w:p w:rsidR="00001C15" w:rsidRDefault="00001C15">
      <w:pPr>
        <w:pStyle w:val="a3"/>
        <w:spacing w:before="0" w:beforeAutospacing="0" w:after="0" w:afterAutospacing="0" w:line="360" w:lineRule="atLeast"/>
        <w:rPr>
          <w:rFonts w:ascii="Simsun" w:hAnsi="Simsun"/>
        </w:rPr>
      </w:pPr>
      <w:r>
        <w:rPr>
          <w:rFonts w:ascii="Simsun" w:hAnsi="Simsun"/>
        </w:rPr>
        <w:t>本协议经双方当事人的法定代表人或合法授权代表签字并加盖公司印章后生效。</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第十条</w:t>
      </w:r>
      <w:r>
        <w:rPr>
          <w:rStyle w:val="a4"/>
          <w:rFonts w:ascii="Simsun" w:hAnsi="Simsun"/>
          <w:b/>
          <w:bCs/>
          <w:sz w:val="24"/>
          <w:szCs w:val="24"/>
        </w:rPr>
        <w:t xml:space="preserve"> </w:t>
      </w:r>
      <w:r>
        <w:rPr>
          <w:rStyle w:val="a4"/>
          <w:rFonts w:ascii="Simsun" w:hAnsi="Simsun"/>
          <w:b/>
          <w:bCs/>
          <w:sz w:val="24"/>
          <w:szCs w:val="24"/>
        </w:rPr>
        <w:t>适用法律及争议解决</w:t>
      </w:r>
    </w:p>
    <w:p w:rsidR="00001C15" w:rsidRDefault="00001C15">
      <w:pPr>
        <w:pStyle w:val="a3"/>
        <w:spacing w:before="0" w:beforeAutospacing="0" w:after="0" w:afterAutospacing="0" w:line="360" w:lineRule="atLeast"/>
        <w:rPr>
          <w:rFonts w:ascii="Simsun" w:hAnsi="Simsun"/>
        </w:rPr>
      </w:pPr>
      <w:r>
        <w:rPr>
          <w:rFonts w:ascii="Simsun" w:hAnsi="Simsun"/>
        </w:rPr>
        <w:t xml:space="preserve">10.1 </w:t>
      </w:r>
      <w:r>
        <w:rPr>
          <w:rFonts w:ascii="Simsun" w:hAnsi="Simsun"/>
        </w:rPr>
        <w:t>本协议的订立、效力、解释、履行及争议的解决均适用中华人民共和国法律。</w:t>
      </w:r>
    </w:p>
    <w:p w:rsidR="00001C15" w:rsidRDefault="00001C15">
      <w:pPr>
        <w:pStyle w:val="a3"/>
        <w:spacing w:before="0" w:beforeAutospacing="0" w:after="0" w:afterAutospacing="0" w:line="360" w:lineRule="atLeast"/>
        <w:rPr>
          <w:rFonts w:ascii="Simsun" w:hAnsi="Simsun"/>
        </w:rPr>
      </w:pPr>
      <w:r>
        <w:rPr>
          <w:rFonts w:ascii="Simsun" w:hAnsi="Simsun"/>
        </w:rPr>
        <w:t xml:space="preserve">10.2 </w:t>
      </w:r>
      <w:r>
        <w:rPr>
          <w:rFonts w:ascii="Simsun" w:hAnsi="Simsun"/>
        </w:rPr>
        <w:t>在合同履行期间，凡因履行本协议所发生的或与本协议有关的一切争议、纠纷，各方应当通过友好协商方式解决。在协商无效时，当事人任何一方可将争议提请甲方住所地有管辖权的人民法院依法诉讼解决。</w:t>
      </w:r>
      <w:r>
        <w:rPr>
          <w:rFonts w:ascii="Simsun" w:hAnsi="Simsun"/>
        </w:rPr>
        <w:t> </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第十一条</w:t>
      </w:r>
      <w:r>
        <w:rPr>
          <w:rStyle w:val="a4"/>
          <w:rFonts w:ascii="Simsun" w:hAnsi="Simsun"/>
          <w:b/>
          <w:bCs/>
          <w:sz w:val="24"/>
          <w:szCs w:val="24"/>
        </w:rPr>
        <w:t xml:space="preserve"> </w:t>
      </w:r>
      <w:r>
        <w:rPr>
          <w:rStyle w:val="a4"/>
          <w:rFonts w:ascii="Simsun" w:hAnsi="Simsun"/>
          <w:b/>
          <w:bCs/>
          <w:sz w:val="24"/>
          <w:szCs w:val="24"/>
        </w:rPr>
        <w:t>修改与变更</w:t>
      </w:r>
    </w:p>
    <w:p w:rsidR="00001C15" w:rsidRDefault="00001C15">
      <w:pPr>
        <w:pStyle w:val="a3"/>
        <w:spacing w:before="0" w:beforeAutospacing="0" w:after="0" w:afterAutospacing="0" w:line="360" w:lineRule="atLeast"/>
        <w:rPr>
          <w:rFonts w:ascii="Simsun" w:hAnsi="Simsun"/>
        </w:rPr>
      </w:pPr>
      <w:r>
        <w:rPr>
          <w:rFonts w:ascii="Simsun" w:hAnsi="Simsun"/>
        </w:rPr>
        <w:t xml:space="preserve">11.1 </w:t>
      </w:r>
      <w:r>
        <w:rPr>
          <w:rFonts w:ascii="Simsun" w:hAnsi="Simsun"/>
        </w:rPr>
        <w:t>经双方书面签署的任何修改、变更文件构成本协议的补充文件，与本协议具有同等法律效力。</w:t>
      </w:r>
    </w:p>
    <w:p w:rsidR="00001C15" w:rsidRDefault="00001C15">
      <w:pPr>
        <w:pStyle w:val="a3"/>
        <w:spacing w:before="0" w:beforeAutospacing="0" w:after="0" w:afterAutospacing="0" w:line="360" w:lineRule="atLeast"/>
        <w:rPr>
          <w:rFonts w:ascii="Simsun" w:hAnsi="Simsun"/>
        </w:rPr>
      </w:pPr>
      <w:r>
        <w:rPr>
          <w:rFonts w:ascii="Simsun" w:hAnsi="Simsun"/>
        </w:rPr>
        <w:t xml:space="preserve">11.2 </w:t>
      </w:r>
      <w:r>
        <w:rPr>
          <w:rFonts w:ascii="Simsun" w:hAnsi="Simsun"/>
        </w:rPr>
        <w:t>本协议生效后，如国家法律、法规、规章及有关司法解释的发生任何变化，均不应成为任何一方主张本协议无效的理由。如经双方协商一致对协议内容进行修改，双方应另行签署有关法律文件。</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第十二条</w:t>
      </w:r>
      <w:r>
        <w:rPr>
          <w:rStyle w:val="a4"/>
          <w:rFonts w:ascii="Simsun" w:hAnsi="Simsun"/>
          <w:b/>
          <w:bCs/>
          <w:sz w:val="24"/>
          <w:szCs w:val="24"/>
        </w:rPr>
        <w:t xml:space="preserve"> </w:t>
      </w:r>
      <w:r>
        <w:rPr>
          <w:rStyle w:val="a4"/>
          <w:rFonts w:ascii="Simsun" w:hAnsi="Simsun"/>
          <w:b/>
          <w:bCs/>
          <w:sz w:val="24"/>
          <w:szCs w:val="24"/>
        </w:rPr>
        <w:t>保密条款</w:t>
      </w:r>
    </w:p>
    <w:p w:rsidR="00001C15" w:rsidRDefault="00001C15">
      <w:pPr>
        <w:pStyle w:val="a3"/>
        <w:spacing w:before="0" w:beforeAutospacing="0" w:after="0" w:afterAutospacing="0" w:line="360" w:lineRule="atLeast"/>
        <w:rPr>
          <w:rFonts w:ascii="Simsun" w:hAnsi="Simsun"/>
        </w:rPr>
      </w:pPr>
      <w:r>
        <w:rPr>
          <w:rFonts w:ascii="Simsun" w:hAnsi="Simsun"/>
        </w:rPr>
        <w:lastRenderedPageBreak/>
        <w:t>甲乙双方原签署的《保密协议》是本合同不可分割的组成部分，本协议所涉及的有关内容也应当遵守《保密协议》的约定，甲乙双方在此均承诺严格履行。</w:t>
      </w:r>
    </w:p>
    <w:p w:rsidR="00001C15" w:rsidRDefault="00001C15">
      <w:pPr>
        <w:pStyle w:val="3"/>
        <w:spacing w:before="0" w:beforeAutospacing="0" w:after="0" w:afterAutospacing="0" w:line="360" w:lineRule="atLeast"/>
        <w:rPr>
          <w:rFonts w:ascii="Simsun" w:hAnsi="Simsun"/>
          <w:sz w:val="24"/>
          <w:szCs w:val="24"/>
        </w:rPr>
      </w:pPr>
      <w:r>
        <w:rPr>
          <w:rStyle w:val="a4"/>
          <w:rFonts w:ascii="Simsun" w:hAnsi="Simsun"/>
          <w:b/>
          <w:bCs/>
          <w:sz w:val="24"/>
          <w:szCs w:val="24"/>
        </w:rPr>
        <w:t>第十三条</w:t>
      </w:r>
      <w:r>
        <w:rPr>
          <w:rStyle w:val="a4"/>
          <w:rFonts w:ascii="Simsun" w:hAnsi="Simsun"/>
          <w:b/>
          <w:bCs/>
          <w:sz w:val="24"/>
          <w:szCs w:val="24"/>
        </w:rPr>
        <w:t xml:space="preserve"> </w:t>
      </w:r>
      <w:r>
        <w:rPr>
          <w:rStyle w:val="a4"/>
          <w:rFonts w:ascii="Simsun" w:hAnsi="Simsun"/>
          <w:b/>
          <w:bCs/>
          <w:sz w:val="24"/>
          <w:szCs w:val="24"/>
        </w:rPr>
        <w:t>其他</w:t>
      </w:r>
    </w:p>
    <w:p w:rsidR="00001C15" w:rsidRDefault="00001C15">
      <w:pPr>
        <w:pStyle w:val="a3"/>
        <w:spacing w:before="0" w:beforeAutospacing="0" w:after="0" w:afterAutospacing="0" w:line="360" w:lineRule="atLeast"/>
        <w:rPr>
          <w:rFonts w:ascii="Simsun" w:hAnsi="Simsun"/>
        </w:rPr>
      </w:pPr>
      <w:r>
        <w:rPr>
          <w:rFonts w:ascii="Simsun" w:hAnsi="Simsun"/>
        </w:rPr>
        <w:t xml:space="preserve">13.1 </w:t>
      </w:r>
      <w:r>
        <w:rPr>
          <w:rFonts w:ascii="Simsun" w:hAnsi="Simsun"/>
        </w:rPr>
        <w:t>本协议附件《资产包清单》是本协议不可分割的组成部分。</w:t>
      </w:r>
    </w:p>
    <w:p w:rsidR="00001C15" w:rsidRDefault="00001C15">
      <w:pPr>
        <w:pStyle w:val="a3"/>
        <w:spacing w:before="0" w:beforeAutospacing="0" w:after="0" w:afterAutospacing="0" w:line="360" w:lineRule="atLeast"/>
        <w:rPr>
          <w:rFonts w:ascii="Simsun" w:hAnsi="Simsun"/>
        </w:rPr>
      </w:pPr>
      <w:r>
        <w:rPr>
          <w:rFonts w:ascii="Simsun" w:hAnsi="Simsun"/>
        </w:rPr>
        <w:t xml:space="preserve">13.2 </w:t>
      </w:r>
      <w:r>
        <w:rPr>
          <w:rFonts w:ascii="Simsun" w:hAnsi="Simsun"/>
        </w:rPr>
        <w:t>本协议未尽事宜，双方另行协商后签署补充协议约定，该补充协议与本协议具有同等法律效力。</w:t>
      </w:r>
    </w:p>
    <w:p w:rsidR="00001C15" w:rsidRDefault="00001C15">
      <w:pPr>
        <w:pStyle w:val="a3"/>
        <w:spacing w:before="0" w:beforeAutospacing="0" w:after="0" w:afterAutospacing="0" w:line="360" w:lineRule="atLeast"/>
        <w:rPr>
          <w:rFonts w:ascii="Simsun" w:hAnsi="Simsun"/>
        </w:rPr>
      </w:pPr>
      <w:r>
        <w:rPr>
          <w:rFonts w:ascii="Simsun" w:hAnsi="Simsun"/>
        </w:rPr>
        <w:t xml:space="preserve">13.3 </w:t>
      </w:r>
      <w:r>
        <w:rPr>
          <w:rFonts w:ascii="Simsun" w:hAnsi="Simsun"/>
        </w:rPr>
        <w:t>本协议正本一式五份，双方各执二份，</w:t>
      </w:r>
      <w:r>
        <w:rPr>
          <w:rFonts w:ascii="Simsun" w:hAnsi="Simsun"/>
          <w:u w:val="single"/>
        </w:rPr>
        <w:t>        </w:t>
      </w:r>
      <w:r>
        <w:rPr>
          <w:rFonts w:ascii="Simsun" w:hAnsi="Simsun"/>
        </w:rPr>
        <w:t>产权交易所留存一份备案。各份正本具同等法律效力。</w:t>
      </w:r>
      <w:r>
        <w:rPr>
          <w:rFonts w:ascii="Simsun" w:hAnsi="Simsun"/>
        </w:rPr>
        <w:t> </w:t>
      </w:r>
    </w:p>
    <w:p w:rsidR="00001C15" w:rsidRDefault="00001C15">
      <w:pPr>
        <w:pStyle w:val="a3"/>
        <w:spacing w:before="0" w:beforeAutospacing="0" w:after="0" w:afterAutospacing="0" w:line="360" w:lineRule="atLeast"/>
        <w:rPr>
          <w:rFonts w:ascii="Simsun" w:hAnsi="Simsun"/>
        </w:rPr>
      </w:pPr>
      <w:r>
        <w:rPr>
          <w:rFonts w:ascii="Simsun" w:hAnsi="Simsun"/>
        </w:rPr>
        <w:t> </w:t>
      </w:r>
    </w:p>
    <w:p w:rsidR="00001C15" w:rsidRDefault="00001C15">
      <w:pPr>
        <w:pStyle w:val="a3"/>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001C15" w:rsidRDefault="00001C15">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甲方（盖章）：</w:t>
      </w:r>
    </w:p>
    <w:p w:rsidR="00001C15" w:rsidRDefault="00001C15">
      <w:pPr>
        <w:pStyle w:val="a3"/>
        <w:spacing w:before="0" w:beforeAutospacing="0" w:after="0" w:afterAutospacing="0" w:line="360" w:lineRule="atLeast"/>
        <w:rPr>
          <w:rFonts w:ascii="Simsun" w:hAnsi="Simsun"/>
        </w:rPr>
      </w:pPr>
      <w:r>
        <w:rPr>
          <w:rFonts w:ascii="Simsun" w:hAnsi="Simsun"/>
        </w:rPr>
        <w:t>联系人：</w:t>
      </w:r>
    </w:p>
    <w:p w:rsidR="00001C15" w:rsidRDefault="00001C15">
      <w:pPr>
        <w:pStyle w:val="a3"/>
        <w:spacing w:before="0" w:beforeAutospacing="0" w:after="0" w:afterAutospacing="0" w:line="360" w:lineRule="atLeast"/>
        <w:rPr>
          <w:rFonts w:ascii="Simsun" w:hAnsi="Simsun"/>
        </w:rPr>
      </w:pPr>
      <w:r>
        <w:rPr>
          <w:rFonts w:ascii="Simsun" w:hAnsi="Simsun"/>
        </w:rPr>
        <w:t>联系方式：</w:t>
      </w:r>
    </w:p>
    <w:p w:rsidR="00001C15" w:rsidRDefault="00001C15">
      <w:pPr>
        <w:pStyle w:val="a3"/>
        <w:spacing w:before="0" w:beforeAutospacing="0" w:after="0" w:afterAutospacing="0" w:line="360" w:lineRule="atLeast"/>
        <w:rPr>
          <w:rFonts w:ascii="Simsun" w:hAnsi="Simsun"/>
        </w:rPr>
      </w:pPr>
      <w:r>
        <w:rPr>
          <w:rFonts w:ascii="Simsun" w:hAnsi="Simsun"/>
        </w:rPr>
        <w:t>地址：</w:t>
      </w:r>
    </w:p>
    <w:p w:rsidR="00001C15" w:rsidRDefault="00001C15">
      <w:pPr>
        <w:pStyle w:val="a3"/>
        <w:spacing w:before="0" w:beforeAutospacing="0" w:after="0" w:afterAutospacing="0" w:line="360" w:lineRule="atLeast"/>
        <w:rPr>
          <w:rFonts w:ascii="Simsun" w:hAnsi="Simsun"/>
        </w:rPr>
      </w:pPr>
      <w:r>
        <w:rPr>
          <w:rFonts w:ascii="Simsun" w:hAnsi="Simsun"/>
        </w:rPr>
        <w:br/>
      </w:r>
      <w:r>
        <w:rPr>
          <w:rStyle w:val="a4"/>
          <w:rFonts w:ascii="Simsun" w:hAnsi="Simsun"/>
        </w:rPr>
        <w:t>乙方（盖章）：</w:t>
      </w:r>
    </w:p>
    <w:p w:rsidR="00001C15" w:rsidRDefault="00001C15">
      <w:pPr>
        <w:pStyle w:val="a3"/>
        <w:spacing w:before="0" w:beforeAutospacing="0" w:after="0" w:afterAutospacing="0" w:line="360" w:lineRule="atLeast"/>
        <w:rPr>
          <w:rFonts w:ascii="Simsun" w:hAnsi="Simsun"/>
        </w:rPr>
      </w:pPr>
      <w:r>
        <w:rPr>
          <w:rFonts w:ascii="Simsun" w:hAnsi="Simsun"/>
        </w:rPr>
        <w:t>联系人：</w:t>
      </w:r>
    </w:p>
    <w:p w:rsidR="00001C15" w:rsidRDefault="00001C15">
      <w:pPr>
        <w:pStyle w:val="a3"/>
        <w:spacing w:before="0" w:beforeAutospacing="0" w:after="0" w:afterAutospacing="0" w:line="360" w:lineRule="atLeast"/>
        <w:rPr>
          <w:rFonts w:ascii="Simsun" w:hAnsi="Simsun"/>
        </w:rPr>
      </w:pPr>
      <w:r>
        <w:rPr>
          <w:rFonts w:ascii="Simsun" w:hAnsi="Simsun"/>
        </w:rPr>
        <w:t>联系方式：</w:t>
      </w:r>
    </w:p>
    <w:p w:rsidR="00001C15" w:rsidRDefault="00001C15">
      <w:pPr>
        <w:pStyle w:val="a3"/>
        <w:spacing w:before="0" w:beforeAutospacing="0" w:after="0" w:afterAutospacing="0" w:line="360" w:lineRule="atLeast"/>
        <w:rPr>
          <w:rFonts w:ascii="Simsun" w:hAnsi="Simsun"/>
        </w:rPr>
      </w:pPr>
      <w:r>
        <w:rPr>
          <w:rFonts w:ascii="Simsun" w:hAnsi="Simsun"/>
        </w:rPr>
        <w:t>地址：</w:t>
      </w:r>
    </w:p>
    <w:p w:rsidR="00001C15" w:rsidRDefault="00001C15">
      <w:pPr>
        <w:pStyle w:val="a3"/>
        <w:spacing w:before="0" w:beforeAutospacing="0" w:after="0" w:afterAutospacing="0" w:line="360" w:lineRule="atLeast"/>
        <w:rPr>
          <w:rFonts w:ascii="Simsun" w:hAnsi="Simsun"/>
        </w:rPr>
      </w:pPr>
      <w:r>
        <w:rPr>
          <w:rFonts w:ascii="Simsun" w:hAnsi="Simsun"/>
        </w:rPr>
        <w:t> </w:t>
      </w:r>
    </w:p>
    <w:p w:rsidR="00DF0790" w:rsidRDefault="00DF0790"/>
    <w:sectPr w:rsidR="00DF0790" w:rsidSect="004F1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2A"/>
    <w:rsid w:val="00001C15"/>
    <w:rsid w:val="00DF0790"/>
    <w:rsid w:val="00FB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01C1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01C1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1C15"/>
    <w:rPr>
      <w:rFonts w:ascii="宋体" w:eastAsia="宋体" w:hAnsi="宋体" w:cs="宋体"/>
      <w:b/>
      <w:bCs/>
      <w:kern w:val="36"/>
      <w:sz w:val="48"/>
      <w:szCs w:val="48"/>
    </w:rPr>
  </w:style>
  <w:style w:type="character" w:customStyle="1" w:styleId="3Char">
    <w:name w:val="标题 3 Char"/>
    <w:basedOn w:val="a0"/>
    <w:link w:val="3"/>
    <w:uiPriority w:val="9"/>
    <w:rsid w:val="00001C15"/>
    <w:rPr>
      <w:rFonts w:ascii="宋体" w:eastAsia="宋体" w:hAnsi="宋体" w:cs="宋体"/>
      <w:b/>
      <w:bCs/>
      <w:kern w:val="0"/>
      <w:sz w:val="27"/>
      <w:szCs w:val="27"/>
    </w:rPr>
  </w:style>
  <w:style w:type="paragraph" w:styleId="a3">
    <w:name w:val="Normal (Web)"/>
    <w:basedOn w:val="a"/>
    <w:uiPriority w:val="99"/>
    <w:semiHidden/>
    <w:unhideWhenUsed/>
    <w:rsid w:val="00001C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01C1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01C1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1C15"/>
    <w:rPr>
      <w:rFonts w:ascii="宋体" w:eastAsia="宋体" w:hAnsi="宋体" w:cs="宋体"/>
      <w:b/>
      <w:bCs/>
      <w:kern w:val="36"/>
      <w:sz w:val="48"/>
      <w:szCs w:val="48"/>
    </w:rPr>
  </w:style>
  <w:style w:type="character" w:customStyle="1" w:styleId="3Char">
    <w:name w:val="标题 3 Char"/>
    <w:basedOn w:val="a0"/>
    <w:link w:val="3"/>
    <w:uiPriority w:val="9"/>
    <w:rsid w:val="00001C15"/>
    <w:rPr>
      <w:rFonts w:ascii="宋体" w:eastAsia="宋体" w:hAnsi="宋体" w:cs="宋体"/>
      <w:b/>
      <w:bCs/>
      <w:kern w:val="0"/>
      <w:sz w:val="27"/>
      <w:szCs w:val="27"/>
    </w:rPr>
  </w:style>
  <w:style w:type="paragraph" w:styleId="a3">
    <w:name w:val="Normal (Web)"/>
    <w:basedOn w:val="a"/>
    <w:uiPriority w:val="99"/>
    <w:semiHidden/>
    <w:unhideWhenUsed/>
    <w:rsid w:val="00001C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2020-11-12T09:18:00Z</dcterms:created>
  <dcterms:modified xsi:type="dcterms:W3CDTF">2020-11-12T09:22:00Z</dcterms:modified>
</cp:coreProperties>
</file>