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3FE" w:rsidRPr="009150BC" w:rsidRDefault="00DC43FE">
      <w:pPr>
        <w:pStyle w:val="2"/>
        <w:jc w:val="center"/>
        <w:rPr>
          <w:rFonts w:ascii="微软雅黑" w:eastAsia="微软雅黑" w:hAnsi="微软雅黑"/>
          <w:sz w:val="32"/>
          <w:szCs w:val="32"/>
        </w:rPr>
      </w:pPr>
      <w:bookmarkStart w:id="0" w:name="_GoBack"/>
      <w:r w:rsidRPr="009150BC">
        <w:rPr>
          <w:rFonts w:ascii="微软雅黑" w:eastAsia="微软雅黑" w:hAnsi="微软雅黑" w:cs="宋体" w:hint="eastAsia"/>
          <w:sz w:val="32"/>
          <w:szCs w:val="32"/>
        </w:rPr>
        <w:t>劳动</w:t>
      </w:r>
      <w:r w:rsidRPr="009150BC">
        <w:rPr>
          <w:rStyle w:val="a3"/>
          <w:rFonts w:ascii="微软雅黑" w:eastAsia="微软雅黑" w:hAnsi="微软雅黑" w:cs="宋体" w:hint="eastAsia"/>
          <w:i w:val="0"/>
          <w:iCs w:val="0"/>
          <w:sz w:val="32"/>
          <w:szCs w:val="32"/>
        </w:rPr>
        <w:t>合同</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Style w:val="a5"/>
          <w:rFonts w:ascii="微软雅黑" w:eastAsia="微软雅黑" w:hAnsi="微软雅黑"/>
          <w:sz w:val="21"/>
          <w:szCs w:val="21"/>
        </w:rPr>
        <w:t>甲方：</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Style w:val="a5"/>
          <w:rFonts w:ascii="微软雅黑" w:eastAsia="微软雅黑" w:hAnsi="微软雅黑"/>
          <w:sz w:val="21"/>
          <w:szCs w:val="21"/>
        </w:rPr>
        <w:t>乙方： </w:t>
      </w:r>
      <w:r w:rsidRPr="009150BC">
        <w:rPr>
          <w:rFonts w:ascii="微软雅黑" w:eastAsia="微软雅黑" w:hAnsi="微软雅黑"/>
          <w:sz w:val="21"/>
          <w:szCs w:val="21"/>
        </w:rPr>
        <w:t xml:space="preserve">                </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身份证号码：</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有效联系地址：</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有效电子邮箱：</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紧急联系人及其联系方式：</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 xml:space="preserve">         </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甲乙双方经平等自愿协商，订立本合同，供双方共同遵守。</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Style w:val="a5"/>
          <w:rFonts w:ascii="微软雅黑" w:eastAsia="微软雅黑" w:hAnsi="微软雅黑"/>
          <w:sz w:val="21"/>
          <w:szCs w:val="21"/>
        </w:rPr>
        <w:t>一、合同期限</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1、自</w:t>
      </w:r>
      <w:r w:rsidRPr="009150BC">
        <w:rPr>
          <w:rFonts w:ascii="微软雅黑" w:eastAsia="微软雅黑" w:hAnsi="微软雅黑"/>
          <w:sz w:val="21"/>
          <w:szCs w:val="21"/>
          <w:u w:val="single"/>
        </w:rPr>
        <w:t xml:space="preserve">         </w:t>
      </w:r>
      <w:r w:rsidRPr="009150BC">
        <w:rPr>
          <w:rFonts w:ascii="微软雅黑" w:eastAsia="微软雅黑" w:hAnsi="微软雅黑"/>
          <w:sz w:val="21"/>
          <w:szCs w:val="21"/>
        </w:rPr>
        <w:t>年</w:t>
      </w:r>
      <w:r w:rsidRPr="009150BC">
        <w:rPr>
          <w:rFonts w:ascii="微软雅黑" w:eastAsia="微软雅黑" w:hAnsi="微软雅黑"/>
          <w:sz w:val="21"/>
          <w:szCs w:val="21"/>
          <w:u w:val="single"/>
        </w:rPr>
        <w:t xml:space="preserve">        </w:t>
      </w:r>
      <w:r w:rsidRPr="009150BC">
        <w:rPr>
          <w:rFonts w:ascii="微软雅黑" w:eastAsia="微软雅黑" w:hAnsi="微软雅黑"/>
          <w:sz w:val="21"/>
          <w:szCs w:val="21"/>
        </w:rPr>
        <w:t>月</w:t>
      </w:r>
      <w:r w:rsidRPr="009150BC">
        <w:rPr>
          <w:rFonts w:ascii="微软雅黑" w:eastAsia="微软雅黑" w:hAnsi="微软雅黑"/>
          <w:sz w:val="21"/>
          <w:szCs w:val="21"/>
          <w:u w:val="single"/>
        </w:rPr>
        <w:t xml:space="preserve">        </w:t>
      </w:r>
      <w:r w:rsidRPr="009150BC">
        <w:rPr>
          <w:rFonts w:ascii="微软雅黑" w:eastAsia="微软雅黑" w:hAnsi="微软雅黑"/>
          <w:sz w:val="21"/>
          <w:szCs w:val="21"/>
        </w:rPr>
        <w:t>日起至</w:t>
      </w:r>
      <w:r w:rsidRPr="009150BC">
        <w:rPr>
          <w:rFonts w:ascii="微软雅黑" w:eastAsia="微软雅黑" w:hAnsi="微软雅黑"/>
          <w:sz w:val="21"/>
          <w:szCs w:val="21"/>
          <w:u w:val="single"/>
        </w:rPr>
        <w:t>         </w:t>
      </w:r>
      <w:r w:rsidRPr="009150BC">
        <w:rPr>
          <w:rFonts w:ascii="微软雅黑" w:eastAsia="微软雅黑" w:hAnsi="微软雅黑"/>
          <w:sz w:val="21"/>
          <w:szCs w:val="21"/>
        </w:rPr>
        <w:t>年</w:t>
      </w:r>
      <w:r w:rsidRPr="009150BC">
        <w:rPr>
          <w:rFonts w:ascii="微软雅黑" w:eastAsia="微软雅黑" w:hAnsi="微软雅黑"/>
          <w:sz w:val="21"/>
          <w:szCs w:val="21"/>
          <w:u w:val="single"/>
        </w:rPr>
        <w:t xml:space="preserve">        </w:t>
      </w:r>
      <w:r w:rsidRPr="009150BC">
        <w:rPr>
          <w:rFonts w:ascii="微软雅黑" w:eastAsia="微软雅黑" w:hAnsi="微软雅黑"/>
          <w:sz w:val="21"/>
          <w:szCs w:val="21"/>
        </w:rPr>
        <w:t>月</w:t>
      </w:r>
      <w:r w:rsidRPr="009150BC">
        <w:rPr>
          <w:rFonts w:ascii="微软雅黑" w:eastAsia="微软雅黑" w:hAnsi="微软雅黑"/>
          <w:sz w:val="21"/>
          <w:szCs w:val="21"/>
          <w:u w:val="single"/>
        </w:rPr>
        <w:t xml:space="preserve">        </w:t>
      </w:r>
      <w:r w:rsidRPr="009150BC">
        <w:rPr>
          <w:rFonts w:ascii="微软雅黑" w:eastAsia="微软雅黑" w:hAnsi="微软雅黑"/>
          <w:sz w:val="21"/>
          <w:szCs w:val="21"/>
        </w:rPr>
        <w:t>日止，其中试用期为：</w:t>
      </w:r>
      <w:r w:rsidRPr="009150BC">
        <w:rPr>
          <w:rFonts w:ascii="微软雅黑" w:eastAsia="微软雅黑" w:hAnsi="微软雅黑"/>
          <w:sz w:val="21"/>
          <w:szCs w:val="21"/>
          <w:u w:val="single"/>
        </w:rPr>
        <w:t>        </w:t>
      </w:r>
      <w:r w:rsidRPr="009150BC">
        <w:rPr>
          <w:rFonts w:ascii="微软雅黑" w:eastAsia="微软雅黑" w:hAnsi="微软雅黑"/>
          <w:sz w:val="21"/>
          <w:szCs w:val="21"/>
        </w:rPr>
        <w:t> 个月。</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未通过甲方进行的试用期考核的，视为试用期不符合录用条件。</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2、本合同到期后，如乙方继续在甲方工作而甲方无异议，则视为本合同自动延期一年并可多次续延，但甲方已向乙方发出终止(解除)合同通知或终止（解除）合同证明书，或者确已不再上班时除外。</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Style w:val="a5"/>
          <w:rFonts w:ascii="微软雅黑" w:eastAsia="微软雅黑" w:hAnsi="微软雅黑"/>
          <w:sz w:val="21"/>
          <w:szCs w:val="21"/>
        </w:rPr>
        <w:t>二、岗位、地点与薪酬待遇</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1、岗位：</w:t>
      </w:r>
      <w:r w:rsidRPr="009150BC">
        <w:rPr>
          <w:rFonts w:ascii="微软雅黑" w:eastAsia="微软雅黑" w:hAnsi="微软雅黑"/>
          <w:sz w:val="21"/>
          <w:szCs w:val="21"/>
          <w:u w:val="single"/>
        </w:rPr>
        <w:t>                    </w:t>
      </w:r>
      <w:r w:rsidRPr="009150BC">
        <w:rPr>
          <w:rFonts w:ascii="微软雅黑" w:eastAsia="微软雅黑" w:hAnsi="微软雅黑"/>
          <w:sz w:val="21"/>
          <w:szCs w:val="21"/>
        </w:rPr>
        <w:t> ；工作地点：</w:t>
      </w:r>
      <w:r w:rsidRPr="009150BC">
        <w:rPr>
          <w:rFonts w:ascii="微软雅黑" w:eastAsia="微软雅黑" w:hAnsi="微软雅黑"/>
          <w:sz w:val="21"/>
          <w:szCs w:val="21"/>
          <w:u w:val="single"/>
        </w:rPr>
        <w:t>                    </w:t>
      </w:r>
      <w:r w:rsidRPr="009150BC">
        <w:rPr>
          <w:rFonts w:ascii="微软雅黑" w:eastAsia="微软雅黑" w:hAnsi="微软雅黑"/>
          <w:sz w:val="21"/>
          <w:szCs w:val="21"/>
        </w:rPr>
        <w:t> 。</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2、工作时间：</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u w:val="single"/>
        </w:rPr>
        <w:t>        </w:t>
      </w:r>
      <w:r w:rsidRPr="009150BC">
        <w:rPr>
          <w:rFonts w:ascii="微软雅黑" w:eastAsia="微软雅黑" w:hAnsi="微软雅黑"/>
          <w:sz w:val="21"/>
          <w:szCs w:val="21"/>
        </w:rPr>
        <w:t> 时</w:t>
      </w:r>
      <w:r w:rsidRPr="009150BC">
        <w:rPr>
          <w:rFonts w:ascii="微软雅黑" w:eastAsia="微软雅黑" w:hAnsi="微软雅黑"/>
          <w:sz w:val="21"/>
          <w:szCs w:val="21"/>
          <w:u w:val="single"/>
        </w:rPr>
        <w:t>        </w:t>
      </w:r>
      <w:r w:rsidRPr="009150BC">
        <w:rPr>
          <w:rFonts w:ascii="微软雅黑" w:eastAsia="微软雅黑" w:hAnsi="微软雅黑"/>
          <w:sz w:val="21"/>
          <w:szCs w:val="21"/>
        </w:rPr>
        <w:t> 分至</w:t>
      </w:r>
      <w:r w:rsidRPr="009150BC">
        <w:rPr>
          <w:rFonts w:ascii="微软雅黑" w:eastAsia="微软雅黑" w:hAnsi="微软雅黑"/>
          <w:sz w:val="21"/>
          <w:szCs w:val="21"/>
          <w:u w:val="single"/>
        </w:rPr>
        <w:t>        </w:t>
      </w:r>
      <w:r w:rsidRPr="009150BC">
        <w:rPr>
          <w:rFonts w:ascii="微软雅黑" w:eastAsia="微软雅黑" w:hAnsi="微软雅黑"/>
          <w:sz w:val="21"/>
          <w:szCs w:val="21"/>
        </w:rPr>
        <w:t> 时</w:t>
      </w:r>
      <w:r w:rsidRPr="009150BC">
        <w:rPr>
          <w:rFonts w:ascii="微软雅黑" w:eastAsia="微软雅黑" w:hAnsi="微软雅黑"/>
          <w:sz w:val="21"/>
          <w:szCs w:val="21"/>
          <w:u w:val="single"/>
        </w:rPr>
        <w:t>        </w:t>
      </w:r>
      <w:r w:rsidRPr="009150BC">
        <w:rPr>
          <w:rFonts w:ascii="微软雅黑" w:eastAsia="微软雅黑" w:hAnsi="微软雅黑"/>
          <w:sz w:val="21"/>
          <w:szCs w:val="21"/>
        </w:rPr>
        <w:t> 分；</w:t>
      </w:r>
      <w:r w:rsidRPr="009150BC">
        <w:rPr>
          <w:rFonts w:ascii="微软雅黑" w:eastAsia="微软雅黑" w:hAnsi="微软雅黑"/>
          <w:sz w:val="21"/>
          <w:szCs w:val="21"/>
          <w:u w:val="single"/>
        </w:rPr>
        <w:t>        </w:t>
      </w:r>
      <w:r w:rsidRPr="009150BC">
        <w:rPr>
          <w:rFonts w:ascii="微软雅黑" w:eastAsia="微软雅黑" w:hAnsi="微软雅黑"/>
          <w:sz w:val="21"/>
          <w:szCs w:val="21"/>
        </w:rPr>
        <w:t> 时</w:t>
      </w:r>
      <w:r w:rsidRPr="009150BC">
        <w:rPr>
          <w:rFonts w:ascii="微软雅黑" w:eastAsia="微软雅黑" w:hAnsi="微软雅黑"/>
          <w:sz w:val="21"/>
          <w:szCs w:val="21"/>
          <w:u w:val="single"/>
        </w:rPr>
        <w:t>        </w:t>
      </w:r>
      <w:r w:rsidRPr="009150BC">
        <w:rPr>
          <w:rFonts w:ascii="微软雅黑" w:eastAsia="微软雅黑" w:hAnsi="微软雅黑"/>
          <w:sz w:val="21"/>
          <w:szCs w:val="21"/>
        </w:rPr>
        <w:t> 分至</w:t>
      </w:r>
      <w:r w:rsidRPr="009150BC">
        <w:rPr>
          <w:rFonts w:ascii="微软雅黑" w:eastAsia="微软雅黑" w:hAnsi="微软雅黑"/>
          <w:sz w:val="21"/>
          <w:szCs w:val="21"/>
          <w:u w:val="single"/>
        </w:rPr>
        <w:t>        </w:t>
      </w:r>
      <w:r w:rsidRPr="009150BC">
        <w:rPr>
          <w:rFonts w:ascii="微软雅黑" w:eastAsia="微软雅黑" w:hAnsi="微软雅黑"/>
          <w:sz w:val="21"/>
          <w:szCs w:val="21"/>
        </w:rPr>
        <w:t> 时</w:t>
      </w:r>
      <w:r w:rsidRPr="009150BC">
        <w:rPr>
          <w:rFonts w:ascii="微软雅黑" w:eastAsia="微软雅黑" w:hAnsi="微软雅黑"/>
          <w:sz w:val="21"/>
          <w:szCs w:val="21"/>
          <w:u w:val="single"/>
        </w:rPr>
        <w:t>        </w:t>
      </w:r>
      <w:r w:rsidRPr="009150BC">
        <w:rPr>
          <w:rFonts w:ascii="微软雅黑" w:eastAsia="微软雅黑" w:hAnsi="微软雅黑"/>
          <w:sz w:val="21"/>
          <w:szCs w:val="21"/>
        </w:rPr>
        <w:t> 分。其余时间为用餐、休息等非</w:t>
      </w:r>
      <w:r w:rsidRPr="009150BC">
        <w:rPr>
          <w:rStyle w:val="a3"/>
          <w:rFonts w:ascii="微软雅黑" w:eastAsia="微软雅黑" w:hAnsi="微软雅黑"/>
          <w:i w:val="0"/>
          <w:iCs w:val="0"/>
          <w:sz w:val="21"/>
          <w:szCs w:val="21"/>
        </w:rPr>
        <w:t>工作时间</w:t>
      </w:r>
      <w:r w:rsidRPr="009150BC">
        <w:rPr>
          <w:rFonts w:ascii="微软雅黑" w:eastAsia="微软雅黑" w:hAnsi="微软雅黑"/>
          <w:sz w:val="21"/>
          <w:szCs w:val="21"/>
        </w:rPr>
        <w:t>。</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每周工作六天，轮休一天。</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lastRenderedPageBreak/>
        <w:t>3、薪酬标准：</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基本薪酬  ：每月人民币</w:t>
      </w:r>
      <w:r w:rsidRPr="009150BC">
        <w:rPr>
          <w:rFonts w:ascii="微软雅黑" w:eastAsia="微软雅黑" w:hAnsi="微软雅黑"/>
          <w:sz w:val="21"/>
          <w:szCs w:val="21"/>
          <w:u w:val="single"/>
        </w:rPr>
        <w:t xml:space="preserve">        </w:t>
      </w:r>
      <w:r w:rsidRPr="009150BC">
        <w:rPr>
          <w:rFonts w:ascii="微软雅黑" w:eastAsia="微软雅黑" w:hAnsi="微软雅黑"/>
          <w:sz w:val="21"/>
          <w:szCs w:val="21"/>
        </w:rPr>
        <w:t>元；</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加班费：每月人民币</w:t>
      </w:r>
      <w:r w:rsidRPr="009150BC">
        <w:rPr>
          <w:rFonts w:ascii="微软雅黑" w:eastAsia="微软雅黑" w:hAnsi="微软雅黑"/>
          <w:sz w:val="21"/>
          <w:szCs w:val="21"/>
          <w:u w:val="single"/>
        </w:rPr>
        <w:t xml:space="preserve">        </w:t>
      </w:r>
      <w:r w:rsidRPr="009150BC">
        <w:rPr>
          <w:rFonts w:ascii="微软雅黑" w:eastAsia="微软雅黑" w:hAnsi="微软雅黑"/>
          <w:sz w:val="21"/>
          <w:szCs w:val="21"/>
        </w:rPr>
        <w:t>元；</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 xml:space="preserve">其它福利待遇根据甲方的规章制度执行。                                              </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4、社会保险和福利待遇：</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乙方要求甲方无需为其缴纳社会保险及住房公积金，由甲方按月支付社会保险与住房公积金</w:t>
      </w:r>
      <w:r w:rsidRPr="009150BC">
        <w:rPr>
          <w:rStyle w:val="a3"/>
          <w:rFonts w:ascii="微软雅黑" w:eastAsia="微软雅黑" w:hAnsi="微软雅黑"/>
          <w:i w:val="0"/>
          <w:iCs w:val="0"/>
          <w:sz w:val="21"/>
          <w:szCs w:val="21"/>
        </w:rPr>
        <w:t>费用</w:t>
      </w:r>
      <w:r w:rsidRPr="009150BC">
        <w:rPr>
          <w:rFonts w:ascii="微软雅黑" w:eastAsia="微软雅黑" w:hAnsi="微软雅黑"/>
          <w:sz w:val="21"/>
          <w:szCs w:val="21"/>
        </w:rPr>
        <w:t>补偿人民币</w:t>
      </w:r>
      <w:r w:rsidRPr="009150BC">
        <w:rPr>
          <w:rFonts w:ascii="微软雅黑" w:eastAsia="微软雅黑" w:hAnsi="微软雅黑"/>
          <w:sz w:val="21"/>
          <w:szCs w:val="21"/>
          <w:u w:val="single"/>
        </w:rPr>
        <w:t xml:space="preserve">        </w:t>
      </w:r>
      <w:r w:rsidRPr="009150BC">
        <w:rPr>
          <w:rFonts w:ascii="微软雅黑" w:eastAsia="微软雅黑" w:hAnsi="微软雅黑"/>
          <w:sz w:val="21"/>
          <w:szCs w:val="21"/>
        </w:rPr>
        <w:t>元（合称社保补偿，与工资一起发放），其它法律责任均由乙方自行承担。如发生补缴事宜，则乙方应将甲方支付的社保补偿全部返还给甲方。如已经开始缴纳社会保险与公积金，则甲方可停发相应补偿。</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5、如甲方为乙方出资购买了保险（包括但不限于意外伤害保险、医疗保险等），则一旦发生应由甲方承担责任的事宜，保险赔付金额应计算在甲方的赔偿金额之中。</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6、劳动保护和劳动条件按国家规定执行。</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Style w:val="a5"/>
          <w:rFonts w:ascii="微软雅黑" w:eastAsia="微软雅黑" w:hAnsi="微软雅黑"/>
          <w:sz w:val="21"/>
          <w:szCs w:val="21"/>
        </w:rPr>
        <w:t>三、劳动纪律</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乙方有以下情形之一时，属于严重违纪行为，甲方有权解除本合同，并不给予任何经济</w:t>
      </w:r>
      <w:r w:rsidRPr="009150BC">
        <w:rPr>
          <w:rStyle w:val="a3"/>
          <w:rFonts w:ascii="微软雅黑" w:eastAsia="微软雅黑" w:hAnsi="微软雅黑"/>
          <w:i w:val="0"/>
          <w:iCs w:val="0"/>
          <w:sz w:val="21"/>
          <w:szCs w:val="21"/>
        </w:rPr>
        <w:t>补偿</w:t>
      </w:r>
      <w:r w:rsidRPr="009150BC">
        <w:rPr>
          <w:rFonts w:ascii="微软雅黑" w:eastAsia="微软雅黑" w:hAnsi="微软雅黑"/>
          <w:sz w:val="21"/>
          <w:szCs w:val="21"/>
        </w:rPr>
        <w:t>：</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（1）严重违反甲方规章制度，影响经营、工作秩序的，或给甲方造成经济损失1000元以上的；</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（2）未经甲方同意在其他单位从事兼职工作；</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（3）自营、从事经营或投资与甲方竞争企业、竞争性业务或与甲方相关联的业务的；</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（4）与跟甲方有竞争关系或商业往来关系的个人或组织存在业务关联关系，有可能导致利益冲突的；</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（5）挪用或侵占公司财物，或私自接受客户、供应商及利害关系方任何好处及报酬的，无论何种金额及手段；</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lastRenderedPageBreak/>
        <w:t>（6）工作中不服从管理，不按领导的正当指令行事的，经再次要求仍不服从的；</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（7）不服从工作分配擅自离开岗位的；</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（8）违反甲方的保密条款，泄露甲方商业秘密的；</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（9）一年内累计旷工5日以上（含5日）或连续旷工3日（含3日）以上的，或一个月内累计迟到或早退五次以上的；</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（10）在公司内有任何暴力、胁迫、伤害、赌博或盗窃等不法行为及违反社会公德的行为的；</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（11）乙方利用甲方客户、业务渠道，表达谋取私利的交易意向、发生谋取私利的交易行为或结果等；</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（12）乙方行为给甲方信誉造成损害的，包括但不限于由于乙方行为被媒体所报道者；</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（13）与客户发生剧烈言辞冲突，或者有任何肢体冲突者，无论何种原因；</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（14）提供虚假的票据进行报销，或报销用途与实际用途不相符合的，无论金额多少；</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（15）工作中过错操作，造成公司财产或经济损失超过2000元以上的；</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（16）其他严重违反劳动纪律行为的。</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Style w:val="a5"/>
          <w:rFonts w:ascii="微软雅黑" w:eastAsia="微软雅黑" w:hAnsi="微软雅黑"/>
          <w:sz w:val="21"/>
          <w:szCs w:val="21"/>
        </w:rPr>
        <w:t>四、其它</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1、双方如有争议，应到甲方所在地的劳动仲裁委员会或法院申请仲裁或</w:t>
      </w:r>
      <w:r w:rsidRPr="009150BC">
        <w:rPr>
          <w:rStyle w:val="a3"/>
          <w:rFonts w:ascii="微软雅黑" w:eastAsia="微软雅黑" w:hAnsi="微软雅黑"/>
          <w:i w:val="0"/>
          <w:iCs w:val="0"/>
          <w:sz w:val="21"/>
          <w:szCs w:val="21"/>
        </w:rPr>
        <w:t>诉讼</w:t>
      </w:r>
      <w:r w:rsidRPr="009150BC">
        <w:rPr>
          <w:rFonts w:ascii="微软雅黑" w:eastAsia="微软雅黑" w:hAnsi="微软雅黑"/>
          <w:sz w:val="21"/>
          <w:szCs w:val="21"/>
        </w:rPr>
        <w:t>。</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2、本协议一式两份，甲乙双方各执一份，经双方签署后生效。</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签订时间：         年        月        </w:t>
      </w:r>
      <w:r w:rsidRPr="009150BC">
        <w:rPr>
          <w:rStyle w:val="a3"/>
          <w:rFonts w:ascii="微软雅黑" w:eastAsia="微软雅黑" w:hAnsi="微软雅黑"/>
          <w:i w:val="0"/>
          <w:iCs w:val="0"/>
          <w:sz w:val="21"/>
          <w:szCs w:val="21"/>
        </w:rPr>
        <w:t>日</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Fonts w:ascii="微软雅黑" w:eastAsia="微软雅黑" w:hAnsi="微软雅黑"/>
          <w:sz w:val="21"/>
          <w:szCs w:val="21"/>
        </w:rPr>
        <w:t> </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Style w:val="a5"/>
          <w:rFonts w:ascii="微软雅黑" w:eastAsia="微软雅黑" w:hAnsi="微软雅黑"/>
          <w:sz w:val="21"/>
          <w:szCs w:val="21"/>
        </w:rPr>
        <w:t xml:space="preserve">甲方（盖章）：                                         </w:t>
      </w:r>
    </w:p>
    <w:p w:rsidR="00DC43FE" w:rsidRPr="009150BC" w:rsidRDefault="00DC43FE">
      <w:pPr>
        <w:pStyle w:val="a4"/>
        <w:spacing w:before="0" w:beforeAutospacing="0" w:after="0" w:afterAutospacing="0" w:line="360" w:lineRule="atLeast"/>
        <w:rPr>
          <w:rFonts w:ascii="微软雅黑" w:eastAsia="微软雅黑" w:hAnsi="微软雅黑" w:hint="eastAsia"/>
          <w:sz w:val="21"/>
          <w:szCs w:val="21"/>
        </w:rPr>
      </w:pPr>
      <w:r w:rsidRPr="009150BC">
        <w:rPr>
          <w:rStyle w:val="a5"/>
          <w:rFonts w:ascii="微软雅黑" w:eastAsia="微软雅黑" w:hAnsi="微软雅黑"/>
          <w:sz w:val="21"/>
          <w:szCs w:val="21"/>
        </w:rPr>
        <w:t>乙方（签字）：</w:t>
      </w:r>
    </w:p>
    <w:p w:rsidR="0039645E" w:rsidRPr="009150BC" w:rsidRDefault="00DC43FE">
      <w:pPr>
        <w:rPr>
          <w:rFonts w:ascii="微软雅黑" w:eastAsia="微软雅黑" w:hAnsi="微软雅黑"/>
          <w:szCs w:val="21"/>
        </w:rPr>
      </w:pPr>
      <w:r w:rsidRPr="009150BC">
        <w:rPr>
          <w:rFonts w:ascii="微软雅黑" w:eastAsia="微软雅黑" w:hAnsi="微软雅黑"/>
          <w:szCs w:val="21"/>
        </w:rPr>
        <w:t> </w:t>
      </w:r>
      <w:bookmarkEnd w:id="0"/>
    </w:p>
    <w:sectPr w:rsidR="0039645E" w:rsidRPr="009150BC" w:rsidSect="009E00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AB7" w:rsidRDefault="00772AB7" w:rsidP="009150BC">
      <w:r>
        <w:separator/>
      </w:r>
    </w:p>
  </w:endnote>
  <w:endnote w:type="continuationSeparator" w:id="1">
    <w:p w:rsidR="00772AB7" w:rsidRDefault="00772AB7" w:rsidP="009150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AB7" w:rsidRDefault="00772AB7" w:rsidP="009150BC">
      <w:r>
        <w:separator/>
      </w:r>
    </w:p>
  </w:footnote>
  <w:footnote w:type="continuationSeparator" w:id="1">
    <w:p w:rsidR="00772AB7" w:rsidRDefault="00772AB7" w:rsidP="009150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43FE"/>
    <w:rsid w:val="0039645E"/>
    <w:rsid w:val="00772AB7"/>
    <w:rsid w:val="009150BC"/>
    <w:rsid w:val="009E00BF"/>
    <w:rsid w:val="00DC43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0BF"/>
    <w:pPr>
      <w:widowControl w:val="0"/>
      <w:jc w:val="both"/>
    </w:pPr>
  </w:style>
  <w:style w:type="paragraph" w:styleId="2">
    <w:name w:val="heading 2"/>
    <w:basedOn w:val="a"/>
    <w:link w:val="2Char"/>
    <w:uiPriority w:val="9"/>
    <w:qFormat/>
    <w:rsid w:val="00DC43FE"/>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C43FE"/>
    <w:rPr>
      <w:rFonts w:ascii="Times New Roman" w:hAnsi="Times New Roman" w:cs="Times New Roman"/>
      <w:b/>
      <w:bCs/>
      <w:kern w:val="0"/>
      <w:sz w:val="36"/>
      <w:szCs w:val="36"/>
    </w:rPr>
  </w:style>
  <w:style w:type="character" w:styleId="a3">
    <w:name w:val="Emphasis"/>
    <w:basedOn w:val="a0"/>
    <w:uiPriority w:val="20"/>
    <w:qFormat/>
    <w:rsid w:val="00DC43FE"/>
    <w:rPr>
      <w:i/>
      <w:iCs/>
    </w:rPr>
  </w:style>
  <w:style w:type="paragraph" w:styleId="a4">
    <w:name w:val="Normal (Web)"/>
    <w:basedOn w:val="a"/>
    <w:uiPriority w:val="99"/>
    <w:semiHidden/>
    <w:unhideWhenUsed/>
    <w:rsid w:val="00DC43FE"/>
    <w:pPr>
      <w:widowControl/>
      <w:spacing w:before="100" w:beforeAutospacing="1" w:after="100" w:afterAutospacing="1"/>
      <w:jc w:val="left"/>
    </w:pPr>
    <w:rPr>
      <w:rFonts w:ascii="Times New Roman" w:hAnsi="Times New Roman" w:cs="Times New Roman"/>
      <w:kern w:val="0"/>
      <w:sz w:val="24"/>
      <w:szCs w:val="24"/>
    </w:rPr>
  </w:style>
  <w:style w:type="character" w:styleId="a5">
    <w:name w:val="Strong"/>
    <w:basedOn w:val="a0"/>
    <w:uiPriority w:val="22"/>
    <w:qFormat/>
    <w:rsid w:val="00DC43FE"/>
    <w:rPr>
      <w:b/>
      <w:bCs/>
    </w:rPr>
  </w:style>
  <w:style w:type="paragraph" w:styleId="a6">
    <w:name w:val="header"/>
    <w:basedOn w:val="a"/>
    <w:link w:val="Char"/>
    <w:uiPriority w:val="99"/>
    <w:semiHidden/>
    <w:unhideWhenUsed/>
    <w:rsid w:val="009150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9150BC"/>
    <w:rPr>
      <w:sz w:val="18"/>
      <w:szCs w:val="18"/>
    </w:rPr>
  </w:style>
  <w:style w:type="paragraph" w:styleId="a7">
    <w:name w:val="footer"/>
    <w:basedOn w:val="a"/>
    <w:link w:val="Char0"/>
    <w:uiPriority w:val="99"/>
    <w:semiHidden/>
    <w:unhideWhenUsed/>
    <w:rsid w:val="009150BC"/>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9150B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BF2206-C498-43EC-8244-295FE36DAA39}">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1431</Characters>
  <Application>Microsoft Office Word</Application>
  <DocSecurity>0</DocSecurity>
  <Lines>11</Lines>
  <Paragraphs>3</Paragraphs>
  <ScaleCrop>false</ScaleCrop>
  <Company>China</Company>
  <LinksUpToDate>false</LinksUpToDate>
  <CharactersWithSpaces>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xbany</cp:lastModifiedBy>
  <cp:revision>3</cp:revision>
  <dcterms:created xsi:type="dcterms:W3CDTF">2018-05-03T03:16:00Z</dcterms:created>
  <dcterms:modified xsi:type="dcterms:W3CDTF">2020-09-24T06:59:00Z</dcterms:modified>
</cp:coreProperties>
</file>