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42B" w:rsidRDefault="004D142B">
      <w:pPr>
        <w:pStyle w:val="2"/>
        <w:jc w:val="center"/>
        <w:rPr>
          <w:rFonts w:ascii="Simsun" w:eastAsia="Times New Roman" w:hAnsi="Simsun"/>
          <w:sz w:val="32"/>
          <w:szCs w:val="32"/>
        </w:rPr>
      </w:pPr>
      <w:bookmarkStart w:id="0" w:name="_GoBack"/>
      <w:r>
        <w:rPr>
          <w:rFonts w:hint="eastAsia"/>
          <w:sz w:val="32"/>
          <w:szCs w:val="32"/>
        </w:rPr>
        <w:t>非上市股份公司章程</w:t>
      </w:r>
    </w:p>
    <w:bookmarkEnd w:id="0"/>
    <w:p w:rsidR="004D142B" w:rsidRDefault="004D142B">
      <w:pPr>
        <w:pStyle w:val="3"/>
        <w:jc w:val="center"/>
        <w:rPr>
          <w:rFonts w:ascii="Simsun" w:eastAsia="Times New Roman" w:hAnsi="Simsun"/>
          <w:sz w:val="28"/>
          <w:szCs w:val="28"/>
        </w:rPr>
      </w:pPr>
      <w:r>
        <w:rPr>
          <w:rStyle w:val="a4"/>
          <w:rFonts w:hint="eastAsia"/>
          <w:b/>
          <w:bCs/>
          <w:sz w:val="24"/>
          <w:szCs w:val="24"/>
        </w:rPr>
        <w:t>第一章　总则</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第一条</w:t>
      </w:r>
      <w:r>
        <w:rPr>
          <w:rStyle w:val="a4"/>
          <w:rFonts w:ascii="Simsun" w:hAnsi="Simsun"/>
        </w:rPr>
        <w:t>  </w:t>
      </w:r>
      <w:r>
        <w:rPr>
          <w:rFonts w:ascii="Simsun" w:hAnsi="Simsun"/>
        </w:rPr>
        <w:t>为确立本公司的法律地位，为了适应建立现代企业制度的需要，规范本公司的组织和行为，保护公司、股东和债权人的合法权益，促进本公司发展，根据《中华人民共和国公司法》和国家有关法律、法规，特制订本章程。</w:t>
      </w:r>
    </w:p>
    <w:p w:rsidR="004D142B" w:rsidRDefault="004D142B">
      <w:pPr>
        <w:pStyle w:val="a3"/>
        <w:spacing w:before="0" w:beforeAutospacing="0" w:after="0" w:afterAutospacing="0" w:line="360" w:lineRule="atLeast"/>
        <w:rPr>
          <w:rFonts w:ascii="Simsun" w:hAnsi="Simsun"/>
        </w:rPr>
      </w:pPr>
      <w:r>
        <w:rPr>
          <w:rStyle w:val="a4"/>
          <w:rFonts w:ascii="Simsun" w:hAnsi="Simsun"/>
        </w:rPr>
        <w:t>第二条</w:t>
      </w:r>
      <w:r>
        <w:rPr>
          <w:rStyle w:val="a4"/>
          <w:rFonts w:ascii="Simsun" w:hAnsi="Simsun"/>
        </w:rPr>
        <w:t>  </w:t>
      </w:r>
      <w:r>
        <w:rPr>
          <w:rFonts w:ascii="Simsun" w:hAnsi="Simsun"/>
        </w:rPr>
        <w:t>公司法定名称：</w:t>
      </w:r>
      <w:r>
        <w:rPr>
          <w:rFonts w:ascii="Simsun" w:hAnsi="Simsun"/>
          <w:u w:val="single"/>
        </w:rPr>
        <w:t>                    </w:t>
      </w:r>
      <w:r>
        <w:rPr>
          <w:rFonts w:ascii="Simsun" w:hAnsi="Simsun"/>
        </w:rPr>
        <w:t> </w:t>
      </w:r>
      <w:r>
        <w:rPr>
          <w:rFonts w:ascii="Simsun" w:hAnsi="Simsun"/>
        </w:rPr>
        <w:t>股份有限公司（以下简称公司）</w:t>
      </w:r>
    </w:p>
    <w:p w:rsidR="004D142B" w:rsidRDefault="004D142B">
      <w:pPr>
        <w:pStyle w:val="a3"/>
        <w:spacing w:before="0" w:beforeAutospacing="0" w:after="0" w:afterAutospacing="0" w:line="360" w:lineRule="atLeast"/>
        <w:rPr>
          <w:rFonts w:ascii="Simsun" w:hAnsi="Simsun"/>
        </w:rPr>
      </w:pPr>
      <w:r>
        <w:rPr>
          <w:rStyle w:val="a4"/>
          <w:rFonts w:ascii="Simsun" w:hAnsi="Simsun"/>
        </w:rPr>
        <w:t>第三条</w:t>
      </w:r>
      <w:r>
        <w:rPr>
          <w:rFonts w:ascii="Simsun" w:hAnsi="Simsun"/>
        </w:rPr>
        <w:t xml:space="preserve">  </w:t>
      </w:r>
      <w:r>
        <w:rPr>
          <w:rFonts w:ascii="Simsun" w:hAnsi="Simsun"/>
        </w:rPr>
        <w:t>公司法定地址：</w:t>
      </w:r>
    </w:p>
    <w:p w:rsidR="004D142B" w:rsidRDefault="004D142B">
      <w:pPr>
        <w:pStyle w:val="a3"/>
        <w:spacing w:before="0" w:beforeAutospacing="0" w:after="0" w:afterAutospacing="0" w:line="360" w:lineRule="atLeast"/>
        <w:rPr>
          <w:rFonts w:ascii="Simsun" w:hAnsi="Simsun"/>
        </w:rPr>
      </w:pPr>
      <w:r>
        <w:rPr>
          <w:rStyle w:val="a4"/>
          <w:rFonts w:ascii="Simsun" w:hAnsi="Simsun"/>
        </w:rPr>
        <w:t>第四条</w:t>
      </w:r>
      <w:r>
        <w:rPr>
          <w:rStyle w:val="a4"/>
          <w:rFonts w:ascii="Simsun" w:hAnsi="Simsun"/>
        </w:rPr>
        <w:t>  </w:t>
      </w:r>
      <w:r>
        <w:rPr>
          <w:rFonts w:ascii="Simsun" w:hAnsi="Simsun"/>
        </w:rPr>
        <w:t>公司注册资本：</w:t>
      </w:r>
    </w:p>
    <w:p w:rsidR="004D142B" w:rsidRDefault="004D142B">
      <w:pPr>
        <w:pStyle w:val="a3"/>
        <w:spacing w:before="0" w:beforeAutospacing="0" w:after="0" w:afterAutospacing="0" w:line="360" w:lineRule="atLeast"/>
        <w:rPr>
          <w:rFonts w:ascii="Simsun" w:hAnsi="Simsun"/>
        </w:rPr>
      </w:pPr>
      <w:r>
        <w:rPr>
          <w:rStyle w:val="a4"/>
          <w:rFonts w:ascii="Simsun" w:hAnsi="Simsun"/>
        </w:rPr>
        <w:t>第五条</w:t>
      </w:r>
      <w:r>
        <w:rPr>
          <w:rStyle w:val="a4"/>
          <w:rFonts w:ascii="Simsun" w:hAnsi="Simsun"/>
        </w:rPr>
        <w:t>  </w:t>
      </w:r>
      <w:r>
        <w:rPr>
          <w:rFonts w:ascii="Simsun" w:hAnsi="Simsun"/>
        </w:rPr>
        <w:t>公司是</w:t>
      </w:r>
      <w:r>
        <w:rPr>
          <w:rFonts w:ascii="Simsun" w:hAnsi="Simsun"/>
          <w:u w:val="single"/>
        </w:rPr>
        <w:t>                    </w:t>
      </w:r>
      <w:r>
        <w:rPr>
          <w:rFonts w:ascii="Simsun" w:hAnsi="Simsun"/>
        </w:rPr>
        <w:t> </w:t>
      </w:r>
      <w:r>
        <w:rPr>
          <w:rFonts w:ascii="Simsun" w:hAnsi="Simsun"/>
        </w:rPr>
        <w:t>人民政府批准，以发起方式设立，依法在</w:t>
      </w:r>
      <w:r>
        <w:rPr>
          <w:rFonts w:ascii="Simsun" w:hAnsi="Simsun"/>
          <w:u w:val="single"/>
        </w:rPr>
        <w:t>                    </w:t>
      </w:r>
      <w:r>
        <w:rPr>
          <w:rFonts w:ascii="Simsun" w:hAnsi="Simsun"/>
        </w:rPr>
        <w:t> </w:t>
      </w:r>
      <w:r>
        <w:rPr>
          <w:rFonts w:ascii="Simsun" w:hAnsi="Simsun"/>
        </w:rPr>
        <w:t>工商行政管理局登记注册的股份有限公司。</w:t>
      </w:r>
    </w:p>
    <w:p w:rsidR="004D142B" w:rsidRDefault="004D142B">
      <w:pPr>
        <w:pStyle w:val="a3"/>
        <w:spacing w:before="0" w:beforeAutospacing="0" w:after="0" w:afterAutospacing="0" w:line="360" w:lineRule="atLeast"/>
        <w:rPr>
          <w:rFonts w:ascii="Simsun" w:hAnsi="Simsun"/>
        </w:rPr>
      </w:pPr>
      <w:r>
        <w:rPr>
          <w:rStyle w:val="a4"/>
          <w:rFonts w:ascii="Simsun" w:hAnsi="Simsun"/>
        </w:rPr>
        <w:t>第六条</w:t>
      </w:r>
      <w:r>
        <w:rPr>
          <w:rStyle w:val="a4"/>
          <w:rFonts w:ascii="Simsun" w:hAnsi="Simsun"/>
        </w:rPr>
        <w:t>  </w:t>
      </w:r>
      <w:r>
        <w:rPr>
          <w:rFonts w:ascii="Simsun" w:hAnsi="Simsun"/>
        </w:rPr>
        <w:t>公司以其全部法人财产，依法自主经营，自负盈亏。公司在国家宏观调控下，按照市场需求自主组织生产经营，以提高经济效益、劳动生产率和实现资产增值保值为目的。</w:t>
      </w:r>
    </w:p>
    <w:p w:rsidR="004D142B" w:rsidRDefault="004D142B">
      <w:pPr>
        <w:pStyle w:val="a3"/>
        <w:spacing w:before="0" w:beforeAutospacing="0" w:after="0" w:afterAutospacing="0" w:line="360" w:lineRule="atLeast"/>
        <w:rPr>
          <w:rFonts w:ascii="Simsun" w:hAnsi="Simsun"/>
        </w:rPr>
      </w:pPr>
      <w:r>
        <w:rPr>
          <w:rStyle w:val="a4"/>
          <w:rFonts w:ascii="Simsun" w:hAnsi="Simsun"/>
        </w:rPr>
        <w:t>第七条</w:t>
      </w:r>
      <w:r>
        <w:rPr>
          <w:rStyle w:val="a4"/>
          <w:rFonts w:ascii="Simsun" w:hAnsi="Simsun"/>
        </w:rPr>
        <w:t>  </w:t>
      </w:r>
      <w:r>
        <w:rPr>
          <w:rFonts w:ascii="Simsun" w:hAnsi="Simsun"/>
        </w:rPr>
        <w:t>公司实行权责分明，管理科学，激励和约束相结合的内部管理体制。</w:t>
      </w:r>
    </w:p>
    <w:p w:rsidR="004D142B" w:rsidRDefault="004D142B">
      <w:pPr>
        <w:pStyle w:val="a3"/>
        <w:spacing w:before="0" w:beforeAutospacing="0" w:after="0" w:afterAutospacing="0" w:line="360" w:lineRule="atLeast"/>
        <w:rPr>
          <w:rFonts w:ascii="Simsun" w:hAnsi="Simsun"/>
        </w:rPr>
      </w:pPr>
      <w:r>
        <w:rPr>
          <w:rStyle w:val="a4"/>
          <w:rFonts w:ascii="Simsun" w:hAnsi="Simsun"/>
        </w:rPr>
        <w:t>第八条</w:t>
      </w:r>
      <w:r>
        <w:rPr>
          <w:rStyle w:val="a4"/>
          <w:rFonts w:ascii="Simsun" w:hAnsi="Simsun"/>
        </w:rPr>
        <w:t>  </w:t>
      </w:r>
      <w:r>
        <w:rPr>
          <w:rFonts w:ascii="Simsun" w:hAnsi="Simsun"/>
        </w:rPr>
        <w:t>公司坚持股权平等、同股同利、利益共享、风险共担的原则。股东以其所持股份为限对公司承担责任，公司以其全部资产对公司的债务承担有限责任。</w:t>
      </w:r>
    </w:p>
    <w:p w:rsidR="004D142B" w:rsidRDefault="004D142B">
      <w:pPr>
        <w:pStyle w:val="a3"/>
        <w:spacing w:before="0" w:beforeAutospacing="0" w:after="0" w:afterAutospacing="0" w:line="360" w:lineRule="atLeast"/>
        <w:rPr>
          <w:rFonts w:ascii="Simsun" w:hAnsi="Simsun"/>
        </w:rPr>
      </w:pPr>
      <w:r>
        <w:rPr>
          <w:rStyle w:val="a4"/>
          <w:rFonts w:ascii="Simsun" w:hAnsi="Simsun"/>
        </w:rPr>
        <w:t>第九条</w:t>
      </w:r>
      <w:r>
        <w:rPr>
          <w:rStyle w:val="a4"/>
          <w:rFonts w:ascii="Simsun" w:hAnsi="Simsun"/>
        </w:rPr>
        <w:t>  </w:t>
      </w:r>
      <w:r>
        <w:rPr>
          <w:rFonts w:ascii="Simsun" w:hAnsi="Simsun"/>
        </w:rPr>
        <w:t>公司可以向其他有限责任公司和股份有限公司投资，并以该出资额为限对所投资公司承担责任。</w:t>
      </w:r>
    </w:p>
    <w:p w:rsidR="004D142B" w:rsidRDefault="004D142B">
      <w:pPr>
        <w:pStyle w:val="a3"/>
        <w:spacing w:before="0" w:beforeAutospacing="0" w:after="0" w:afterAutospacing="0" w:line="360" w:lineRule="atLeast"/>
        <w:rPr>
          <w:rFonts w:ascii="Simsun" w:hAnsi="Simsun"/>
        </w:rPr>
      </w:pPr>
      <w:r>
        <w:rPr>
          <w:rStyle w:val="a4"/>
          <w:rFonts w:ascii="Simsun" w:hAnsi="Simsun"/>
        </w:rPr>
        <w:t>第十条</w:t>
      </w:r>
      <w:r>
        <w:rPr>
          <w:rStyle w:val="a4"/>
          <w:rFonts w:ascii="Simsun" w:hAnsi="Simsun"/>
        </w:rPr>
        <w:t>  </w:t>
      </w:r>
      <w:r>
        <w:rPr>
          <w:rFonts w:ascii="Simsun" w:hAnsi="Simsun"/>
        </w:rPr>
        <w:t>公司的一切活动，严格遵守国家法律、法规，遵守职业道德，加强社会主义精神文明建设，维护国家利益和社会公众利益，接受政府和社会公众的监督。</w:t>
      </w:r>
    </w:p>
    <w:p w:rsidR="004D142B" w:rsidRDefault="004D142B">
      <w:pPr>
        <w:pStyle w:val="a3"/>
        <w:spacing w:before="0" w:beforeAutospacing="0" w:after="0" w:afterAutospacing="0" w:line="360" w:lineRule="atLeast"/>
        <w:rPr>
          <w:rFonts w:ascii="Simsun" w:hAnsi="Simsun"/>
        </w:rPr>
      </w:pPr>
      <w:r>
        <w:rPr>
          <w:rStyle w:val="a4"/>
          <w:rFonts w:ascii="Simsun" w:hAnsi="Simsun"/>
        </w:rPr>
        <w:t>第十一条</w:t>
      </w:r>
      <w:r>
        <w:rPr>
          <w:rStyle w:val="a4"/>
          <w:rFonts w:ascii="Simsun" w:hAnsi="Simsun"/>
        </w:rPr>
        <w:t>  </w:t>
      </w:r>
      <w:r>
        <w:rPr>
          <w:rFonts w:ascii="Simsun" w:hAnsi="Simsun"/>
        </w:rPr>
        <w:t>公司的合法权益和经营活动，受国家法律保护，任何机关、团体和个人不得侵犯和非法干涉。</w:t>
      </w:r>
    </w:p>
    <w:p w:rsidR="004D142B" w:rsidRDefault="004D142B">
      <w:pPr>
        <w:pStyle w:val="a3"/>
        <w:spacing w:before="0" w:beforeAutospacing="0" w:after="0" w:afterAutospacing="0" w:line="360" w:lineRule="atLeast"/>
        <w:rPr>
          <w:rFonts w:ascii="Simsun" w:hAnsi="Simsun"/>
        </w:rPr>
      </w:pPr>
      <w:r>
        <w:rPr>
          <w:rStyle w:val="a4"/>
          <w:rFonts w:ascii="Simsun" w:hAnsi="Simsun"/>
        </w:rPr>
        <w:t>第十二条</w:t>
      </w:r>
      <w:r>
        <w:rPr>
          <w:rStyle w:val="a4"/>
          <w:rFonts w:ascii="Simsun" w:hAnsi="Simsun"/>
        </w:rPr>
        <w:t>  </w:t>
      </w:r>
      <w:r>
        <w:rPr>
          <w:rFonts w:ascii="Simsun" w:hAnsi="Simsun"/>
        </w:rPr>
        <w:t>公司依法保护职工的合法权益，加强劳动保护，实现安全生产；采用多种形式，加强职工的职业教育和岗位培训，提高职工素质。</w:t>
      </w:r>
    </w:p>
    <w:p w:rsidR="004D142B" w:rsidRDefault="004D142B">
      <w:pPr>
        <w:pStyle w:val="a3"/>
        <w:spacing w:before="0" w:beforeAutospacing="0" w:after="0" w:afterAutospacing="0" w:line="360" w:lineRule="atLeast"/>
        <w:rPr>
          <w:rFonts w:ascii="Simsun" w:hAnsi="Simsun"/>
        </w:rPr>
      </w:pPr>
      <w:r>
        <w:rPr>
          <w:rStyle w:val="a4"/>
          <w:rFonts w:ascii="Simsun" w:hAnsi="Simsun"/>
        </w:rPr>
        <w:t>第十三条</w:t>
      </w:r>
      <w:r>
        <w:rPr>
          <w:rStyle w:val="a4"/>
          <w:rFonts w:ascii="Simsun" w:hAnsi="Simsun"/>
        </w:rPr>
        <w:t>  </w:t>
      </w:r>
      <w:r>
        <w:rPr>
          <w:rFonts w:ascii="Simsun" w:hAnsi="Simsun"/>
        </w:rPr>
        <w:t>公司职工依法组织工会，开展工会活动，维护职工合法权益，公司应当为公司工会提供必要的活动条件。</w:t>
      </w:r>
    </w:p>
    <w:p w:rsidR="004D142B" w:rsidRDefault="004D142B">
      <w:pPr>
        <w:pStyle w:val="a3"/>
        <w:spacing w:before="0" w:beforeAutospacing="0" w:after="0" w:afterAutospacing="0" w:line="360" w:lineRule="atLeast"/>
        <w:rPr>
          <w:rFonts w:ascii="Simsun" w:hAnsi="Simsun"/>
        </w:rPr>
      </w:pPr>
      <w:r>
        <w:rPr>
          <w:rStyle w:val="a4"/>
          <w:rFonts w:ascii="Simsun" w:hAnsi="Simsun"/>
        </w:rPr>
        <w:t>第十四条</w:t>
      </w:r>
      <w:r>
        <w:rPr>
          <w:rStyle w:val="a4"/>
          <w:rFonts w:ascii="Simsun" w:hAnsi="Simsun"/>
        </w:rPr>
        <w:t>  </w:t>
      </w:r>
      <w:r>
        <w:rPr>
          <w:rFonts w:ascii="Simsun" w:hAnsi="Simsun"/>
        </w:rPr>
        <w:t>公司中中国共产党基层组织的活动，依照中国共产党章程办理。</w:t>
      </w:r>
    </w:p>
    <w:p w:rsidR="004D142B" w:rsidRDefault="004D142B">
      <w:pPr>
        <w:pStyle w:val="a3"/>
        <w:spacing w:before="0" w:beforeAutospacing="0" w:after="0" w:afterAutospacing="0" w:line="360" w:lineRule="atLeast"/>
        <w:rPr>
          <w:rFonts w:ascii="Simsun" w:hAnsi="Simsun"/>
        </w:rPr>
      </w:pPr>
      <w:r>
        <w:rPr>
          <w:rStyle w:val="a4"/>
          <w:rFonts w:ascii="Simsun" w:hAnsi="Simsun"/>
        </w:rPr>
        <w:t>第十五条</w:t>
      </w:r>
      <w:r>
        <w:rPr>
          <w:rStyle w:val="a4"/>
          <w:rFonts w:ascii="Simsun" w:hAnsi="Simsun"/>
        </w:rPr>
        <w:t>  </w:t>
      </w:r>
      <w:r>
        <w:rPr>
          <w:rFonts w:ascii="Simsun" w:hAnsi="Simsun"/>
        </w:rPr>
        <w:t>公司承认已登记的股东为股权的绝对持有者，拒绝其他一切争议。</w:t>
      </w:r>
    </w:p>
    <w:p w:rsidR="004D142B" w:rsidRDefault="004D142B">
      <w:pPr>
        <w:pStyle w:val="a3"/>
        <w:spacing w:before="0" w:beforeAutospacing="0" w:after="0" w:afterAutospacing="0" w:line="360" w:lineRule="atLeast"/>
        <w:rPr>
          <w:rFonts w:ascii="Simsun" w:hAnsi="Simsun"/>
        </w:rPr>
      </w:pPr>
      <w:r>
        <w:rPr>
          <w:rStyle w:val="a4"/>
          <w:rFonts w:ascii="Simsun" w:hAnsi="Simsun"/>
        </w:rPr>
        <w:t>第十六条</w:t>
      </w:r>
      <w:r>
        <w:rPr>
          <w:rStyle w:val="a4"/>
          <w:rFonts w:ascii="Simsun" w:hAnsi="Simsun"/>
        </w:rPr>
        <w:t>  </w:t>
      </w:r>
      <w:r>
        <w:rPr>
          <w:rFonts w:ascii="Simsun" w:hAnsi="Simsun"/>
        </w:rPr>
        <w:t>公司为永久性股份有限公司。</w:t>
      </w:r>
    </w:p>
    <w:p w:rsidR="004D142B" w:rsidRDefault="004D142B">
      <w:pPr>
        <w:pStyle w:val="3"/>
        <w:jc w:val="center"/>
        <w:rPr>
          <w:rFonts w:ascii="Simsun" w:eastAsia="Times New Roman" w:hAnsi="Simsun"/>
          <w:sz w:val="28"/>
          <w:szCs w:val="28"/>
        </w:rPr>
      </w:pPr>
      <w:r>
        <w:rPr>
          <w:rStyle w:val="a4"/>
          <w:rFonts w:hint="eastAsia"/>
          <w:b/>
          <w:bCs/>
          <w:sz w:val="24"/>
          <w:szCs w:val="24"/>
        </w:rPr>
        <w:t>第二章　宗旨和经营范围</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第十七条</w:t>
      </w:r>
      <w:r>
        <w:rPr>
          <w:rStyle w:val="a4"/>
          <w:rFonts w:ascii="Simsun" w:hAnsi="Simsun"/>
        </w:rPr>
        <w:t>  </w:t>
      </w:r>
      <w:r>
        <w:rPr>
          <w:rFonts w:ascii="Simsun" w:hAnsi="Simsun"/>
        </w:rPr>
        <w:t>公司宗旨：</w:t>
      </w:r>
    </w:p>
    <w:p w:rsidR="004D142B" w:rsidRDefault="004D142B">
      <w:pPr>
        <w:pStyle w:val="a3"/>
        <w:spacing w:before="0" w:beforeAutospacing="0" w:after="0" w:afterAutospacing="0" w:line="360" w:lineRule="atLeast"/>
        <w:rPr>
          <w:rFonts w:ascii="Simsun" w:hAnsi="Simsun"/>
        </w:rPr>
      </w:pPr>
      <w:r>
        <w:rPr>
          <w:rStyle w:val="a4"/>
          <w:rFonts w:ascii="Simsun" w:hAnsi="Simsun"/>
        </w:rPr>
        <w:t>第十八条</w:t>
      </w:r>
      <w:r>
        <w:rPr>
          <w:rStyle w:val="a4"/>
          <w:rFonts w:ascii="Simsun" w:hAnsi="Simsun"/>
        </w:rPr>
        <w:t>  </w:t>
      </w:r>
      <w:r>
        <w:rPr>
          <w:rFonts w:ascii="Simsun" w:hAnsi="Simsun"/>
        </w:rPr>
        <w:t>公司经营范围</w:t>
      </w:r>
    </w:p>
    <w:p w:rsidR="004D142B" w:rsidRDefault="004D142B">
      <w:pPr>
        <w:pStyle w:val="a3"/>
        <w:spacing w:before="0" w:beforeAutospacing="0" w:after="0" w:afterAutospacing="0" w:line="360" w:lineRule="atLeast"/>
        <w:rPr>
          <w:rFonts w:ascii="Simsun" w:hAnsi="Simsun"/>
        </w:rPr>
      </w:pPr>
      <w:r>
        <w:rPr>
          <w:rFonts w:ascii="Simsun" w:hAnsi="Simsun"/>
        </w:rPr>
        <w:t>主营：</w:t>
      </w:r>
      <w:r>
        <w:rPr>
          <w:rFonts w:ascii="Simsun" w:hAnsi="Simsun"/>
          <w:u w:val="single"/>
        </w:rPr>
        <w:t>                    </w:t>
      </w:r>
      <w:r>
        <w:rPr>
          <w:rFonts w:ascii="Simsun" w:hAnsi="Simsun"/>
        </w:rPr>
        <w:t> </w:t>
      </w:r>
    </w:p>
    <w:p w:rsidR="004D142B" w:rsidRDefault="004D142B">
      <w:pPr>
        <w:pStyle w:val="a3"/>
        <w:spacing w:before="0" w:beforeAutospacing="0" w:after="0" w:afterAutospacing="0" w:line="360" w:lineRule="atLeast"/>
        <w:rPr>
          <w:rFonts w:ascii="Simsun" w:hAnsi="Simsun"/>
        </w:rPr>
      </w:pPr>
      <w:r>
        <w:rPr>
          <w:rFonts w:ascii="Simsun" w:hAnsi="Simsun"/>
        </w:rPr>
        <w:lastRenderedPageBreak/>
        <w:t>兼营：</w:t>
      </w:r>
      <w:r>
        <w:rPr>
          <w:rFonts w:ascii="Simsun" w:hAnsi="Simsun"/>
          <w:u w:val="single"/>
        </w:rPr>
        <w:t>                    </w:t>
      </w:r>
      <w:r>
        <w:rPr>
          <w:rFonts w:ascii="Simsun" w:hAnsi="Simsun"/>
        </w:rPr>
        <w:t> </w:t>
      </w:r>
    </w:p>
    <w:p w:rsidR="004D142B" w:rsidRDefault="004D142B">
      <w:pPr>
        <w:pStyle w:val="a3"/>
        <w:spacing w:before="0" w:beforeAutospacing="0" w:after="0" w:afterAutospacing="0" w:line="360" w:lineRule="atLeast"/>
        <w:rPr>
          <w:rFonts w:ascii="Simsun" w:hAnsi="Simsun"/>
        </w:rPr>
      </w:pPr>
      <w:r>
        <w:rPr>
          <w:rStyle w:val="a4"/>
          <w:rFonts w:ascii="Simsun" w:hAnsi="Simsun"/>
        </w:rPr>
        <w:t>第十九条</w:t>
      </w:r>
      <w:r>
        <w:rPr>
          <w:rStyle w:val="a4"/>
          <w:rFonts w:ascii="Simsun" w:hAnsi="Simsun"/>
        </w:rPr>
        <w:t>  </w:t>
      </w:r>
      <w:r>
        <w:rPr>
          <w:rFonts w:ascii="Simsun" w:hAnsi="Simsun"/>
        </w:rPr>
        <w:t>公司经营方式：</w:t>
      </w:r>
    </w:p>
    <w:p w:rsidR="004D142B" w:rsidRDefault="004D142B">
      <w:pPr>
        <w:pStyle w:val="a3"/>
        <w:spacing w:before="0" w:beforeAutospacing="0" w:after="0" w:afterAutospacing="0" w:line="360" w:lineRule="atLeast"/>
        <w:rPr>
          <w:rFonts w:ascii="Simsun" w:hAnsi="Simsun"/>
        </w:rPr>
      </w:pPr>
      <w:r>
        <w:rPr>
          <w:rStyle w:val="a4"/>
          <w:rFonts w:ascii="Simsun" w:hAnsi="Simsun"/>
        </w:rPr>
        <w:t>第二十条</w:t>
      </w:r>
      <w:r>
        <w:rPr>
          <w:rStyle w:val="a4"/>
          <w:rFonts w:ascii="Simsun" w:hAnsi="Simsun"/>
        </w:rPr>
        <w:t>  </w:t>
      </w:r>
      <w:r>
        <w:rPr>
          <w:rFonts w:ascii="Simsun" w:hAnsi="Simsun"/>
        </w:rPr>
        <w:t>经营原则：</w:t>
      </w:r>
    </w:p>
    <w:p w:rsidR="004D142B" w:rsidRDefault="004D142B">
      <w:pPr>
        <w:pStyle w:val="a3"/>
        <w:spacing w:before="0" w:beforeAutospacing="0" w:after="0" w:afterAutospacing="0" w:line="360" w:lineRule="atLeast"/>
        <w:rPr>
          <w:rFonts w:ascii="Simsun" w:hAnsi="Simsun"/>
        </w:rPr>
      </w:pPr>
      <w:r>
        <w:rPr>
          <w:rStyle w:val="a4"/>
          <w:rFonts w:ascii="Simsun" w:hAnsi="Simsun"/>
        </w:rPr>
        <w:t>第二十一条</w:t>
      </w:r>
      <w:r>
        <w:rPr>
          <w:rStyle w:val="a4"/>
          <w:rFonts w:ascii="Simsun" w:hAnsi="Simsun"/>
        </w:rPr>
        <w:t>  </w:t>
      </w:r>
      <w:r>
        <w:rPr>
          <w:rFonts w:ascii="Simsun" w:hAnsi="Simsun"/>
        </w:rPr>
        <w:t>公司根据经营业务发展的需要，按程序可在国内外设立分公司、子公司或办事机构。在遵循公司宗旨的原则下，适度发展多种</w:t>
      </w:r>
      <w:proofErr w:type="gramStart"/>
      <w:r>
        <w:rPr>
          <w:rFonts w:ascii="Simsun" w:hAnsi="Simsun"/>
        </w:rPr>
        <w:t>开式</w:t>
      </w:r>
      <w:proofErr w:type="gramEnd"/>
      <w:r>
        <w:rPr>
          <w:rFonts w:ascii="Simsun" w:hAnsi="Simsun"/>
        </w:rPr>
        <w:t>的经济联合体。</w:t>
      </w:r>
    </w:p>
    <w:p w:rsidR="004D142B" w:rsidRDefault="004D142B">
      <w:pPr>
        <w:pStyle w:val="3"/>
        <w:jc w:val="center"/>
        <w:rPr>
          <w:rFonts w:ascii="Simsun" w:eastAsia="Times New Roman" w:hAnsi="Simsun"/>
          <w:sz w:val="28"/>
          <w:szCs w:val="28"/>
        </w:rPr>
      </w:pPr>
      <w:r>
        <w:rPr>
          <w:rStyle w:val="a4"/>
          <w:rFonts w:hint="eastAsia"/>
          <w:b/>
          <w:bCs/>
          <w:sz w:val="24"/>
          <w:szCs w:val="24"/>
        </w:rPr>
        <w:t>第三章　设立方式和股份</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第二十二条</w:t>
      </w:r>
      <w:r>
        <w:rPr>
          <w:rStyle w:val="a4"/>
          <w:rFonts w:ascii="Simsun" w:hAnsi="Simsun"/>
        </w:rPr>
        <w:t>  </w:t>
      </w:r>
      <w:r>
        <w:rPr>
          <w:rFonts w:ascii="Simsun" w:hAnsi="Simsun"/>
        </w:rPr>
        <w:t>公司是由</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共同出资，以发起方式设立的股份有限公司。</w:t>
      </w:r>
    </w:p>
    <w:p w:rsidR="004D142B" w:rsidRDefault="004D142B">
      <w:pPr>
        <w:pStyle w:val="a3"/>
        <w:spacing w:before="0" w:beforeAutospacing="0" w:after="0" w:afterAutospacing="0" w:line="360" w:lineRule="atLeast"/>
        <w:rPr>
          <w:rFonts w:ascii="Simsun" w:hAnsi="Simsun"/>
        </w:rPr>
      </w:pPr>
      <w:r>
        <w:rPr>
          <w:rStyle w:val="a4"/>
          <w:rFonts w:ascii="Simsun" w:hAnsi="Simsun"/>
        </w:rPr>
        <w:t>第二十三条</w:t>
      </w:r>
      <w:r>
        <w:rPr>
          <w:rStyle w:val="a4"/>
          <w:rFonts w:ascii="Simsun" w:hAnsi="Simsun"/>
        </w:rPr>
        <w:t>  </w:t>
      </w:r>
      <w:r>
        <w:rPr>
          <w:rFonts w:ascii="Simsun" w:hAnsi="Simsun"/>
        </w:rPr>
        <w:t>公司股本金总额为人民币</w:t>
      </w:r>
      <w:r>
        <w:rPr>
          <w:rFonts w:ascii="Simsun" w:hAnsi="Simsun"/>
          <w:u w:val="single"/>
        </w:rPr>
        <w:t xml:space="preserve">        </w:t>
      </w:r>
      <w:r>
        <w:rPr>
          <w:rFonts w:ascii="Simsun" w:hAnsi="Simsun"/>
        </w:rPr>
        <w:t>万元，注册资本为实收股本总额，全部划分为等额股份，每股为人民币</w:t>
      </w:r>
      <w:r>
        <w:rPr>
          <w:rFonts w:ascii="Simsun" w:hAnsi="Simsun"/>
          <w:u w:val="single"/>
        </w:rPr>
        <w:t xml:space="preserve">        </w:t>
      </w:r>
      <w:r>
        <w:rPr>
          <w:rFonts w:ascii="Simsun" w:hAnsi="Simsun"/>
        </w:rPr>
        <w:t>元。</w:t>
      </w:r>
    </w:p>
    <w:p w:rsidR="004D142B" w:rsidRDefault="004D142B">
      <w:pPr>
        <w:pStyle w:val="a3"/>
        <w:spacing w:before="0" w:beforeAutospacing="0" w:after="0" w:afterAutospacing="0" w:line="360" w:lineRule="atLeast"/>
        <w:rPr>
          <w:rFonts w:ascii="Simsun" w:hAnsi="Simsun"/>
        </w:rPr>
      </w:pPr>
      <w:r>
        <w:rPr>
          <w:rStyle w:val="a4"/>
          <w:rFonts w:ascii="Simsun" w:hAnsi="Simsun"/>
        </w:rPr>
        <w:t>第二十四条</w:t>
      </w:r>
      <w:r>
        <w:rPr>
          <w:rStyle w:val="a4"/>
          <w:rFonts w:ascii="Simsun" w:hAnsi="Simsun"/>
        </w:rPr>
        <w:t>  </w:t>
      </w:r>
      <w:r>
        <w:rPr>
          <w:rFonts w:ascii="Simsun" w:hAnsi="Simsun"/>
        </w:rPr>
        <w:t>本公司股份采取股票形式，股票是公司依法发行的证明股东在公司按其持有的股份份额拥有的资产所有权、收益权、剩余财产处分权和其他权利并承担相应义务的书面凭证。公司股票每股面值人民币</w:t>
      </w:r>
      <w:r>
        <w:rPr>
          <w:rFonts w:ascii="Simsun" w:hAnsi="Simsun"/>
          <w:u w:val="single"/>
        </w:rPr>
        <w:t xml:space="preserve">        </w:t>
      </w:r>
      <w:r>
        <w:rPr>
          <w:rFonts w:ascii="Simsun" w:hAnsi="Simsun"/>
        </w:rPr>
        <w:t>元。</w:t>
      </w:r>
    </w:p>
    <w:p w:rsidR="004D142B" w:rsidRDefault="004D142B">
      <w:pPr>
        <w:pStyle w:val="a3"/>
        <w:spacing w:before="0" w:beforeAutospacing="0" w:after="0" w:afterAutospacing="0" w:line="360" w:lineRule="atLeast"/>
        <w:rPr>
          <w:rFonts w:ascii="Simsun" w:hAnsi="Simsun"/>
        </w:rPr>
      </w:pPr>
      <w:r>
        <w:rPr>
          <w:rStyle w:val="a4"/>
          <w:rFonts w:ascii="Simsun" w:hAnsi="Simsun"/>
        </w:rPr>
        <w:t>第二十五条</w:t>
      </w:r>
      <w:r>
        <w:rPr>
          <w:rStyle w:val="a4"/>
          <w:rFonts w:ascii="Simsun" w:hAnsi="Simsun"/>
        </w:rPr>
        <w:t>  </w:t>
      </w:r>
      <w:r>
        <w:rPr>
          <w:rFonts w:ascii="Simsun" w:hAnsi="Simsun"/>
        </w:rPr>
        <w:t>公司发行的股票为记名式普通股票。公司股票载明下列事项</w:t>
      </w:r>
    </w:p>
    <w:p w:rsidR="004D142B" w:rsidRDefault="004D142B">
      <w:pPr>
        <w:pStyle w:val="a3"/>
        <w:spacing w:before="0" w:beforeAutospacing="0" w:after="0" w:afterAutospacing="0" w:line="360" w:lineRule="atLeast"/>
        <w:rPr>
          <w:rFonts w:ascii="Simsun" w:hAnsi="Simsun"/>
        </w:rPr>
      </w:pPr>
      <w:r>
        <w:rPr>
          <w:rFonts w:ascii="Simsun" w:hAnsi="Simsun"/>
        </w:rPr>
        <w:t>１、公司名称、住所；</w:t>
      </w:r>
    </w:p>
    <w:p w:rsidR="004D142B" w:rsidRDefault="004D142B">
      <w:pPr>
        <w:pStyle w:val="a3"/>
        <w:spacing w:before="0" w:beforeAutospacing="0" w:after="0" w:afterAutospacing="0" w:line="360" w:lineRule="atLeast"/>
        <w:rPr>
          <w:rFonts w:ascii="Simsun" w:hAnsi="Simsun"/>
        </w:rPr>
      </w:pPr>
      <w:r>
        <w:rPr>
          <w:rFonts w:ascii="Simsun" w:hAnsi="Simsun"/>
        </w:rPr>
        <w:t>２、公司登记成立的日期；</w:t>
      </w:r>
    </w:p>
    <w:p w:rsidR="004D142B" w:rsidRDefault="004D142B">
      <w:pPr>
        <w:pStyle w:val="a3"/>
        <w:spacing w:before="0" w:beforeAutospacing="0" w:after="0" w:afterAutospacing="0" w:line="360" w:lineRule="atLeast"/>
        <w:rPr>
          <w:rFonts w:ascii="Simsun" w:hAnsi="Simsun"/>
        </w:rPr>
      </w:pPr>
      <w:r>
        <w:rPr>
          <w:rFonts w:ascii="Simsun" w:hAnsi="Simsun"/>
        </w:rPr>
        <w:t>３、股票种类、票面金额及代表人的股份数；</w:t>
      </w:r>
    </w:p>
    <w:p w:rsidR="004D142B" w:rsidRDefault="004D142B">
      <w:pPr>
        <w:pStyle w:val="a3"/>
        <w:spacing w:before="0" w:beforeAutospacing="0" w:after="0" w:afterAutospacing="0" w:line="360" w:lineRule="atLeast"/>
        <w:rPr>
          <w:rFonts w:ascii="Simsun" w:hAnsi="Simsun"/>
        </w:rPr>
      </w:pPr>
      <w:r>
        <w:rPr>
          <w:rFonts w:ascii="Simsun" w:hAnsi="Simsun"/>
        </w:rPr>
        <w:t>４、股东姓名及名称；</w:t>
      </w:r>
    </w:p>
    <w:p w:rsidR="004D142B" w:rsidRDefault="004D142B">
      <w:pPr>
        <w:pStyle w:val="a3"/>
        <w:spacing w:before="0" w:beforeAutospacing="0" w:after="0" w:afterAutospacing="0" w:line="360" w:lineRule="atLeast"/>
        <w:rPr>
          <w:rFonts w:ascii="Simsun" w:hAnsi="Simsun"/>
        </w:rPr>
      </w:pPr>
      <w:r>
        <w:rPr>
          <w:rFonts w:ascii="Simsun" w:hAnsi="Simsun"/>
        </w:rPr>
        <w:t>５、股票的编号。</w:t>
      </w:r>
    </w:p>
    <w:p w:rsidR="004D142B" w:rsidRDefault="004D142B">
      <w:pPr>
        <w:pStyle w:val="a3"/>
        <w:spacing w:before="0" w:beforeAutospacing="0" w:after="0" w:afterAutospacing="0" w:line="360" w:lineRule="atLeast"/>
        <w:rPr>
          <w:rFonts w:ascii="Simsun" w:hAnsi="Simsun"/>
        </w:rPr>
      </w:pPr>
      <w:r>
        <w:rPr>
          <w:rStyle w:val="a4"/>
          <w:rFonts w:ascii="Simsun" w:hAnsi="Simsun"/>
        </w:rPr>
        <w:t>第二十六条</w:t>
      </w:r>
      <w:r>
        <w:rPr>
          <w:rStyle w:val="a4"/>
          <w:rFonts w:ascii="Simsun" w:hAnsi="Simsun"/>
        </w:rPr>
        <w:t>  </w:t>
      </w:r>
      <w:r>
        <w:rPr>
          <w:rFonts w:ascii="Simsun" w:hAnsi="Simsun"/>
        </w:rPr>
        <w:t>公司的股份全部由发起人持有。</w:t>
      </w:r>
    </w:p>
    <w:p w:rsidR="004D142B" w:rsidRDefault="004D142B">
      <w:pPr>
        <w:pStyle w:val="a3"/>
        <w:spacing w:before="0" w:beforeAutospacing="0" w:after="0" w:afterAutospacing="0" w:line="360" w:lineRule="atLeast"/>
        <w:rPr>
          <w:rFonts w:ascii="Simsun" w:hAnsi="Simsun"/>
        </w:rPr>
      </w:pPr>
      <w:r>
        <w:rPr>
          <w:rStyle w:val="a4"/>
          <w:rFonts w:ascii="Simsun" w:hAnsi="Simsun"/>
        </w:rPr>
        <w:t>第二十七条</w:t>
      </w:r>
      <w:r>
        <w:rPr>
          <w:rStyle w:val="a4"/>
          <w:rFonts w:ascii="Simsun" w:hAnsi="Simsun"/>
        </w:rPr>
        <w:t>  </w:t>
      </w:r>
      <w:r>
        <w:rPr>
          <w:rFonts w:ascii="Simsun" w:hAnsi="Simsun"/>
        </w:rPr>
        <w:t>公司股东认购的股份构成公司的股本金。公司以全部股本金作为注册登记资金，非经股东大会决定不得增减公司股本金总额。</w:t>
      </w:r>
    </w:p>
    <w:p w:rsidR="004D142B" w:rsidRDefault="004D142B">
      <w:pPr>
        <w:pStyle w:val="a3"/>
        <w:spacing w:before="0" w:beforeAutospacing="0" w:after="0" w:afterAutospacing="0" w:line="360" w:lineRule="atLeast"/>
        <w:rPr>
          <w:rFonts w:ascii="Simsun" w:hAnsi="Simsun"/>
        </w:rPr>
      </w:pPr>
      <w:r>
        <w:rPr>
          <w:rStyle w:val="a4"/>
          <w:rFonts w:ascii="Simsun" w:hAnsi="Simsun"/>
        </w:rPr>
        <w:t>第二十八条</w:t>
      </w:r>
      <w:r>
        <w:rPr>
          <w:rStyle w:val="a4"/>
          <w:rFonts w:ascii="Simsun" w:hAnsi="Simsun"/>
        </w:rPr>
        <w:t>  </w:t>
      </w:r>
      <w:r>
        <w:rPr>
          <w:rFonts w:ascii="Simsun" w:hAnsi="Simsun"/>
        </w:rPr>
        <w:t>公司股票由公司董事长签名，公司财务部门盖章后生效。</w:t>
      </w:r>
    </w:p>
    <w:p w:rsidR="004D142B" w:rsidRDefault="004D142B">
      <w:pPr>
        <w:pStyle w:val="a3"/>
        <w:spacing w:before="0" w:beforeAutospacing="0" w:after="0" w:afterAutospacing="0" w:line="360" w:lineRule="atLeast"/>
        <w:rPr>
          <w:rFonts w:ascii="Simsun" w:hAnsi="Simsun"/>
        </w:rPr>
      </w:pPr>
      <w:r>
        <w:rPr>
          <w:rStyle w:val="a4"/>
          <w:rFonts w:ascii="Simsun" w:hAnsi="Simsun"/>
        </w:rPr>
        <w:t>第二十九条</w:t>
      </w:r>
      <w:r>
        <w:rPr>
          <w:rStyle w:val="a4"/>
          <w:rFonts w:ascii="Simsun" w:hAnsi="Simsun"/>
        </w:rPr>
        <w:t>  </w:t>
      </w:r>
      <w:r>
        <w:rPr>
          <w:rFonts w:ascii="Simsun" w:hAnsi="Simsun"/>
        </w:rPr>
        <w:t>公司股票在公司存续期间不得退股。</w:t>
      </w:r>
    </w:p>
    <w:p w:rsidR="004D142B" w:rsidRDefault="004D142B">
      <w:pPr>
        <w:pStyle w:val="a3"/>
        <w:spacing w:before="0" w:beforeAutospacing="0" w:after="0" w:afterAutospacing="0" w:line="360" w:lineRule="atLeast"/>
        <w:rPr>
          <w:rFonts w:ascii="Simsun" w:hAnsi="Simsun"/>
        </w:rPr>
      </w:pPr>
      <w:r>
        <w:rPr>
          <w:rStyle w:val="a4"/>
          <w:rFonts w:ascii="Simsun" w:hAnsi="Simsun"/>
        </w:rPr>
        <w:t>第三十条</w:t>
      </w:r>
      <w:r>
        <w:rPr>
          <w:rStyle w:val="a4"/>
          <w:rFonts w:ascii="Simsun" w:hAnsi="Simsun"/>
        </w:rPr>
        <w:t>  </w:t>
      </w:r>
      <w:r>
        <w:rPr>
          <w:rStyle w:val="a5"/>
          <w:rFonts w:ascii="Simsun" w:hAnsi="Simsun"/>
          <w:i w:val="0"/>
          <w:iCs w:val="0"/>
        </w:rPr>
        <w:t>公司股票可按《公司法》的第一百四十四条的规定进行转让，并办理相关手续。</w:t>
      </w:r>
    </w:p>
    <w:p w:rsidR="004D142B" w:rsidRDefault="004D142B">
      <w:pPr>
        <w:pStyle w:val="a3"/>
        <w:spacing w:before="0" w:beforeAutospacing="0" w:after="0" w:afterAutospacing="0" w:line="360" w:lineRule="atLeast"/>
        <w:rPr>
          <w:rFonts w:ascii="Simsun" w:hAnsi="Simsun"/>
        </w:rPr>
      </w:pPr>
      <w:r>
        <w:rPr>
          <w:rStyle w:val="a4"/>
          <w:rFonts w:ascii="Simsun" w:hAnsi="Simsun"/>
        </w:rPr>
        <w:t>第三十一条</w:t>
      </w:r>
      <w:r>
        <w:rPr>
          <w:rStyle w:val="a4"/>
          <w:rFonts w:ascii="Simsun" w:hAnsi="Simsun"/>
        </w:rPr>
        <w:t>  </w:t>
      </w:r>
      <w:r>
        <w:rPr>
          <w:rFonts w:ascii="Simsun" w:hAnsi="Simsun"/>
        </w:rPr>
        <w:t>公司股份可能性按照有关规定办理赠与、继承、抵押，但必须办理相关手续。</w:t>
      </w:r>
    </w:p>
    <w:p w:rsidR="004D142B" w:rsidRDefault="004D142B">
      <w:pPr>
        <w:pStyle w:val="a3"/>
        <w:spacing w:before="0" w:beforeAutospacing="0" w:after="0" w:afterAutospacing="0" w:line="360" w:lineRule="atLeast"/>
        <w:rPr>
          <w:rFonts w:ascii="Simsun" w:hAnsi="Simsun"/>
        </w:rPr>
      </w:pPr>
      <w:r>
        <w:rPr>
          <w:rStyle w:val="a4"/>
          <w:rFonts w:ascii="Simsun" w:hAnsi="Simsun"/>
        </w:rPr>
        <w:t>第三十二条</w:t>
      </w:r>
      <w:r>
        <w:rPr>
          <w:rStyle w:val="a4"/>
          <w:rFonts w:ascii="Simsun" w:hAnsi="Simsun"/>
        </w:rPr>
        <w:t>  </w:t>
      </w:r>
      <w:r>
        <w:rPr>
          <w:rFonts w:ascii="Simsun" w:hAnsi="Simsun"/>
        </w:rPr>
        <w:t>公司不得收购本公司的股票，但为减少注册资本而注销股份，或者与持有本公司股票的其他公司合并时除外。公司不得接受本公司的股票作为抵押权的标的。</w:t>
      </w:r>
    </w:p>
    <w:p w:rsidR="004D142B" w:rsidRDefault="004D142B">
      <w:pPr>
        <w:pStyle w:val="a3"/>
        <w:spacing w:before="0" w:beforeAutospacing="0" w:after="0" w:afterAutospacing="0" w:line="360" w:lineRule="atLeast"/>
        <w:rPr>
          <w:rFonts w:ascii="Simsun" w:hAnsi="Simsun"/>
        </w:rPr>
      </w:pPr>
      <w:r>
        <w:rPr>
          <w:rStyle w:val="a4"/>
          <w:rFonts w:ascii="Simsun" w:hAnsi="Simsun"/>
        </w:rPr>
        <w:t>第三十三条</w:t>
      </w:r>
      <w:r>
        <w:rPr>
          <w:rStyle w:val="a4"/>
          <w:rFonts w:ascii="Simsun" w:hAnsi="Simsun"/>
        </w:rPr>
        <w:t>  </w:t>
      </w:r>
      <w:r>
        <w:rPr>
          <w:rFonts w:ascii="Simsun" w:hAnsi="Simsun"/>
        </w:rPr>
        <w:t>公司发行的记名股票被盗、遗失或灭失，股东可依照民事诉讼法规定的公示催告程序，请求人民法院宣告该股票失效后，股东可向公司申请补发股票。</w:t>
      </w:r>
    </w:p>
    <w:p w:rsidR="004D142B" w:rsidRDefault="004D142B">
      <w:pPr>
        <w:pStyle w:val="a3"/>
        <w:spacing w:before="0" w:beforeAutospacing="0" w:after="0" w:afterAutospacing="0" w:line="360" w:lineRule="atLeast"/>
        <w:rPr>
          <w:rFonts w:ascii="Simsun" w:hAnsi="Simsun"/>
        </w:rPr>
      </w:pPr>
      <w:r>
        <w:rPr>
          <w:rStyle w:val="a4"/>
          <w:rFonts w:ascii="Simsun" w:hAnsi="Simsun"/>
        </w:rPr>
        <w:t>第三十四条</w:t>
      </w:r>
      <w:r>
        <w:rPr>
          <w:rStyle w:val="a4"/>
          <w:rFonts w:ascii="Simsun" w:hAnsi="Simsun"/>
        </w:rPr>
        <w:t>  </w:t>
      </w:r>
      <w:r>
        <w:rPr>
          <w:rFonts w:ascii="Simsun" w:hAnsi="Simsun"/>
        </w:rPr>
        <w:t>公司股份自公司清算之日起，不得进行转让。</w:t>
      </w:r>
    </w:p>
    <w:p w:rsidR="004D142B" w:rsidRDefault="004D142B">
      <w:pPr>
        <w:pStyle w:val="3"/>
        <w:jc w:val="center"/>
        <w:rPr>
          <w:rFonts w:ascii="Simsun" w:eastAsia="Times New Roman" w:hAnsi="Simsun"/>
          <w:sz w:val="28"/>
          <w:szCs w:val="28"/>
        </w:rPr>
      </w:pPr>
      <w:r>
        <w:rPr>
          <w:rStyle w:val="a4"/>
          <w:rFonts w:hint="eastAsia"/>
          <w:b/>
          <w:bCs/>
          <w:sz w:val="24"/>
          <w:szCs w:val="24"/>
        </w:rPr>
        <w:lastRenderedPageBreak/>
        <w:t>第四章　股东和股东大会</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第三十五条</w:t>
      </w:r>
      <w:r>
        <w:rPr>
          <w:rStyle w:val="a4"/>
          <w:rFonts w:ascii="Simsun" w:hAnsi="Simsun"/>
        </w:rPr>
        <w:t>  </w:t>
      </w:r>
      <w:r>
        <w:rPr>
          <w:rFonts w:ascii="Simsun" w:hAnsi="Simsun"/>
        </w:rPr>
        <w:t>公司的股份持有人为本公司股东，股东按其持有公司股份份额享有权利、承担义务。</w:t>
      </w:r>
    </w:p>
    <w:p w:rsidR="004D142B" w:rsidRDefault="004D142B">
      <w:pPr>
        <w:pStyle w:val="a3"/>
        <w:spacing w:before="0" w:beforeAutospacing="0" w:after="0" w:afterAutospacing="0" w:line="360" w:lineRule="atLeast"/>
        <w:rPr>
          <w:rFonts w:ascii="Simsun" w:hAnsi="Simsun"/>
        </w:rPr>
      </w:pPr>
      <w:r>
        <w:rPr>
          <w:rStyle w:val="a4"/>
          <w:rFonts w:ascii="Simsun" w:hAnsi="Simsun"/>
        </w:rPr>
        <w:t>第三十六条</w:t>
      </w:r>
      <w:r>
        <w:rPr>
          <w:rStyle w:val="a4"/>
          <w:rFonts w:ascii="Simsun" w:hAnsi="Simsun"/>
        </w:rPr>
        <w:t>  </w:t>
      </w:r>
      <w:r>
        <w:rPr>
          <w:rFonts w:ascii="Simsun" w:hAnsi="Simsun"/>
        </w:rPr>
        <w:t>股东权利</w:t>
      </w:r>
    </w:p>
    <w:p w:rsidR="004D142B" w:rsidRDefault="004D142B">
      <w:pPr>
        <w:pStyle w:val="a3"/>
        <w:spacing w:before="0" w:beforeAutospacing="0" w:after="0" w:afterAutospacing="0" w:line="360" w:lineRule="atLeast"/>
        <w:rPr>
          <w:rFonts w:ascii="Simsun" w:hAnsi="Simsun"/>
        </w:rPr>
      </w:pPr>
      <w:r>
        <w:rPr>
          <w:rStyle w:val="a5"/>
          <w:rFonts w:ascii="Simsun" w:hAnsi="Simsun"/>
          <w:i w:val="0"/>
          <w:iCs w:val="0"/>
        </w:rPr>
        <w:t>1</w:t>
      </w:r>
      <w:r>
        <w:rPr>
          <w:rStyle w:val="a5"/>
          <w:rFonts w:ascii="Simsun" w:hAnsi="Simsun"/>
          <w:i w:val="0"/>
          <w:iCs w:val="0"/>
        </w:rPr>
        <w:t>、出席或委托代理人出席股东大会并行使选举权、被选举权和表决权；</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、依照国家有关法律、法规和公司章程转让股份；</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、查阅公司章程、股东大会会议记录、财务报告，监督公司的经营管理，提出建议和质询；</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、按其所持股份获取红利并优先购买新股；</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、公司终止后取得剩余财产。</w:t>
      </w:r>
    </w:p>
    <w:p w:rsidR="004D142B" w:rsidRDefault="004D142B">
      <w:pPr>
        <w:pStyle w:val="a3"/>
        <w:spacing w:before="0" w:beforeAutospacing="0" w:after="0" w:afterAutospacing="0" w:line="360" w:lineRule="atLeast"/>
        <w:rPr>
          <w:rFonts w:ascii="Simsun" w:hAnsi="Simsun"/>
        </w:rPr>
      </w:pPr>
      <w:r>
        <w:rPr>
          <w:rStyle w:val="a4"/>
          <w:rFonts w:ascii="Simsun" w:hAnsi="Simsun"/>
        </w:rPr>
        <w:t>第三十七条</w:t>
      </w:r>
      <w:r>
        <w:rPr>
          <w:rStyle w:val="a4"/>
          <w:rFonts w:ascii="Simsun" w:hAnsi="Simsun"/>
        </w:rPr>
        <w:t>  </w:t>
      </w:r>
      <w:r>
        <w:rPr>
          <w:rFonts w:ascii="Simsun" w:hAnsi="Simsun"/>
        </w:rPr>
        <w:t>股东的义务</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、遵守公司章程；</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、依其认购的股份和入股方式缴纳股金；</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、依其所持股份，对公司承担有限责任；</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、在公司办理工商注册手续后，不得退股；</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、不得从事危害公司利益的活动。</w:t>
      </w:r>
    </w:p>
    <w:p w:rsidR="004D142B" w:rsidRDefault="004D142B">
      <w:pPr>
        <w:pStyle w:val="a3"/>
        <w:spacing w:before="0" w:beforeAutospacing="0" w:after="0" w:afterAutospacing="0" w:line="360" w:lineRule="atLeast"/>
        <w:rPr>
          <w:rFonts w:ascii="Simsun" w:hAnsi="Simsun"/>
        </w:rPr>
      </w:pPr>
      <w:r>
        <w:rPr>
          <w:rStyle w:val="a4"/>
          <w:rFonts w:ascii="Simsun" w:hAnsi="Simsun"/>
        </w:rPr>
        <w:t>第三十八条</w:t>
      </w:r>
      <w:r>
        <w:rPr>
          <w:rStyle w:val="a4"/>
          <w:rFonts w:ascii="Simsun" w:hAnsi="Simsun"/>
        </w:rPr>
        <w:t>  </w:t>
      </w:r>
      <w:r>
        <w:rPr>
          <w:rFonts w:ascii="Simsun" w:hAnsi="Simsun"/>
        </w:rPr>
        <w:t>股东大会由公司全体股东组成。股东大会是公司的最高权力机构。</w:t>
      </w:r>
    </w:p>
    <w:p w:rsidR="004D142B" w:rsidRDefault="004D142B">
      <w:pPr>
        <w:pStyle w:val="a3"/>
        <w:spacing w:before="0" w:beforeAutospacing="0" w:after="0" w:afterAutospacing="0" w:line="360" w:lineRule="atLeast"/>
        <w:rPr>
          <w:rFonts w:ascii="Simsun" w:hAnsi="Simsun"/>
        </w:rPr>
      </w:pPr>
      <w:r>
        <w:rPr>
          <w:rStyle w:val="a4"/>
          <w:rFonts w:ascii="Simsun" w:hAnsi="Simsun"/>
        </w:rPr>
        <w:t>第三十九条</w:t>
      </w:r>
      <w:r>
        <w:rPr>
          <w:rStyle w:val="a4"/>
          <w:rFonts w:ascii="Simsun" w:hAnsi="Simsun"/>
        </w:rPr>
        <w:t>  </w:t>
      </w:r>
      <w:r>
        <w:rPr>
          <w:rFonts w:ascii="Simsun" w:hAnsi="Simsun"/>
        </w:rPr>
        <w:t>股东大会职权</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、决定公司的经营方针和投资计划；</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、选举和更换董事，决定有关董事的报酬事项；</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、选举和更换由股东代表出任的监事，决定有关监事的报酬事项；</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、审议批准董事会的报告；</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、审议批准监事会的报告；</w:t>
      </w:r>
    </w:p>
    <w:p w:rsidR="004D142B" w:rsidRDefault="004D142B">
      <w:pPr>
        <w:pStyle w:val="a3"/>
        <w:spacing w:before="0" w:beforeAutospacing="0" w:after="0" w:afterAutospacing="0" w:line="360" w:lineRule="atLeast"/>
        <w:rPr>
          <w:rFonts w:ascii="Simsun" w:hAnsi="Simsun"/>
        </w:rPr>
      </w:pPr>
      <w:r>
        <w:rPr>
          <w:rFonts w:ascii="Simsun" w:hAnsi="Simsun"/>
        </w:rPr>
        <w:t>6</w:t>
      </w:r>
      <w:r>
        <w:rPr>
          <w:rFonts w:ascii="Simsun" w:hAnsi="Simsun"/>
        </w:rPr>
        <w:t>、审议批准公司的年度财务预算方案和决算方案；</w:t>
      </w:r>
    </w:p>
    <w:p w:rsidR="004D142B" w:rsidRDefault="004D142B">
      <w:pPr>
        <w:pStyle w:val="a3"/>
        <w:spacing w:before="0" w:beforeAutospacing="0" w:after="0" w:afterAutospacing="0" w:line="360" w:lineRule="atLeast"/>
        <w:rPr>
          <w:rFonts w:ascii="Simsun" w:hAnsi="Simsun"/>
        </w:rPr>
      </w:pPr>
      <w:r>
        <w:rPr>
          <w:rFonts w:ascii="Simsun" w:hAnsi="Simsun"/>
        </w:rPr>
        <w:t>7</w:t>
      </w:r>
      <w:r>
        <w:rPr>
          <w:rFonts w:ascii="Simsun" w:hAnsi="Simsun"/>
        </w:rPr>
        <w:t>、审议批准公司的利润分配方案和弥补亏损方案；</w:t>
      </w:r>
    </w:p>
    <w:p w:rsidR="004D142B" w:rsidRDefault="004D142B">
      <w:pPr>
        <w:pStyle w:val="a3"/>
        <w:spacing w:before="0" w:beforeAutospacing="0" w:after="0" w:afterAutospacing="0" w:line="360" w:lineRule="atLeast"/>
        <w:rPr>
          <w:rFonts w:ascii="Simsun" w:hAnsi="Simsun"/>
        </w:rPr>
      </w:pPr>
      <w:r>
        <w:rPr>
          <w:rFonts w:ascii="Simsun" w:hAnsi="Simsun"/>
        </w:rPr>
        <w:t>8</w:t>
      </w:r>
      <w:r>
        <w:rPr>
          <w:rFonts w:ascii="Simsun" w:hAnsi="Simsun"/>
        </w:rPr>
        <w:t>、对公司增加或减少注册资本</w:t>
      </w:r>
      <w:proofErr w:type="gramStart"/>
      <w:r>
        <w:rPr>
          <w:rFonts w:ascii="Simsun" w:hAnsi="Simsun"/>
        </w:rPr>
        <w:t>作出</w:t>
      </w:r>
      <w:proofErr w:type="gramEnd"/>
      <w:r>
        <w:rPr>
          <w:rFonts w:ascii="Simsun" w:hAnsi="Simsun"/>
        </w:rPr>
        <w:t>决议；</w:t>
      </w:r>
    </w:p>
    <w:p w:rsidR="004D142B" w:rsidRDefault="004D142B">
      <w:pPr>
        <w:pStyle w:val="a3"/>
        <w:spacing w:before="0" w:beforeAutospacing="0" w:after="0" w:afterAutospacing="0" w:line="360" w:lineRule="atLeast"/>
        <w:rPr>
          <w:rFonts w:ascii="Simsun" w:hAnsi="Simsun"/>
        </w:rPr>
      </w:pPr>
      <w:r>
        <w:rPr>
          <w:rFonts w:ascii="Simsun" w:hAnsi="Simsun"/>
        </w:rPr>
        <w:t>9</w:t>
      </w:r>
      <w:r>
        <w:rPr>
          <w:rFonts w:ascii="Simsun" w:hAnsi="Simsun"/>
        </w:rPr>
        <w:t>、对公司债券发行</w:t>
      </w:r>
      <w:proofErr w:type="gramStart"/>
      <w:r>
        <w:rPr>
          <w:rFonts w:ascii="Simsun" w:hAnsi="Simsun"/>
        </w:rPr>
        <w:t>作出</w:t>
      </w:r>
      <w:proofErr w:type="gramEnd"/>
      <w:r>
        <w:rPr>
          <w:rFonts w:ascii="Simsun" w:hAnsi="Simsun"/>
        </w:rPr>
        <w:t>决议；</w:t>
      </w:r>
    </w:p>
    <w:p w:rsidR="004D142B" w:rsidRDefault="004D142B">
      <w:pPr>
        <w:pStyle w:val="a3"/>
        <w:spacing w:before="0" w:beforeAutospacing="0" w:after="0" w:afterAutospacing="0" w:line="360" w:lineRule="atLeast"/>
        <w:rPr>
          <w:rFonts w:ascii="Simsun" w:hAnsi="Simsun"/>
        </w:rPr>
      </w:pPr>
      <w:r>
        <w:rPr>
          <w:rFonts w:ascii="Simsun" w:hAnsi="Simsun"/>
        </w:rPr>
        <w:t>10</w:t>
      </w:r>
      <w:r>
        <w:rPr>
          <w:rFonts w:ascii="Simsun" w:hAnsi="Simsun"/>
        </w:rPr>
        <w:t>、对公司合并、分立、解散和清算等事项</w:t>
      </w:r>
      <w:proofErr w:type="gramStart"/>
      <w:r>
        <w:rPr>
          <w:rFonts w:ascii="Simsun" w:hAnsi="Simsun"/>
        </w:rPr>
        <w:t>作出</w:t>
      </w:r>
      <w:proofErr w:type="gramEnd"/>
      <w:r>
        <w:rPr>
          <w:rFonts w:ascii="Simsun" w:hAnsi="Simsun"/>
        </w:rPr>
        <w:t>决议；</w:t>
      </w:r>
    </w:p>
    <w:p w:rsidR="004D142B" w:rsidRDefault="004D142B">
      <w:pPr>
        <w:pStyle w:val="a3"/>
        <w:spacing w:before="0" w:beforeAutospacing="0" w:after="0" w:afterAutospacing="0" w:line="360" w:lineRule="atLeast"/>
        <w:rPr>
          <w:rFonts w:ascii="Simsun" w:hAnsi="Simsun"/>
        </w:rPr>
      </w:pPr>
      <w:r>
        <w:rPr>
          <w:rFonts w:ascii="Simsun" w:hAnsi="Simsun"/>
        </w:rPr>
        <w:t>11</w:t>
      </w:r>
      <w:r>
        <w:rPr>
          <w:rFonts w:ascii="Simsun" w:hAnsi="Simsun"/>
        </w:rPr>
        <w:t>、修改公司章程。</w:t>
      </w:r>
    </w:p>
    <w:p w:rsidR="004D142B" w:rsidRDefault="004D142B">
      <w:pPr>
        <w:pStyle w:val="a3"/>
        <w:spacing w:before="0" w:beforeAutospacing="0" w:after="0" w:afterAutospacing="0" w:line="360" w:lineRule="atLeast"/>
        <w:rPr>
          <w:rFonts w:ascii="Simsun" w:hAnsi="Simsun"/>
        </w:rPr>
      </w:pPr>
      <w:r>
        <w:rPr>
          <w:rStyle w:val="a4"/>
          <w:rFonts w:ascii="Simsun" w:hAnsi="Simsun"/>
        </w:rPr>
        <w:t>第四十条</w:t>
      </w:r>
      <w:r>
        <w:rPr>
          <w:rStyle w:val="a4"/>
          <w:rFonts w:ascii="Simsun" w:hAnsi="Simsun"/>
        </w:rPr>
        <w:t>  </w:t>
      </w:r>
      <w:r>
        <w:rPr>
          <w:rFonts w:ascii="Simsun" w:hAnsi="Simsun"/>
        </w:rPr>
        <w:t>股东大会每年召开</w:t>
      </w:r>
      <w:proofErr w:type="gramStart"/>
      <w:r>
        <w:rPr>
          <w:rFonts w:ascii="Simsun" w:hAnsi="Simsun"/>
        </w:rPr>
        <w:t>一</w:t>
      </w:r>
      <w:proofErr w:type="gramEnd"/>
      <w:r>
        <w:rPr>
          <w:rFonts w:ascii="Simsun" w:hAnsi="Simsun"/>
        </w:rPr>
        <w:t>次年会。有下列情形之一的，应当在二个月内召开临时股东大会</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、董事人数不足《公司法》规定的最低人数或者公司章程规定人数的三分之二时；</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、公司未弥补的亏损达股本总额三分之一时；</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、持有公司股份百分之十以上的股东请求时；</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、董事会认为必要时；</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、监事会提议召开时。</w:t>
      </w:r>
    </w:p>
    <w:p w:rsidR="004D142B" w:rsidRDefault="004D142B">
      <w:pPr>
        <w:pStyle w:val="a3"/>
        <w:spacing w:before="0" w:beforeAutospacing="0" w:after="0" w:afterAutospacing="0" w:line="360" w:lineRule="atLeast"/>
        <w:rPr>
          <w:rFonts w:ascii="Simsun" w:hAnsi="Simsun"/>
        </w:rPr>
      </w:pPr>
      <w:r>
        <w:rPr>
          <w:rStyle w:val="a4"/>
          <w:rFonts w:ascii="Simsun" w:hAnsi="Simsun"/>
        </w:rPr>
        <w:lastRenderedPageBreak/>
        <w:t>第四十一条</w:t>
      </w:r>
      <w:r>
        <w:rPr>
          <w:rStyle w:val="a4"/>
          <w:rFonts w:ascii="Simsun" w:hAnsi="Simsun"/>
        </w:rPr>
        <w:t>  </w:t>
      </w:r>
      <w:r>
        <w:rPr>
          <w:rFonts w:ascii="Simsun" w:hAnsi="Simsun"/>
        </w:rPr>
        <w:t>股东大会会议由董事会召集，由董事长主持。董事长因特殊原因不能履行职务时，由董事长指定的其他董事主持。召开股东大会，应当将会议审议的事项于会议召开三十日以前通知各股东。临时股东大会不对通知中未列明的事项</w:t>
      </w:r>
      <w:proofErr w:type="gramStart"/>
      <w:r>
        <w:rPr>
          <w:rFonts w:ascii="Simsun" w:hAnsi="Simsun"/>
        </w:rPr>
        <w:t>作出</w:t>
      </w:r>
      <w:proofErr w:type="gramEnd"/>
      <w:r>
        <w:rPr>
          <w:rFonts w:ascii="Simsun" w:hAnsi="Simsun"/>
        </w:rPr>
        <w:t>决议。</w:t>
      </w:r>
    </w:p>
    <w:p w:rsidR="004D142B" w:rsidRDefault="004D142B">
      <w:pPr>
        <w:pStyle w:val="a3"/>
        <w:spacing w:before="0" w:beforeAutospacing="0" w:after="0" w:afterAutospacing="0" w:line="360" w:lineRule="atLeast"/>
        <w:rPr>
          <w:rFonts w:ascii="Simsun" w:hAnsi="Simsun"/>
        </w:rPr>
      </w:pPr>
      <w:r>
        <w:rPr>
          <w:rStyle w:val="a4"/>
          <w:rFonts w:ascii="Simsun" w:hAnsi="Simsun"/>
        </w:rPr>
        <w:t>第四十二条</w:t>
      </w:r>
      <w:r>
        <w:rPr>
          <w:rStyle w:val="a4"/>
          <w:rFonts w:ascii="Simsun" w:hAnsi="Simsun"/>
        </w:rPr>
        <w:t>  </w:t>
      </w:r>
      <w:r>
        <w:rPr>
          <w:rFonts w:ascii="Simsun" w:hAnsi="Simsun"/>
        </w:rPr>
        <w:t>股东出席股东大会，所持每一股份有一表决权。</w:t>
      </w:r>
    </w:p>
    <w:p w:rsidR="004D142B" w:rsidRDefault="004D142B">
      <w:pPr>
        <w:pStyle w:val="a3"/>
        <w:spacing w:before="0" w:beforeAutospacing="0" w:after="0" w:afterAutospacing="0" w:line="360" w:lineRule="atLeast"/>
        <w:rPr>
          <w:rFonts w:ascii="Simsun" w:hAnsi="Simsun"/>
        </w:rPr>
      </w:pPr>
      <w:r>
        <w:rPr>
          <w:rFonts w:ascii="Simsun" w:hAnsi="Simsun"/>
        </w:rPr>
        <w:t>股东大会</w:t>
      </w:r>
      <w:proofErr w:type="gramStart"/>
      <w:r>
        <w:rPr>
          <w:rFonts w:ascii="Simsun" w:hAnsi="Simsun"/>
        </w:rPr>
        <w:t>作出</w:t>
      </w:r>
      <w:proofErr w:type="gramEnd"/>
      <w:r>
        <w:rPr>
          <w:rFonts w:ascii="Simsun" w:hAnsi="Simsun"/>
        </w:rPr>
        <w:t>决定，必须经出席会议的股东所持表决权的半数以上通过。股东大会对公司合并、分立或者解散公司</w:t>
      </w:r>
      <w:proofErr w:type="gramStart"/>
      <w:r>
        <w:rPr>
          <w:rFonts w:ascii="Simsun" w:hAnsi="Simsun"/>
        </w:rPr>
        <w:t>作出</w:t>
      </w:r>
      <w:proofErr w:type="gramEnd"/>
      <w:r>
        <w:rPr>
          <w:rFonts w:ascii="Simsun" w:hAnsi="Simsun"/>
        </w:rPr>
        <w:t>决议，必须经出席会议的股东所持表决权的三分之二以上通过。</w:t>
      </w:r>
    </w:p>
    <w:p w:rsidR="004D142B" w:rsidRDefault="004D142B">
      <w:pPr>
        <w:pStyle w:val="a3"/>
        <w:spacing w:before="0" w:beforeAutospacing="0" w:after="0" w:afterAutospacing="0" w:line="360" w:lineRule="atLeast"/>
        <w:rPr>
          <w:rFonts w:ascii="Simsun" w:hAnsi="Simsun"/>
        </w:rPr>
      </w:pPr>
      <w:r>
        <w:rPr>
          <w:rStyle w:val="a4"/>
          <w:rFonts w:ascii="Simsun" w:hAnsi="Simsun"/>
        </w:rPr>
        <w:t>第四十三条</w:t>
      </w:r>
      <w:r>
        <w:rPr>
          <w:rStyle w:val="a4"/>
          <w:rFonts w:ascii="Simsun" w:hAnsi="Simsun"/>
        </w:rPr>
        <w:t>  </w:t>
      </w:r>
      <w:r>
        <w:rPr>
          <w:rFonts w:ascii="Simsun" w:hAnsi="Simsun"/>
        </w:rPr>
        <w:t>修改公司章程必须经出席股东大会的股东所持表决权的三分之二以上通过。</w:t>
      </w:r>
    </w:p>
    <w:p w:rsidR="004D142B" w:rsidRDefault="004D142B">
      <w:pPr>
        <w:pStyle w:val="a3"/>
        <w:spacing w:before="0" w:beforeAutospacing="0" w:after="0" w:afterAutospacing="0" w:line="360" w:lineRule="atLeast"/>
        <w:rPr>
          <w:rFonts w:ascii="Simsun" w:hAnsi="Simsun"/>
        </w:rPr>
      </w:pPr>
      <w:r>
        <w:rPr>
          <w:rStyle w:val="a4"/>
          <w:rFonts w:ascii="Simsun" w:hAnsi="Simsun"/>
        </w:rPr>
        <w:t>第四十四条</w:t>
      </w:r>
      <w:r>
        <w:rPr>
          <w:rStyle w:val="a4"/>
          <w:rFonts w:ascii="Simsun" w:hAnsi="Simsun"/>
        </w:rPr>
        <w:t>  </w:t>
      </w:r>
      <w:r>
        <w:rPr>
          <w:rFonts w:ascii="Simsun" w:hAnsi="Simsun"/>
        </w:rPr>
        <w:t>股东可以委托代理人出席股东大会，代理人应当向公司提交股东授权委托书，并在授权范围内行使表决权。</w:t>
      </w:r>
    </w:p>
    <w:p w:rsidR="004D142B" w:rsidRDefault="004D142B">
      <w:pPr>
        <w:pStyle w:val="a3"/>
        <w:spacing w:before="0" w:beforeAutospacing="0" w:after="0" w:afterAutospacing="0" w:line="360" w:lineRule="atLeast"/>
        <w:rPr>
          <w:rFonts w:ascii="Simsun" w:hAnsi="Simsun"/>
        </w:rPr>
      </w:pPr>
      <w:r>
        <w:rPr>
          <w:rStyle w:val="a4"/>
          <w:rFonts w:ascii="Simsun" w:hAnsi="Simsun"/>
        </w:rPr>
        <w:t>第四十五条</w:t>
      </w:r>
      <w:r>
        <w:rPr>
          <w:rStyle w:val="a4"/>
          <w:rFonts w:ascii="Simsun" w:hAnsi="Simsun"/>
        </w:rPr>
        <w:t>  </w:t>
      </w:r>
      <w:r>
        <w:rPr>
          <w:rFonts w:ascii="Simsun" w:hAnsi="Simsun"/>
        </w:rPr>
        <w:t>股东大会对所议事项的决定</w:t>
      </w:r>
      <w:proofErr w:type="gramStart"/>
      <w:r>
        <w:rPr>
          <w:rFonts w:ascii="Simsun" w:hAnsi="Simsun"/>
        </w:rPr>
        <w:t>作成</w:t>
      </w:r>
      <w:proofErr w:type="gramEnd"/>
      <w:r>
        <w:rPr>
          <w:rFonts w:ascii="Simsun" w:hAnsi="Simsun"/>
        </w:rPr>
        <w:t>会议记录，由出席会议的董事签名。会议记录应当与出席股东大会的股东签名册及代理出席的委托书一并保存，保存期十年。</w:t>
      </w:r>
    </w:p>
    <w:p w:rsidR="004D142B" w:rsidRDefault="004D142B">
      <w:pPr>
        <w:pStyle w:val="a3"/>
        <w:spacing w:before="0" w:beforeAutospacing="0" w:after="0" w:afterAutospacing="0" w:line="360" w:lineRule="atLeast"/>
        <w:rPr>
          <w:rFonts w:ascii="Simsun" w:hAnsi="Simsun"/>
        </w:rPr>
      </w:pPr>
      <w:r>
        <w:rPr>
          <w:rStyle w:val="a4"/>
          <w:rFonts w:ascii="Simsun" w:hAnsi="Simsun"/>
        </w:rPr>
        <w:t>第四十六条</w:t>
      </w:r>
      <w:r>
        <w:rPr>
          <w:rStyle w:val="a4"/>
          <w:rFonts w:ascii="Simsun" w:hAnsi="Simsun"/>
        </w:rPr>
        <w:t>  </w:t>
      </w:r>
      <w:r>
        <w:rPr>
          <w:rFonts w:ascii="Simsun" w:hAnsi="Simsun"/>
        </w:rPr>
        <w:t>股东大会的决议内容不得违反法律、行政法规和侵犯股东合法权益。否则，股东有权向人民法院提出停止该违法行为和侵害行为的诉讼。</w:t>
      </w:r>
    </w:p>
    <w:p w:rsidR="004D142B" w:rsidRDefault="004D142B">
      <w:pPr>
        <w:pStyle w:val="3"/>
        <w:jc w:val="center"/>
        <w:rPr>
          <w:rFonts w:ascii="Simsun" w:eastAsia="Times New Roman" w:hAnsi="Simsun"/>
          <w:sz w:val="28"/>
          <w:szCs w:val="28"/>
        </w:rPr>
      </w:pPr>
      <w:r>
        <w:rPr>
          <w:rStyle w:val="a5"/>
          <w:rFonts w:hint="eastAsia"/>
          <w:i w:val="0"/>
          <w:iCs w:val="0"/>
          <w:sz w:val="24"/>
          <w:szCs w:val="24"/>
        </w:rPr>
        <w:t>第五章　董事会</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第四十七条</w:t>
      </w:r>
      <w:r>
        <w:rPr>
          <w:rStyle w:val="a4"/>
          <w:rFonts w:ascii="Simsun" w:hAnsi="Simsun"/>
        </w:rPr>
        <w:t>  </w:t>
      </w:r>
      <w:r>
        <w:rPr>
          <w:rFonts w:ascii="Simsun" w:hAnsi="Simsun"/>
        </w:rPr>
        <w:t>公司设董事会，董事会向股东大会负责。</w:t>
      </w:r>
    </w:p>
    <w:p w:rsidR="004D142B" w:rsidRDefault="004D142B">
      <w:pPr>
        <w:pStyle w:val="a3"/>
        <w:spacing w:before="0" w:beforeAutospacing="0" w:after="0" w:afterAutospacing="0" w:line="360" w:lineRule="atLeast"/>
        <w:rPr>
          <w:rFonts w:ascii="Simsun" w:hAnsi="Simsun"/>
        </w:rPr>
      </w:pPr>
      <w:r>
        <w:rPr>
          <w:rStyle w:val="a4"/>
          <w:rFonts w:ascii="Simsun" w:hAnsi="Simsun"/>
        </w:rPr>
        <w:t>第四十八条</w:t>
      </w:r>
      <w:r>
        <w:rPr>
          <w:rStyle w:val="a4"/>
          <w:rFonts w:ascii="Simsun" w:hAnsi="Simsun"/>
        </w:rPr>
        <w:t>  </w:t>
      </w:r>
      <w:r>
        <w:rPr>
          <w:rFonts w:ascii="Simsun" w:hAnsi="Simsun"/>
        </w:rPr>
        <w:t>公司董事由股东大会选举产生。</w:t>
      </w:r>
    </w:p>
    <w:p w:rsidR="004D142B" w:rsidRDefault="004D142B">
      <w:pPr>
        <w:pStyle w:val="a3"/>
        <w:spacing w:before="0" w:beforeAutospacing="0" w:after="0" w:afterAutospacing="0" w:line="360" w:lineRule="atLeast"/>
        <w:rPr>
          <w:rFonts w:ascii="Simsun" w:hAnsi="Simsun"/>
        </w:rPr>
      </w:pPr>
      <w:r>
        <w:rPr>
          <w:rStyle w:val="a4"/>
          <w:rFonts w:ascii="Simsun" w:hAnsi="Simsun"/>
        </w:rPr>
        <w:t>第四十九条</w:t>
      </w:r>
      <w:r>
        <w:rPr>
          <w:rStyle w:val="a4"/>
          <w:rFonts w:ascii="Simsun" w:hAnsi="Simsun"/>
        </w:rPr>
        <w:t>  </w:t>
      </w:r>
      <w:r>
        <w:rPr>
          <w:rFonts w:ascii="Simsun" w:hAnsi="Simsun"/>
        </w:rPr>
        <w:t>公司董事会五名董事组成，设董事长一名。董事长由董事会以全体董事过半数选举产生。董事任期每届三年，董事任期届满可连选连任。董事在任期届满前，股东大会不得无故解除其职务。董事可兼任公司高级管理人员。</w:t>
      </w:r>
    </w:p>
    <w:p w:rsidR="004D142B" w:rsidRDefault="004D142B">
      <w:pPr>
        <w:pStyle w:val="a3"/>
        <w:spacing w:before="0" w:beforeAutospacing="0" w:after="0" w:afterAutospacing="0" w:line="360" w:lineRule="atLeast"/>
        <w:rPr>
          <w:rFonts w:ascii="Simsun" w:hAnsi="Simsun"/>
        </w:rPr>
      </w:pPr>
      <w:r>
        <w:rPr>
          <w:rStyle w:val="a4"/>
          <w:rFonts w:ascii="Simsun" w:hAnsi="Simsun"/>
        </w:rPr>
        <w:t>第五十一条</w:t>
      </w:r>
      <w:r>
        <w:rPr>
          <w:rStyle w:val="a4"/>
          <w:rFonts w:ascii="Simsun" w:hAnsi="Simsun"/>
        </w:rPr>
        <w:t>  </w:t>
      </w:r>
      <w:r>
        <w:rPr>
          <w:rFonts w:ascii="Simsun" w:hAnsi="Simsun"/>
        </w:rPr>
        <w:t>董事会职权</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、负责召集股东大会，并向股东大会报告工作；</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、执行股东大会决议；</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、决定公司的经营计划和投资方案；</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、制订公司的年度财务预算方案决算方案；</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、制订公司的利润分配方案和弥补亏损方案；</w:t>
      </w:r>
    </w:p>
    <w:p w:rsidR="004D142B" w:rsidRDefault="004D142B">
      <w:pPr>
        <w:pStyle w:val="a3"/>
        <w:spacing w:before="0" w:beforeAutospacing="0" w:after="0" w:afterAutospacing="0" w:line="360" w:lineRule="atLeast"/>
        <w:rPr>
          <w:rFonts w:ascii="Simsun" w:hAnsi="Simsun"/>
        </w:rPr>
      </w:pPr>
      <w:r>
        <w:rPr>
          <w:rFonts w:ascii="Simsun" w:hAnsi="Simsun"/>
        </w:rPr>
        <w:t>6</w:t>
      </w:r>
      <w:r>
        <w:rPr>
          <w:rFonts w:ascii="Simsun" w:hAnsi="Simsun"/>
        </w:rPr>
        <w:t>、制订公司增加或者减少注册资本的方案以及发行公司债券的方案；</w:t>
      </w:r>
    </w:p>
    <w:p w:rsidR="004D142B" w:rsidRDefault="004D142B">
      <w:pPr>
        <w:pStyle w:val="a3"/>
        <w:spacing w:before="0" w:beforeAutospacing="0" w:after="0" w:afterAutospacing="0" w:line="360" w:lineRule="atLeast"/>
        <w:rPr>
          <w:rFonts w:ascii="Simsun" w:hAnsi="Simsun"/>
        </w:rPr>
      </w:pPr>
      <w:r>
        <w:rPr>
          <w:rFonts w:ascii="Simsun" w:hAnsi="Simsun"/>
        </w:rPr>
        <w:t>7</w:t>
      </w:r>
      <w:r>
        <w:rPr>
          <w:rFonts w:ascii="Simsun" w:hAnsi="Simsun"/>
        </w:rPr>
        <w:t>、拟订公司合并、分立、解散的方案；</w:t>
      </w:r>
    </w:p>
    <w:p w:rsidR="004D142B" w:rsidRDefault="004D142B">
      <w:pPr>
        <w:pStyle w:val="a3"/>
        <w:spacing w:before="0" w:beforeAutospacing="0" w:after="0" w:afterAutospacing="0" w:line="360" w:lineRule="atLeast"/>
        <w:rPr>
          <w:rFonts w:ascii="Simsun" w:hAnsi="Simsun"/>
        </w:rPr>
      </w:pPr>
      <w:r>
        <w:rPr>
          <w:rFonts w:ascii="Simsun" w:hAnsi="Simsun"/>
        </w:rPr>
        <w:t>8</w:t>
      </w:r>
      <w:r>
        <w:rPr>
          <w:rFonts w:ascii="Simsun" w:hAnsi="Simsun"/>
        </w:rPr>
        <w:t>、决定公司内部管理机构的设置；</w:t>
      </w:r>
    </w:p>
    <w:p w:rsidR="004D142B" w:rsidRDefault="004D142B">
      <w:pPr>
        <w:pStyle w:val="a3"/>
        <w:spacing w:before="0" w:beforeAutospacing="0" w:after="0" w:afterAutospacing="0" w:line="360" w:lineRule="atLeast"/>
        <w:rPr>
          <w:rFonts w:ascii="Simsun" w:hAnsi="Simsun"/>
        </w:rPr>
      </w:pPr>
      <w:r>
        <w:rPr>
          <w:rFonts w:ascii="Simsun" w:hAnsi="Simsun"/>
        </w:rPr>
        <w:t>9</w:t>
      </w:r>
      <w:r>
        <w:rPr>
          <w:rFonts w:ascii="Simsun" w:hAnsi="Simsun"/>
        </w:rPr>
        <w:t>、聘任或者解聘公司总经理，并根据总经理提名，聘任或解聘公司副总经理、财务负责人等高级管理人员，决定其报酬事项；</w:t>
      </w:r>
    </w:p>
    <w:p w:rsidR="004D142B" w:rsidRDefault="004D142B">
      <w:pPr>
        <w:pStyle w:val="a3"/>
        <w:spacing w:before="0" w:beforeAutospacing="0" w:after="0" w:afterAutospacing="0" w:line="360" w:lineRule="atLeast"/>
        <w:rPr>
          <w:rFonts w:ascii="Simsun" w:hAnsi="Simsun"/>
        </w:rPr>
      </w:pPr>
      <w:r>
        <w:rPr>
          <w:rFonts w:ascii="Simsun" w:hAnsi="Simsun"/>
        </w:rPr>
        <w:t>10</w:t>
      </w:r>
      <w:r>
        <w:rPr>
          <w:rFonts w:ascii="Simsun" w:hAnsi="Simsun"/>
        </w:rPr>
        <w:t>、制订公司的基本管理制度。</w:t>
      </w:r>
    </w:p>
    <w:p w:rsidR="004D142B" w:rsidRDefault="004D142B">
      <w:pPr>
        <w:pStyle w:val="a3"/>
        <w:spacing w:before="0" w:beforeAutospacing="0" w:after="0" w:afterAutospacing="0" w:line="360" w:lineRule="atLeast"/>
        <w:rPr>
          <w:rFonts w:ascii="Simsun" w:hAnsi="Simsun"/>
        </w:rPr>
      </w:pPr>
      <w:r>
        <w:rPr>
          <w:rStyle w:val="a4"/>
          <w:rFonts w:ascii="Simsun" w:hAnsi="Simsun"/>
        </w:rPr>
        <w:t>第五十二条</w:t>
      </w:r>
      <w:r>
        <w:rPr>
          <w:rStyle w:val="a4"/>
          <w:rFonts w:ascii="Simsun" w:hAnsi="Simsun"/>
        </w:rPr>
        <w:t>  </w:t>
      </w:r>
      <w:r>
        <w:rPr>
          <w:rFonts w:ascii="Simsun" w:hAnsi="Simsun"/>
        </w:rPr>
        <w:t>董事会每年度至少召开二次会议，每次会议应当于会议召开十日前通知全体董事。</w:t>
      </w:r>
    </w:p>
    <w:p w:rsidR="004D142B" w:rsidRDefault="004D142B">
      <w:pPr>
        <w:pStyle w:val="a3"/>
        <w:spacing w:before="0" w:beforeAutospacing="0" w:after="0" w:afterAutospacing="0" w:line="360" w:lineRule="atLeast"/>
        <w:rPr>
          <w:rFonts w:ascii="Simsun" w:hAnsi="Simsun"/>
        </w:rPr>
      </w:pPr>
      <w:r>
        <w:rPr>
          <w:rFonts w:ascii="Simsun" w:hAnsi="Simsun"/>
        </w:rPr>
        <w:lastRenderedPageBreak/>
        <w:t>董事会召开临时会议，可以另定召集董事会的通知方式和通知时限。</w:t>
      </w:r>
    </w:p>
    <w:p w:rsidR="004D142B" w:rsidRDefault="004D142B">
      <w:pPr>
        <w:pStyle w:val="a3"/>
        <w:spacing w:before="0" w:beforeAutospacing="0" w:after="0" w:afterAutospacing="0" w:line="360" w:lineRule="atLeast"/>
        <w:rPr>
          <w:rFonts w:ascii="Simsun" w:hAnsi="Simsun"/>
        </w:rPr>
      </w:pPr>
      <w:r>
        <w:rPr>
          <w:rStyle w:val="a4"/>
          <w:rFonts w:ascii="Simsun" w:hAnsi="Simsun"/>
        </w:rPr>
        <w:t>第五十三条</w:t>
      </w:r>
      <w:r>
        <w:rPr>
          <w:rStyle w:val="a4"/>
          <w:rFonts w:ascii="Simsun" w:hAnsi="Simsun"/>
        </w:rPr>
        <w:t>  </w:t>
      </w:r>
      <w:r>
        <w:rPr>
          <w:rFonts w:ascii="Simsun" w:hAnsi="Simsun"/>
        </w:rPr>
        <w:t>董事会会议由二分之一以上的董事出席方可举行。董事会</w:t>
      </w:r>
      <w:proofErr w:type="gramStart"/>
      <w:r>
        <w:rPr>
          <w:rFonts w:ascii="Simsun" w:hAnsi="Simsun"/>
        </w:rPr>
        <w:t>作出</w:t>
      </w:r>
      <w:proofErr w:type="gramEnd"/>
      <w:r>
        <w:rPr>
          <w:rFonts w:ascii="Simsun" w:hAnsi="Simsun"/>
        </w:rPr>
        <w:t>决议，必须全体董事的过半数通过。</w:t>
      </w:r>
    </w:p>
    <w:p w:rsidR="004D142B" w:rsidRDefault="004D142B">
      <w:pPr>
        <w:pStyle w:val="a3"/>
        <w:spacing w:before="0" w:beforeAutospacing="0" w:after="0" w:afterAutospacing="0" w:line="360" w:lineRule="atLeast"/>
        <w:rPr>
          <w:rFonts w:ascii="Simsun" w:hAnsi="Simsun"/>
        </w:rPr>
      </w:pPr>
      <w:r>
        <w:rPr>
          <w:rStyle w:val="a4"/>
          <w:rFonts w:ascii="Simsun" w:hAnsi="Simsun"/>
        </w:rPr>
        <w:t>第五十四条</w:t>
      </w:r>
      <w:r>
        <w:rPr>
          <w:rStyle w:val="a4"/>
          <w:rFonts w:ascii="Simsun" w:hAnsi="Simsun"/>
        </w:rPr>
        <w:t>  </w:t>
      </w:r>
      <w:r>
        <w:rPr>
          <w:rFonts w:ascii="Simsun" w:hAnsi="Simsun"/>
        </w:rPr>
        <w:t>董事会会议，应由董事本人出席，董事因故不能出席，可以书面委托其他人代为出席董事会，委托书中应载明授权范围。</w:t>
      </w:r>
    </w:p>
    <w:p w:rsidR="004D142B" w:rsidRDefault="004D142B">
      <w:pPr>
        <w:pStyle w:val="a3"/>
        <w:spacing w:before="0" w:beforeAutospacing="0" w:after="0" w:afterAutospacing="0" w:line="360" w:lineRule="atLeast"/>
        <w:rPr>
          <w:rFonts w:ascii="Simsun" w:hAnsi="Simsun"/>
        </w:rPr>
      </w:pPr>
      <w:r>
        <w:rPr>
          <w:rStyle w:val="a4"/>
          <w:rFonts w:ascii="Simsun" w:hAnsi="Simsun"/>
        </w:rPr>
        <w:t>第五十五条</w:t>
      </w:r>
      <w:r>
        <w:rPr>
          <w:rStyle w:val="a4"/>
          <w:rFonts w:ascii="Simsun" w:hAnsi="Simsun"/>
        </w:rPr>
        <w:t>  </w:t>
      </w:r>
      <w:r>
        <w:rPr>
          <w:rFonts w:ascii="Simsun" w:hAnsi="Simsun"/>
        </w:rPr>
        <w:t>董事会应当对会议所议事项的决定</w:t>
      </w:r>
      <w:proofErr w:type="gramStart"/>
      <w:r>
        <w:rPr>
          <w:rFonts w:ascii="Simsun" w:hAnsi="Simsun"/>
        </w:rPr>
        <w:t>作成</w:t>
      </w:r>
      <w:proofErr w:type="gramEnd"/>
      <w:r>
        <w:rPr>
          <w:rFonts w:ascii="Simsun" w:hAnsi="Simsun"/>
        </w:rPr>
        <w:t>会议记录，出席会议的董事和记录员在会议记录上签字。</w:t>
      </w:r>
    </w:p>
    <w:p w:rsidR="004D142B" w:rsidRDefault="004D142B">
      <w:pPr>
        <w:pStyle w:val="a3"/>
        <w:spacing w:before="0" w:beforeAutospacing="0" w:after="0" w:afterAutospacing="0" w:line="360" w:lineRule="atLeast"/>
        <w:rPr>
          <w:rFonts w:ascii="Simsun" w:hAnsi="Simsun"/>
        </w:rPr>
      </w:pPr>
      <w:r>
        <w:rPr>
          <w:rFonts w:ascii="Simsun" w:hAnsi="Simsun"/>
        </w:rPr>
        <w:t>董事有要求在会议记录上记载对决议有异议的权力。</w:t>
      </w:r>
    </w:p>
    <w:p w:rsidR="004D142B" w:rsidRDefault="004D142B">
      <w:pPr>
        <w:pStyle w:val="a3"/>
        <w:spacing w:before="0" w:beforeAutospacing="0" w:after="0" w:afterAutospacing="0" w:line="360" w:lineRule="atLeast"/>
        <w:rPr>
          <w:rFonts w:ascii="Simsun" w:hAnsi="Simsun"/>
        </w:rPr>
      </w:pPr>
      <w:r>
        <w:rPr>
          <w:rStyle w:val="a4"/>
          <w:rFonts w:ascii="Simsun" w:hAnsi="Simsun"/>
        </w:rPr>
        <w:t>第五十六条</w:t>
      </w:r>
      <w:r>
        <w:rPr>
          <w:rStyle w:val="a4"/>
          <w:rFonts w:ascii="Simsun" w:hAnsi="Simsun"/>
        </w:rPr>
        <w:t>  </w:t>
      </w:r>
      <w:r>
        <w:rPr>
          <w:rStyle w:val="a5"/>
          <w:rFonts w:ascii="Simsun" w:hAnsi="Simsun"/>
          <w:i w:val="0"/>
          <w:iCs w:val="0"/>
        </w:rPr>
        <w:t>董事应当对董事会的决议承担责任。董事会的决议违反法律、行政法规或者公司章程，致使公司遭受严重损失的，参与决议的董事对公司负赔偿责任。但经证明在表决时曾表明异议并记载于会议记录的，该董事可以免除责任。对接到召开会议通知，不出席会议又不委托代表出席的董事，视作同意董事决议并承担相应责任。</w:t>
      </w:r>
    </w:p>
    <w:p w:rsidR="004D142B" w:rsidRDefault="004D142B">
      <w:pPr>
        <w:pStyle w:val="a3"/>
        <w:spacing w:before="0" w:beforeAutospacing="0" w:after="0" w:afterAutospacing="0" w:line="360" w:lineRule="atLeast"/>
        <w:rPr>
          <w:rFonts w:ascii="Simsun" w:hAnsi="Simsun"/>
        </w:rPr>
      </w:pPr>
      <w:r>
        <w:rPr>
          <w:rStyle w:val="a4"/>
          <w:rFonts w:ascii="Simsun" w:hAnsi="Simsun"/>
        </w:rPr>
        <w:t>第五十七条</w:t>
      </w:r>
      <w:r>
        <w:rPr>
          <w:rStyle w:val="a4"/>
          <w:rFonts w:ascii="Simsun" w:hAnsi="Simsun"/>
        </w:rPr>
        <w:t>  </w:t>
      </w:r>
      <w:r>
        <w:rPr>
          <w:rFonts w:ascii="Simsun" w:hAnsi="Simsun"/>
        </w:rPr>
        <w:t>董事长为公司的法定代表人。</w:t>
      </w:r>
    </w:p>
    <w:p w:rsidR="004D142B" w:rsidRDefault="004D142B">
      <w:pPr>
        <w:pStyle w:val="a3"/>
        <w:spacing w:before="0" w:beforeAutospacing="0" w:after="0" w:afterAutospacing="0" w:line="360" w:lineRule="atLeast"/>
        <w:rPr>
          <w:rFonts w:ascii="Simsun" w:hAnsi="Simsun"/>
        </w:rPr>
      </w:pPr>
      <w:r>
        <w:rPr>
          <w:rStyle w:val="a4"/>
          <w:rFonts w:ascii="Simsun" w:hAnsi="Simsun"/>
        </w:rPr>
        <w:t>第五十八条</w:t>
      </w:r>
      <w:r>
        <w:rPr>
          <w:rStyle w:val="a4"/>
          <w:rFonts w:ascii="Simsun" w:hAnsi="Simsun"/>
        </w:rPr>
        <w:t>  </w:t>
      </w:r>
      <w:r>
        <w:rPr>
          <w:rFonts w:ascii="Simsun" w:hAnsi="Simsun"/>
        </w:rPr>
        <w:t>董事长行使下列职权</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、主持股东大会和召集、主持董事会会议；</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、检查董事会决议的实施情况；</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、签署公司股票、公司债券。</w:t>
      </w:r>
    </w:p>
    <w:p w:rsidR="004D142B" w:rsidRDefault="004D142B">
      <w:pPr>
        <w:pStyle w:val="a3"/>
        <w:spacing w:before="0" w:beforeAutospacing="0" w:after="0" w:afterAutospacing="0" w:line="360" w:lineRule="atLeast"/>
        <w:rPr>
          <w:rFonts w:ascii="Simsun" w:hAnsi="Simsun"/>
        </w:rPr>
      </w:pPr>
      <w:r>
        <w:rPr>
          <w:rStyle w:val="a4"/>
          <w:rFonts w:ascii="Simsun" w:hAnsi="Simsun"/>
        </w:rPr>
        <w:t>第五十九条</w:t>
      </w:r>
      <w:r>
        <w:rPr>
          <w:rStyle w:val="a4"/>
          <w:rFonts w:ascii="Simsun" w:hAnsi="Simsun"/>
        </w:rPr>
        <w:t>  </w:t>
      </w:r>
      <w:r>
        <w:rPr>
          <w:rFonts w:ascii="Simsun" w:hAnsi="Simsun"/>
        </w:rPr>
        <w:t>公司根据需要，可以由董事会授权董事长在董事会闭会期间、行使董事会的部分职权。</w:t>
      </w:r>
    </w:p>
    <w:p w:rsidR="004D142B" w:rsidRDefault="004D142B">
      <w:pPr>
        <w:pStyle w:val="a3"/>
        <w:spacing w:before="0" w:beforeAutospacing="0" w:after="0" w:afterAutospacing="0" w:line="360" w:lineRule="atLeast"/>
        <w:rPr>
          <w:rFonts w:ascii="Simsun" w:hAnsi="Simsun"/>
        </w:rPr>
      </w:pPr>
      <w:r>
        <w:rPr>
          <w:rStyle w:val="a4"/>
          <w:rFonts w:ascii="Simsun" w:hAnsi="Simsun"/>
        </w:rPr>
        <w:t>第六十条</w:t>
      </w:r>
      <w:r>
        <w:rPr>
          <w:rStyle w:val="a4"/>
          <w:rFonts w:ascii="Simsun" w:hAnsi="Simsun"/>
        </w:rPr>
        <w:t>  </w:t>
      </w:r>
      <w:r>
        <w:rPr>
          <w:rFonts w:ascii="Simsun" w:hAnsi="Simsun"/>
        </w:rPr>
        <w:t>公司董事会设董事会秘书，负责处理董事会日常事务。董事会秘书职责另定。</w:t>
      </w:r>
    </w:p>
    <w:p w:rsidR="004D142B" w:rsidRDefault="004D142B">
      <w:pPr>
        <w:pStyle w:val="3"/>
        <w:jc w:val="center"/>
        <w:rPr>
          <w:rFonts w:ascii="Simsun" w:eastAsia="Times New Roman" w:hAnsi="Simsun"/>
          <w:sz w:val="28"/>
          <w:szCs w:val="28"/>
        </w:rPr>
      </w:pPr>
      <w:r>
        <w:rPr>
          <w:rStyle w:val="a4"/>
          <w:rFonts w:hint="eastAsia"/>
          <w:b/>
          <w:bCs/>
          <w:sz w:val="24"/>
          <w:szCs w:val="24"/>
        </w:rPr>
        <w:t>第六章　经营管理</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第六十一条</w:t>
      </w:r>
      <w:r>
        <w:rPr>
          <w:rStyle w:val="a4"/>
          <w:rFonts w:ascii="Simsun" w:hAnsi="Simsun"/>
        </w:rPr>
        <w:t>  </w:t>
      </w:r>
      <w:r>
        <w:rPr>
          <w:rFonts w:ascii="Simsun" w:hAnsi="Simsun"/>
        </w:rPr>
        <w:t>公司设总经理一名，副总经理二名。总经理由董事会聘任，并向董事会负责。</w:t>
      </w:r>
    </w:p>
    <w:p w:rsidR="004D142B" w:rsidRDefault="004D142B">
      <w:pPr>
        <w:pStyle w:val="a3"/>
        <w:spacing w:before="0" w:beforeAutospacing="0" w:after="0" w:afterAutospacing="0" w:line="360" w:lineRule="atLeast"/>
        <w:rPr>
          <w:rFonts w:ascii="Simsun" w:hAnsi="Simsun"/>
        </w:rPr>
      </w:pPr>
      <w:r>
        <w:rPr>
          <w:rStyle w:val="a4"/>
          <w:rFonts w:ascii="Simsun" w:hAnsi="Simsun"/>
        </w:rPr>
        <w:t>第六十二条</w:t>
      </w:r>
      <w:r>
        <w:rPr>
          <w:rStyle w:val="a4"/>
          <w:rFonts w:ascii="Simsun" w:hAnsi="Simsun"/>
        </w:rPr>
        <w:t>  </w:t>
      </w:r>
      <w:r>
        <w:rPr>
          <w:rFonts w:ascii="Simsun" w:hAnsi="Simsun"/>
        </w:rPr>
        <w:t>总经理职权</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、主持公司的生产经营管理工作，组织实施董事会决议；</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、组织实施公司年度经营计划和投资方案；</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、拟订公司内部管理机构设置方案；</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、拟订公司的基本管理制度；</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、制定公司的具体规章；</w:t>
      </w:r>
    </w:p>
    <w:p w:rsidR="004D142B" w:rsidRDefault="004D142B">
      <w:pPr>
        <w:pStyle w:val="a3"/>
        <w:spacing w:before="0" w:beforeAutospacing="0" w:after="0" w:afterAutospacing="0" w:line="360" w:lineRule="atLeast"/>
        <w:rPr>
          <w:rFonts w:ascii="Simsun" w:hAnsi="Simsun"/>
        </w:rPr>
      </w:pPr>
      <w:r>
        <w:rPr>
          <w:rFonts w:ascii="Simsun" w:hAnsi="Simsun"/>
        </w:rPr>
        <w:t>6</w:t>
      </w:r>
      <w:r>
        <w:rPr>
          <w:rFonts w:ascii="Simsun" w:hAnsi="Simsun"/>
        </w:rPr>
        <w:t>、提请聘任或解聘副总经理、财务负责人；</w:t>
      </w:r>
    </w:p>
    <w:p w:rsidR="004D142B" w:rsidRDefault="004D142B">
      <w:pPr>
        <w:pStyle w:val="a3"/>
        <w:spacing w:before="0" w:beforeAutospacing="0" w:after="0" w:afterAutospacing="0" w:line="360" w:lineRule="atLeast"/>
        <w:rPr>
          <w:rFonts w:ascii="Simsun" w:hAnsi="Simsun"/>
        </w:rPr>
      </w:pPr>
      <w:r>
        <w:rPr>
          <w:rFonts w:ascii="Simsun" w:hAnsi="Simsun"/>
        </w:rPr>
        <w:t>7</w:t>
      </w:r>
      <w:r>
        <w:rPr>
          <w:rFonts w:ascii="Simsun" w:hAnsi="Simsun"/>
        </w:rPr>
        <w:t>、聘任或解聘除应由董事会聘任或者解聘以外的负责管理人员；</w:t>
      </w:r>
    </w:p>
    <w:p w:rsidR="004D142B" w:rsidRDefault="004D142B">
      <w:pPr>
        <w:pStyle w:val="a3"/>
        <w:spacing w:before="0" w:beforeAutospacing="0" w:after="0" w:afterAutospacing="0" w:line="360" w:lineRule="atLeast"/>
        <w:rPr>
          <w:rFonts w:ascii="Simsun" w:hAnsi="Simsun"/>
        </w:rPr>
      </w:pPr>
      <w:r>
        <w:rPr>
          <w:rFonts w:ascii="Simsun" w:hAnsi="Simsun"/>
        </w:rPr>
        <w:t>8</w:t>
      </w:r>
      <w:r>
        <w:rPr>
          <w:rFonts w:ascii="Simsun" w:hAnsi="Simsun"/>
        </w:rPr>
        <w:t>、董事会授予的其他职权。总经理列席董事会会议。</w:t>
      </w:r>
    </w:p>
    <w:p w:rsidR="004D142B" w:rsidRDefault="004D142B">
      <w:pPr>
        <w:pStyle w:val="a3"/>
        <w:spacing w:before="0" w:beforeAutospacing="0" w:after="0" w:afterAutospacing="0" w:line="360" w:lineRule="atLeast"/>
        <w:rPr>
          <w:rFonts w:ascii="Simsun" w:hAnsi="Simsun"/>
        </w:rPr>
      </w:pPr>
      <w:r>
        <w:rPr>
          <w:rStyle w:val="a4"/>
          <w:rFonts w:ascii="Simsun" w:hAnsi="Simsun"/>
        </w:rPr>
        <w:t>第六十三条</w:t>
      </w:r>
      <w:r>
        <w:rPr>
          <w:rStyle w:val="a4"/>
          <w:rFonts w:ascii="Simsun" w:hAnsi="Simsun"/>
        </w:rPr>
        <w:t>  </w:t>
      </w:r>
      <w:r>
        <w:rPr>
          <w:rFonts w:ascii="Simsun" w:hAnsi="Simsun"/>
        </w:rPr>
        <w:t>总经理可以由董事兼任。</w:t>
      </w:r>
    </w:p>
    <w:p w:rsidR="004D142B" w:rsidRDefault="004D142B">
      <w:pPr>
        <w:pStyle w:val="a3"/>
        <w:spacing w:before="0" w:beforeAutospacing="0" w:after="0" w:afterAutospacing="0" w:line="360" w:lineRule="atLeast"/>
        <w:rPr>
          <w:rFonts w:ascii="Simsun" w:hAnsi="Simsun"/>
        </w:rPr>
      </w:pPr>
      <w:r>
        <w:rPr>
          <w:rStyle w:val="a4"/>
          <w:rFonts w:ascii="Simsun" w:hAnsi="Simsun"/>
        </w:rPr>
        <w:t>第六十四条</w:t>
      </w:r>
      <w:r>
        <w:rPr>
          <w:rStyle w:val="a4"/>
          <w:rFonts w:ascii="Simsun" w:hAnsi="Simsun"/>
        </w:rPr>
        <w:t>  </w:t>
      </w:r>
      <w:r>
        <w:rPr>
          <w:rFonts w:ascii="Simsun" w:hAnsi="Simsun"/>
        </w:rPr>
        <w:t>总经理有权拒绝非经董事会批准的任何董事对企业经营管理工作的干预。</w:t>
      </w:r>
    </w:p>
    <w:p w:rsidR="004D142B" w:rsidRDefault="004D142B">
      <w:pPr>
        <w:pStyle w:val="a3"/>
        <w:spacing w:before="0" w:beforeAutospacing="0" w:after="0" w:afterAutospacing="0" w:line="360" w:lineRule="atLeast"/>
        <w:rPr>
          <w:rFonts w:ascii="Simsun" w:hAnsi="Simsun"/>
        </w:rPr>
      </w:pPr>
      <w:r>
        <w:rPr>
          <w:rStyle w:val="a4"/>
          <w:rFonts w:ascii="Simsun" w:hAnsi="Simsun"/>
        </w:rPr>
        <w:lastRenderedPageBreak/>
        <w:t>第六十五条</w:t>
      </w:r>
      <w:r>
        <w:rPr>
          <w:rStyle w:val="a4"/>
          <w:rFonts w:ascii="Simsun" w:hAnsi="Simsun"/>
        </w:rPr>
        <w:t>  </w:t>
      </w:r>
      <w:r>
        <w:rPr>
          <w:rFonts w:ascii="Simsun" w:hAnsi="Simsun"/>
        </w:rPr>
        <w:t>公司研究决定有关职工工资、福利、安全生产以及劳动保护、劳动保险等涉及职工切身利益的问题，应当事先听取公司工会和职工的意见，并邀请工会或者职工代表列席有关会议。</w:t>
      </w:r>
    </w:p>
    <w:p w:rsidR="004D142B" w:rsidRDefault="004D142B">
      <w:pPr>
        <w:pStyle w:val="a3"/>
        <w:spacing w:before="0" w:beforeAutospacing="0" w:after="0" w:afterAutospacing="0" w:line="360" w:lineRule="atLeast"/>
        <w:rPr>
          <w:rFonts w:ascii="Simsun" w:hAnsi="Simsun"/>
        </w:rPr>
      </w:pPr>
      <w:r>
        <w:rPr>
          <w:rStyle w:val="a4"/>
          <w:rFonts w:ascii="Simsun" w:hAnsi="Simsun"/>
        </w:rPr>
        <w:t>第六十六条</w:t>
      </w:r>
      <w:r>
        <w:rPr>
          <w:rStyle w:val="a4"/>
          <w:rFonts w:ascii="Simsun" w:hAnsi="Simsun"/>
        </w:rPr>
        <w:t>  </w:t>
      </w:r>
      <w:r>
        <w:rPr>
          <w:rFonts w:ascii="Simsun" w:hAnsi="Simsun"/>
        </w:rPr>
        <w:t>公司研究决定生产经营的重大问题，制定重要的规章制度时，应当听取公司工会和职工的意见和建议。不断加强职工的民主管理，依法规范职工参政议政渠道。</w:t>
      </w:r>
    </w:p>
    <w:p w:rsidR="004D142B" w:rsidRDefault="004D142B">
      <w:pPr>
        <w:pStyle w:val="a3"/>
        <w:spacing w:before="0" w:beforeAutospacing="0" w:after="0" w:afterAutospacing="0" w:line="360" w:lineRule="atLeast"/>
        <w:rPr>
          <w:rFonts w:ascii="Simsun" w:hAnsi="Simsun"/>
        </w:rPr>
      </w:pPr>
      <w:r>
        <w:rPr>
          <w:rStyle w:val="a4"/>
          <w:rFonts w:ascii="Simsun" w:hAnsi="Simsun"/>
        </w:rPr>
        <w:t>第六十七条</w:t>
      </w:r>
      <w:r>
        <w:rPr>
          <w:rStyle w:val="a4"/>
          <w:rFonts w:ascii="Simsun" w:hAnsi="Simsun"/>
        </w:rPr>
        <w:t>  </w:t>
      </w:r>
      <w:r>
        <w:rPr>
          <w:rFonts w:ascii="Simsun" w:hAnsi="Simsun"/>
        </w:rPr>
        <w:t>公司董事、总经理及其他高级管理人员应当遵守公司章程，忠实履行职务和诚信义务，维护公司利益，不得利用在公司的地位和职权为自己谋取私利。</w:t>
      </w:r>
    </w:p>
    <w:p w:rsidR="004D142B" w:rsidRDefault="004D142B">
      <w:pPr>
        <w:pStyle w:val="a3"/>
        <w:spacing w:before="0" w:beforeAutospacing="0" w:after="0" w:afterAutospacing="0" w:line="360" w:lineRule="atLeast"/>
        <w:rPr>
          <w:rFonts w:ascii="Simsun" w:hAnsi="Simsun"/>
        </w:rPr>
      </w:pPr>
      <w:r>
        <w:rPr>
          <w:rStyle w:val="a4"/>
          <w:rFonts w:ascii="Simsun" w:hAnsi="Simsun"/>
        </w:rPr>
        <w:t>第六十八条</w:t>
      </w:r>
      <w:r>
        <w:rPr>
          <w:rStyle w:val="a4"/>
          <w:rFonts w:ascii="Simsun" w:hAnsi="Simsun"/>
        </w:rPr>
        <w:t>  </w:t>
      </w:r>
      <w:r>
        <w:rPr>
          <w:rFonts w:ascii="Simsun" w:hAnsi="Simsun"/>
        </w:rPr>
        <w:t>公司董事、总经理及其他高级管理人员，不得挪用公司资金或者将公司资金借贷给他人；不得将公司资金以其个人名义或者以其他个人名义列立</w:t>
      </w:r>
      <w:proofErr w:type="gramStart"/>
      <w:r>
        <w:rPr>
          <w:rFonts w:ascii="Simsun" w:hAnsi="Simsun"/>
        </w:rPr>
        <w:t>帐户</w:t>
      </w:r>
      <w:proofErr w:type="gramEnd"/>
      <w:r>
        <w:rPr>
          <w:rFonts w:ascii="Simsun" w:hAnsi="Simsun"/>
        </w:rPr>
        <w:t>存储；不得以公司资产为本公司的股东或者其他个人债务提供担保。</w:t>
      </w:r>
    </w:p>
    <w:p w:rsidR="004D142B" w:rsidRDefault="004D142B">
      <w:pPr>
        <w:pStyle w:val="a3"/>
        <w:spacing w:before="0" w:beforeAutospacing="0" w:after="0" w:afterAutospacing="0" w:line="360" w:lineRule="atLeast"/>
        <w:rPr>
          <w:rFonts w:ascii="Simsun" w:hAnsi="Simsun"/>
        </w:rPr>
      </w:pPr>
      <w:r>
        <w:rPr>
          <w:rStyle w:val="a4"/>
          <w:rFonts w:ascii="Simsun" w:hAnsi="Simsun"/>
        </w:rPr>
        <w:t>第六十九条</w:t>
      </w:r>
      <w:r>
        <w:rPr>
          <w:rStyle w:val="a4"/>
          <w:rFonts w:ascii="Simsun" w:hAnsi="Simsun"/>
        </w:rPr>
        <w:t>  </w:t>
      </w:r>
      <w:r>
        <w:rPr>
          <w:rFonts w:ascii="Simsun" w:hAnsi="Simsun"/>
        </w:rPr>
        <w:t>公司董事、总经理、其它高级管理人员，不得自营或者为他人经营与其所任职公司同类的营业或者从事损害本公司利益的活动。从事上述营业或活动的，所得收入应当归公司所有。</w:t>
      </w:r>
    </w:p>
    <w:p w:rsidR="004D142B" w:rsidRDefault="004D142B">
      <w:pPr>
        <w:pStyle w:val="a3"/>
        <w:spacing w:before="0" w:beforeAutospacing="0" w:after="0" w:afterAutospacing="0" w:line="360" w:lineRule="atLeast"/>
        <w:rPr>
          <w:rFonts w:ascii="Simsun" w:hAnsi="Simsun"/>
        </w:rPr>
      </w:pPr>
      <w:r>
        <w:rPr>
          <w:rFonts w:ascii="Simsun" w:hAnsi="Simsun"/>
        </w:rPr>
        <w:t>董事、总经理除公司章程规定或者股东大会同意外，不得以个人名义同本公司订立合同或者进行交易。</w:t>
      </w:r>
    </w:p>
    <w:p w:rsidR="004D142B" w:rsidRDefault="004D142B">
      <w:pPr>
        <w:pStyle w:val="a3"/>
        <w:spacing w:before="0" w:beforeAutospacing="0" w:after="0" w:afterAutospacing="0" w:line="360" w:lineRule="atLeast"/>
        <w:rPr>
          <w:rFonts w:ascii="Simsun" w:hAnsi="Simsun"/>
        </w:rPr>
      </w:pPr>
      <w:r>
        <w:rPr>
          <w:rStyle w:val="a4"/>
          <w:rFonts w:ascii="Simsun" w:hAnsi="Simsun"/>
        </w:rPr>
        <w:t>第七十条</w:t>
      </w:r>
      <w:r>
        <w:rPr>
          <w:rStyle w:val="a4"/>
          <w:rFonts w:ascii="Simsun" w:hAnsi="Simsun"/>
        </w:rPr>
        <w:t>  </w:t>
      </w:r>
      <w:r>
        <w:rPr>
          <w:rFonts w:ascii="Simsun" w:hAnsi="Simsun"/>
        </w:rPr>
        <w:t>公司董事、总经理除依照法律规定或者股东大会同意外，不得泄露公司秘密。</w:t>
      </w:r>
    </w:p>
    <w:p w:rsidR="004D142B" w:rsidRDefault="004D142B">
      <w:pPr>
        <w:pStyle w:val="a3"/>
        <w:spacing w:before="0" w:beforeAutospacing="0" w:after="0" w:afterAutospacing="0" w:line="360" w:lineRule="atLeast"/>
        <w:rPr>
          <w:rFonts w:ascii="Simsun" w:hAnsi="Simsun"/>
        </w:rPr>
      </w:pPr>
      <w:r>
        <w:rPr>
          <w:rStyle w:val="a4"/>
          <w:rFonts w:ascii="Simsun" w:hAnsi="Simsun"/>
        </w:rPr>
        <w:t>第七十一条</w:t>
      </w:r>
      <w:r>
        <w:rPr>
          <w:rStyle w:val="a4"/>
          <w:rFonts w:ascii="Simsun" w:hAnsi="Simsun"/>
        </w:rPr>
        <w:t>  </w:t>
      </w:r>
      <w:r>
        <w:rPr>
          <w:rFonts w:ascii="Simsun" w:hAnsi="Simsun"/>
        </w:rPr>
        <w:t>有下列情形之一的，不得担任公司的董事、总经理</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、无民事行为能力或者限制民事行为能力；</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、因犯有贪污、贿赂、侵占财产、挪用财产罪或者破坏经济秩序罪，被判处形罚、执行期满未逾五年，或者因犯罪被剥夺政治权利、执行期满未逾三年；</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、担任因经营不善破产清算的公司、企业的董事或者厂长、经理，并对该公司、企业的破产负有个人责任的，自该公司、企业破产清算完结之日起未逾三年；</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、担任因违法被吊销营业执照的公司、企业的法定代表人，并负有个人责任的，自该公司、企业被吊销营业执照之日起未逾三年；</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、个人所负数额较大的债务到期未清偿。公司违反上述规定选举董事、或者聘任总经理的，该选举或者聘任无效。</w:t>
      </w:r>
    </w:p>
    <w:p w:rsidR="004D142B" w:rsidRDefault="004D142B">
      <w:pPr>
        <w:pStyle w:val="3"/>
        <w:jc w:val="center"/>
        <w:rPr>
          <w:rFonts w:ascii="Simsun" w:eastAsia="Times New Roman" w:hAnsi="Simsun"/>
          <w:sz w:val="28"/>
          <w:szCs w:val="28"/>
        </w:rPr>
      </w:pPr>
      <w:r>
        <w:rPr>
          <w:rStyle w:val="a4"/>
          <w:rFonts w:hint="eastAsia"/>
          <w:b/>
          <w:bCs/>
          <w:sz w:val="24"/>
          <w:szCs w:val="24"/>
        </w:rPr>
        <w:t>第七章　监事会</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第七十二条</w:t>
      </w:r>
      <w:r>
        <w:rPr>
          <w:rStyle w:val="a4"/>
          <w:rFonts w:ascii="Simsun" w:hAnsi="Simsun"/>
        </w:rPr>
        <w:t>  </w:t>
      </w:r>
      <w:r>
        <w:rPr>
          <w:rFonts w:ascii="Simsun" w:hAnsi="Simsun"/>
        </w:rPr>
        <w:t>公司设监事会，对董事、总经理等高级管理人员行使监督职能。</w:t>
      </w:r>
    </w:p>
    <w:p w:rsidR="004D142B" w:rsidRDefault="004D142B">
      <w:pPr>
        <w:pStyle w:val="a3"/>
        <w:spacing w:before="0" w:beforeAutospacing="0" w:after="0" w:afterAutospacing="0" w:line="360" w:lineRule="atLeast"/>
        <w:rPr>
          <w:rFonts w:ascii="Simsun" w:hAnsi="Simsun"/>
        </w:rPr>
      </w:pPr>
      <w:r>
        <w:rPr>
          <w:rStyle w:val="a4"/>
          <w:rFonts w:ascii="Simsun" w:hAnsi="Simsun"/>
        </w:rPr>
        <w:t>第七十三条</w:t>
      </w:r>
      <w:r>
        <w:rPr>
          <w:rStyle w:val="a4"/>
          <w:rFonts w:ascii="Simsun" w:hAnsi="Simsun"/>
        </w:rPr>
        <w:t>  </w:t>
      </w:r>
      <w:r>
        <w:rPr>
          <w:rFonts w:ascii="Simsun" w:hAnsi="Simsun"/>
        </w:rPr>
        <w:t>监事会设监事三个，推选监事会主席一名。</w:t>
      </w:r>
    </w:p>
    <w:p w:rsidR="004D142B" w:rsidRDefault="004D142B">
      <w:pPr>
        <w:pStyle w:val="a3"/>
        <w:spacing w:before="0" w:beforeAutospacing="0" w:after="0" w:afterAutospacing="0" w:line="360" w:lineRule="atLeast"/>
        <w:rPr>
          <w:rFonts w:ascii="Simsun" w:hAnsi="Simsun"/>
        </w:rPr>
      </w:pPr>
      <w:r>
        <w:rPr>
          <w:rFonts w:ascii="Simsun" w:hAnsi="Simsun"/>
        </w:rPr>
        <w:t>监事会成员中有两名由股东代表担任并由股东大会选举产生；一名监事由职工代表担任，该监事由公司职工民主选举产生。</w:t>
      </w:r>
    </w:p>
    <w:p w:rsidR="004D142B" w:rsidRDefault="004D142B">
      <w:pPr>
        <w:pStyle w:val="a3"/>
        <w:spacing w:before="0" w:beforeAutospacing="0" w:after="0" w:afterAutospacing="0" w:line="360" w:lineRule="atLeast"/>
        <w:rPr>
          <w:rFonts w:ascii="Simsun" w:hAnsi="Simsun"/>
        </w:rPr>
      </w:pPr>
      <w:r>
        <w:rPr>
          <w:rStyle w:val="a4"/>
          <w:rFonts w:ascii="Simsun" w:hAnsi="Simsun"/>
        </w:rPr>
        <w:t>第七十四条</w:t>
      </w:r>
      <w:r>
        <w:rPr>
          <w:rStyle w:val="a4"/>
          <w:rFonts w:ascii="Simsun" w:hAnsi="Simsun"/>
        </w:rPr>
        <w:t>  </w:t>
      </w:r>
      <w:r>
        <w:rPr>
          <w:rFonts w:ascii="Simsun" w:hAnsi="Simsun"/>
        </w:rPr>
        <w:t>公司董事、总经理、财务负责人不得兼任监事。</w:t>
      </w:r>
    </w:p>
    <w:p w:rsidR="004D142B" w:rsidRDefault="004D142B">
      <w:pPr>
        <w:pStyle w:val="a3"/>
        <w:spacing w:before="0" w:beforeAutospacing="0" w:after="0" w:afterAutospacing="0" w:line="360" w:lineRule="atLeast"/>
        <w:rPr>
          <w:rFonts w:ascii="Simsun" w:hAnsi="Simsun"/>
        </w:rPr>
      </w:pPr>
      <w:r>
        <w:rPr>
          <w:rStyle w:val="a4"/>
          <w:rFonts w:ascii="Simsun" w:hAnsi="Simsun"/>
        </w:rPr>
        <w:t>第七十五条</w:t>
      </w:r>
      <w:r>
        <w:rPr>
          <w:rStyle w:val="a4"/>
          <w:rFonts w:ascii="Simsun" w:hAnsi="Simsun"/>
        </w:rPr>
        <w:t>  </w:t>
      </w:r>
      <w:r>
        <w:rPr>
          <w:rFonts w:ascii="Simsun" w:hAnsi="Simsun"/>
        </w:rPr>
        <w:t>监事的任期每届三年。监事任期届满，连选可连任。</w:t>
      </w:r>
    </w:p>
    <w:p w:rsidR="004D142B" w:rsidRDefault="004D142B">
      <w:pPr>
        <w:pStyle w:val="a3"/>
        <w:spacing w:before="0" w:beforeAutospacing="0" w:after="0" w:afterAutospacing="0" w:line="360" w:lineRule="atLeast"/>
        <w:rPr>
          <w:rFonts w:ascii="Simsun" w:hAnsi="Simsun"/>
        </w:rPr>
      </w:pPr>
      <w:r>
        <w:rPr>
          <w:rStyle w:val="a4"/>
          <w:rFonts w:ascii="Simsun" w:hAnsi="Simsun"/>
        </w:rPr>
        <w:lastRenderedPageBreak/>
        <w:t>第七十六条</w:t>
      </w:r>
      <w:r>
        <w:rPr>
          <w:rStyle w:val="a4"/>
          <w:rFonts w:ascii="Simsun" w:hAnsi="Simsun"/>
        </w:rPr>
        <w:t>  </w:t>
      </w:r>
      <w:r>
        <w:rPr>
          <w:rFonts w:ascii="Simsun" w:hAnsi="Simsun"/>
        </w:rPr>
        <w:t>监事会行使下列职权</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、检查公司的财务；</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、对董事、总经理执行公司职务时违反法律、法规或者公司章程的行为进行监督；</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、当董事和总经理的行为损害公司的利益时，要求董事和总经理予以纠正；</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、提议召开临时股东大会；</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、向股东大会作监事会工作报告。监事列席董事会会议。</w:t>
      </w:r>
    </w:p>
    <w:p w:rsidR="004D142B" w:rsidRDefault="004D142B">
      <w:pPr>
        <w:pStyle w:val="a3"/>
        <w:spacing w:before="0" w:beforeAutospacing="0" w:after="0" w:afterAutospacing="0" w:line="360" w:lineRule="atLeast"/>
        <w:rPr>
          <w:rFonts w:ascii="Simsun" w:hAnsi="Simsun"/>
        </w:rPr>
      </w:pPr>
      <w:r>
        <w:rPr>
          <w:rStyle w:val="a4"/>
          <w:rFonts w:ascii="Simsun" w:hAnsi="Simsun"/>
        </w:rPr>
        <w:t>第七十七条</w:t>
      </w:r>
      <w:r>
        <w:rPr>
          <w:rStyle w:val="a4"/>
          <w:rFonts w:ascii="Simsun" w:hAnsi="Simsun"/>
        </w:rPr>
        <w:t>  </w:t>
      </w:r>
      <w:r>
        <w:rPr>
          <w:rFonts w:ascii="Simsun" w:hAnsi="Simsun"/>
        </w:rPr>
        <w:t>监事会会议由监事会主席召集和主持；监事会决议应由三分之二以上（含三分之二）监事表决通过。</w:t>
      </w:r>
    </w:p>
    <w:p w:rsidR="004D142B" w:rsidRDefault="004D142B">
      <w:pPr>
        <w:pStyle w:val="a3"/>
        <w:spacing w:before="0" w:beforeAutospacing="0" w:after="0" w:afterAutospacing="0" w:line="360" w:lineRule="atLeast"/>
        <w:rPr>
          <w:rFonts w:ascii="Simsun" w:hAnsi="Simsun"/>
        </w:rPr>
      </w:pPr>
      <w:r>
        <w:rPr>
          <w:rStyle w:val="a4"/>
          <w:rFonts w:ascii="Simsun" w:hAnsi="Simsun"/>
        </w:rPr>
        <w:t>第七十八条</w:t>
      </w:r>
      <w:r>
        <w:rPr>
          <w:rStyle w:val="a4"/>
          <w:rFonts w:ascii="Simsun" w:hAnsi="Simsun"/>
        </w:rPr>
        <w:t xml:space="preserve">  </w:t>
      </w:r>
      <w:r>
        <w:rPr>
          <w:rFonts w:ascii="Simsun" w:hAnsi="Simsun"/>
        </w:rPr>
        <w:t>监事应当依照法律、行政法规、公司章程，忠实履行监督职能。</w:t>
      </w:r>
    </w:p>
    <w:p w:rsidR="004D142B" w:rsidRDefault="004D142B">
      <w:pPr>
        <w:pStyle w:val="a3"/>
        <w:spacing w:before="0" w:beforeAutospacing="0" w:after="0" w:afterAutospacing="0" w:line="360" w:lineRule="atLeast"/>
        <w:rPr>
          <w:rFonts w:ascii="Simsun" w:hAnsi="Simsun"/>
        </w:rPr>
      </w:pPr>
      <w:r>
        <w:rPr>
          <w:rStyle w:val="a4"/>
          <w:rFonts w:ascii="Simsun" w:hAnsi="Simsun"/>
        </w:rPr>
        <w:t>第七十九条</w:t>
      </w:r>
      <w:r>
        <w:rPr>
          <w:rStyle w:val="a4"/>
          <w:rFonts w:ascii="Simsun" w:hAnsi="Simsun"/>
        </w:rPr>
        <w:t>  </w:t>
      </w:r>
      <w:r>
        <w:rPr>
          <w:rFonts w:ascii="Simsun" w:hAnsi="Simsun"/>
        </w:rPr>
        <w:t>监事行使职权时聘请律师、注册会计师、执业审计师等专业人员的费用，由公司承担。</w:t>
      </w:r>
    </w:p>
    <w:p w:rsidR="004D142B" w:rsidRDefault="004D142B">
      <w:pPr>
        <w:pStyle w:val="a3"/>
        <w:spacing w:before="0" w:beforeAutospacing="0" w:after="0" w:afterAutospacing="0" w:line="360" w:lineRule="atLeast"/>
        <w:rPr>
          <w:rFonts w:ascii="Simsun" w:hAnsi="Simsun"/>
        </w:rPr>
      </w:pPr>
      <w:r>
        <w:rPr>
          <w:rStyle w:val="a4"/>
          <w:rFonts w:ascii="Simsun" w:hAnsi="Simsun"/>
        </w:rPr>
        <w:t>第八十条</w:t>
      </w:r>
      <w:r>
        <w:rPr>
          <w:rStyle w:val="a4"/>
          <w:rFonts w:ascii="Simsun" w:hAnsi="Simsun"/>
        </w:rPr>
        <w:t>  </w:t>
      </w:r>
      <w:r>
        <w:rPr>
          <w:rFonts w:ascii="Simsun" w:hAnsi="Simsun"/>
        </w:rPr>
        <w:t>本公司章程第六十七条、第六十八条、第六十九条、第七十条和第七十一条的规定适用于本公司监事。</w:t>
      </w:r>
    </w:p>
    <w:p w:rsidR="004D142B" w:rsidRDefault="004D142B">
      <w:pPr>
        <w:pStyle w:val="3"/>
        <w:jc w:val="center"/>
        <w:rPr>
          <w:rFonts w:ascii="Simsun" w:eastAsia="Times New Roman" w:hAnsi="Simsun"/>
          <w:sz w:val="28"/>
          <w:szCs w:val="28"/>
        </w:rPr>
      </w:pPr>
      <w:r>
        <w:rPr>
          <w:rStyle w:val="a4"/>
          <w:rFonts w:hint="eastAsia"/>
          <w:b/>
          <w:bCs/>
          <w:sz w:val="24"/>
          <w:szCs w:val="24"/>
        </w:rPr>
        <w:t>第八章　公司财务、会计和审计</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第八十一条</w:t>
      </w:r>
      <w:r>
        <w:rPr>
          <w:rStyle w:val="a4"/>
          <w:rFonts w:ascii="Simsun" w:hAnsi="Simsun"/>
        </w:rPr>
        <w:t>  </w:t>
      </w:r>
      <w:r>
        <w:rPr>
          <w:rFonts w:ascii="Simsun" w:hAnsi="Simsun"/>
        </w:rPr>
        <w:t>本公司依照法律、行政法规的规定，财务、会计制度按照《企业财务通则》和《企业会计准则》执行。</w:t>
      </w:r>
    </w:p>
    <w:p w:rsidR="004D142B" w:rsidRDefault="004D142B">
      <w:pPr>
        <w:pStyle w:val="a3"/>
        <w:spacing w:before="0" w:beforeAutospacing="0" w:after="0" w:afterAutospacing="0" w:line="360" w:lineRule="atLeast"/>
        <w:rPr>
          <w:rFonts w:ascii="Simsun" w:hAnsi="Simsun"/>
        </w:rPr>
      </w:pPr>
      <w:r>
        <w:rPr>
          <w:rStyle w:val="a4"/>
          <w:rFonts w:ascii="Simsun" w:hAnsi="Simsun"/>
        </w:rPr>
        <w:t>第八十二条</w:t>
      </w:r>
      <w:r>
        <w:rPr>
          <w:rStyle w:val="a4"/>
          <w:rFonts w:ascii="Simsun" w:hAnsi="Simsun"/>
        </w:rPr>
        <w:t>  </w:t>
      </w:r>
      <w:r>
        <w:rPr>
          <w:rFonts w:ascii="Simsun" w:hAnsi="Simsun"/>
        </w:rPr>
        <w:t>公司会计年度采用公历年制，自公历一月一日至十二月三十一日。</w:t>
      </w:r>
    </w:p>
    <w:p w:rsidR="004D142B" w:rsidRDefault="004D142B">
      <w:pPr>
        <w:pStyle w:val="a3"/>
        <w:spacing w:before="0" w:beforeAutospacing="0" w:after="0" w:afterAutospacing="0" w:line="360" w:lineRule="atLeast"/>
        <w:rPr>
          <w:rFonts w:ascii="Simsun" w:hAnsi="Simsun"/>
        </w:rPr>
      </w:pPr>
      <w:r>
        <w:rPr>
          <w:rStyle w:val="a4"/>
          <w:rFonts w:ascii="Simsun" w:hAnsi="Simsun"/>
        </w:rPr>
        <w:t>第八十三条</w:t>
      </w:r>
      <w:r>
        <w:rPr>
          <w:rStyle w:val="a4"/>
          <w:rFonts w:ascii="Simsun" w:hAnsi="Simsun"/>
        </w:rPr>
        <w:t>  </w:t>
      </w:r>
      <w:r>
        <w:rPr>
          <w:rFonts w:ascii="Simsun" w:hAnsi="Simsun"/>
        </w:rPr>
        <w:t>公司的一切凭证、</w:t>
      </w:r>
      <w:proofErr w:type="gramStart"/>
      <w:r>
        <w:rPr>
          <w:rFonts w:ascii="Simsun" w:hAnsi="Simsun"/>
        </w:rPr>
        <w:t>帐簿</w:t>
      </w:r>
      <w:proofErr w:type="gramEnd"/>
      <w:r>
        <w:rPr>
          <w:rFonts w:ascii="Simsun" w:hAnsi="Simsun"/>
        </w:rPr>
        <w:t>、报表用汉语书写。</w:t>
      </w:r>
    </w:p>
    <w:p w:rsidR="004D142B" w:rsidRDefault="004D142B">
      <w:pPr>
        <w:pStyle w:val="a3"/>
        <w:spacing w:before="0" w:beforeAutospacing="0" w:after="0" w:afterAutospacing="0" w:line="360" w:lineRule="atLeast"/>
        <w:rPr>
          <w:rFonts w:ascii="Simsun" w:hAnsi="Simsun"/>
        </w:rPr>
      </w:pPr>
      <w:r>
        <w:rPr>
          <w:rStyle w:val="a4"/>
          <w:rFonts w:ascii="Simsun" w:hAnsi="Simsun"/>
        </w:rPr>
        <w:t>第八十四条</w:t>
      </w:r>
      <w:r>
        <w:rPr>
          <w:rStyle w:val="a4"/>
          <w:rFonts w:ascii="Simsun" w:hAnsi="Simsun"/>
        </w:rPr>
        <w:t>  </w:t>
      </w:r>
      <w:r>
        <w:rPr>
          <w:rFonts w:ascii="Simsun" w:hAnsi="Simsun"/>
        </w:rPr>
        <w:t>公司以人民币为</w:t>
      </w:r>
      <w:proofErr w:type="gramStart"/>
      <w:r>
        <w:rPr>
          <w:rFonts w:ascii="Simsun" w:hAnsi="Simsun"/>
        </w:rPr>
        <w:t>记帐</w:t>
      </w:r>
      <w:proofErr w:type="gramEnd"/>
      <w:r>
        <w:rPr>
          <w:rFonts w:ascii="Simsun" w:hAnsi="Simsun"/>
        </w:rPr>
        <w:t>本位币。</w:t>
      </w:r>
    </w:p>
    <w:p w:rsidR="004D142B" w:rsidRDefault="004D142B">
      <w:pPr>
        <w:pStyle w:val="a3"/>
        <w:spacing w:before="0" w:beforeAutospacing="0" w:after="0" w:afterAutospacing="0" w:line="360" w:lineRule="atLeast"/>
        <w:rPr>
          <w:rFonts w:ascii="Simsun" w:hAnsi="Simsun"/>
        </w:rPr>
      </w:pPr>
      <w:r>
        <w:rPr>
          <w:rStyle w:val="a4"/>
          <w:rFonts w:ascii="Simsun" w:hAnsi="Simsun"/>
        </w:rPr>
        <w:t>第八十五条</w:t>
      </w:r>
      <w:r>
        <w:rPr>
          <w:rStyle w:val="a4"/>
          <w:rFonts w:ascii="Simsun" w:hAnsi="Simsun"/>
        </w:rPr>
        <w:t>  </w:t>
      </w:r>
      <w:r>
        <w:rPr>
          <w:rFonts w:ascii="Simsun" w:hAnsi="Simsun"/>
        </w:rPr>
        <w:t>公司在每一会计年度终了时作财务会计报告，并依法经审查验证。财务会计报告应当包括下列财务会计报表及附属明细表</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、资产负债表；</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、损益表；</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、现金流量表；</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、财务状况情况说明书；</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、利润分配表。</w:t>
      </w:r>
    </w:p>
    <w:p w:rsidR="004D142B" w:rsidRDefault="004D142B">
      <w:pPr>
        <w:pStyle w:val="a3"/>
        <w:spacing w:before="0" w:beforeAutospacing="0" w:after="0" w:afterAutospacing="0" w:line="360" w:lineRule="atLeast"/>
        <w:rPr>
          <w:rFonts w:ascii="Simsun" w:hAnsi="Simsun"/>
        </w:rPr>
      </w:pPr>
      <w:r>
        <w:rPr>
          <w:rStyle w:val="a4"/>
          <w:rFonts w:ascii="Simsun" w:hAnsi="Simsun"/>
        </w:rPr>
        <w:t>第八十六条</w:t>
      </w:r>
      <w:r>
        <w:rPr>
          <w:rStyle w:val="a4"/>
          <w:rFonts w:ascii="Simsun" w:hAnsi="Simsun"/>
        </w:rPr>
        <w:t>  </w:t>
      </w:r>
      <w:r>
        <w:rPr>
          <w:rFonts w:ascii="Simsun" w:hAnsi="Simsun"/>
        </w:rPr>
        <w:t>按照有关法律、行政法规，公司应当定期公开其财务状况和经营情况，每会计年度公布一次财务会计报告，并在召开股东大会年会二十日以前将公司的财务会计报告备置于本公司，供股东查阅。</w:t>
      </w:r>
    </w:p>
    <w:p w:rsidR="004D142B" w:rsidRDefault="004D142B">
      <w:pPr>
        <w:pStyle w:val="a3"/>
        <w:spacing w:before="0" w:beforeAutospacing="0" w:after="0" w:afterAutospacing="0" w:line="360" w:lineRule="atLeast"/>
        <w:rPr>
          <w:rFonts w:ascii="Simsun" w:hAnsi="Simsun"/>
        </w:rPr>
      </w:pPr>
      <w:r>
        <w:rPr>
          <w:rStyle w:val="a4"/>
          <w:rFonts w:ascii="Simsun" w:hAnsi="Simsun"/>
        </w:rPr>
        <w:t>第八十七条</w:t>
      </w:r>
      <w:r>
        <w:rPr>
          <w:rStyle w:val="a4"/>
          <w:rFonts w:ascii="Simsun" w:hAnsi="Simsun"/>
        </w:rPr>
        <w:t>  </w:t>
      </w:r>
      <w:r>
        <w:rPr>
          <w:rFonts w:ascii="Simsun" w:hAnsi="Simsun"/>
        </w:rPr>
        <w:t>公司按照国家法律、行政法规，按时足额缴纳各种税、费。接受国家财政、税务的检查、监督和注册会计师、审计师的社会监督。公司设立内部审计机构，实行内部审计制度。</w:t>
      </w:r>
    </w:p>
    <w:p w:rsidR="004D142B" w:rsidRDefault="004D142B">
      <w:pPr>
        <w:pStyle w:val="a3"/>
        <w:spacing w:before="0" w:beforeAutospacing="0" w:after="0" w:afterAutospacing="0" w:line="360" w:lineRule="atLeast"/>
        <w:rPr>
          <w:rFonts w:ascii="Simsun" w:hAnsi="Simsun"/>
        </w:rPr>
      </w:pPr>
      <w:r>
        <w:rPr>
          <w:rStyle w:val="a4"/>
          <w:rFonts w:ascii="Simsun" w:hAnsi="Simsun"/>
        </w:rPr>
        <w:t>第八十八条</w:t>
      </w:r>
      <w:r>
        <w:rPr>
          <w:rStyle w:val="a4"/>
          <w:rFonts w:ascii="Simsun" w:hAnsi="Simsun"/>
        </w:rPr>
        <w:t>  </w:t>
      </w:r>
      <w:r>
        <w:rPr>
          <w:rFonts w:ascii="Simsun" w:hAnsi="Simsun"/>
        </w:rPr>
        <w:t>公司除法定的会计</w:t>
      </w:r>
      <w:proofErr w:type="gramStart"/>
      <w:r>
        <w:rPr>
          <w:rFonts w:ascii="Simsun" w:hAnsi="Simsun"/>
        </w:rPr>
        <w:t>帐册</w:t>
      </w:r>
      <w:proofErr w:type="gramEnd"/>
      <w:r>
        <w:rPr>
          <w:rFonts w:ascii="Simsun" w:hAnsi="Simsun"/>
        </w:rPr>
        <w:t>外，不得另立会计</w:t>
      </w:r>
      <w:proofErr w:type="gramStart"/>
      <w:r>
        <w:rPr>
          <w:rFonts w:ascii="Simsun" w:hAnsi="Simsun"/>
        </w:rPr>
        <w:t>帐册</w:t>
      </w:r>
      <w:proofErr w:type="gramEnd"/>
      <w:r>
        <w:rPr>
          <w:rFonts w:ascii="Simsun" w:hAnsi="Simsun"/>
        </w:rPr>
        <w:t>。对公司资产不得以任何个人名义开立</w:t>
      </w:r>
      <w:proofErr w:type="gramStart"/>
      <w:r>
        <w:rPr>
          <w:rFonts w:ascii="Simsun" w:hAnsi="Simsun"/>
        </w:rPr>
        <w:t>帐户</w:t>
      </w:r>
      <w:proofErr w:type="gramEnd"/>
      <w:r>
        <w:rPr>
          <w:rFonts w:ascii="Simsun" w:hAnsi="Simsun"/>
        </w:rPr>
        <w:t>存储。</w:t>
      </w:r>
    </w:p>
    <w:p w:rsidR="004D142B" w:rsidRDefault="004D142B">
      <w:pPr>
        <w:pStyle w:val="3"/>
        <w:jc w:val="center"/>
        <w:rPr>
          <w:rFonts w:ascii="Simsun" w:eastAsia="Times New Roman" w:hAnsi="Simsun"/>
          <w:sz w:val="28"/>
          <w:szCs w:val="28"/>
        </w:rPr>
      </w:pPr>
      <w:r>
        <w:rPr>
          <w:rStyle w:val="a4"/>
          <w:rFonts w:hint="eastAsia"/>
          <w:b/>
          <w:bCs/>
          <w:sz w:val="24"/>
          <w:szCs w:val="24"/>
        </w:rPr>
        <w:t>第九章　利润分配</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lastRenderedPageBreak/>
        <w:t>第八十九条</w:t>
      </w:r>
      <w:r>
        <w:rPr>
          <w:rStyle w:val="a4"/>
          <w:rFonts w:ascii="Simsun" w:hAnsi="Simsun"/>
        </w:rPr>
        <w:t>  </w:t>
      </w:r>
      <w:r>
        <w:rPr>
          <w:rFonts w:ascii="Simsun" w:hAnsi="Simsun"/>
        </w:rPr>
        <w:t>公司税后利润公司税后利润是指当年的利润总额在按法定税率交纳所得税后的剩余部分。</w:t>
      </w:r>
    </w:p>
    <w:p w:rsidR="004D142B" w:rsidRDefault="004D142B">
      <w:pPr>
        <w:pStyle w:val="a3"/>
        <w:spacing w:before="0" w:beforeAutospacing="0" w:after="0" w:afterAutospacing="0" w:line="360" w:lineRule="atLeast"/>
        <w:rPr>
          <w:rFonts w:ascii="Simsun" w:hAnsi="Simsun"/>
        </w:rPr>
      </w:pPr>
      <w:r>
        <w:rPr>
          <w:rStyle w:val="a4"/>
          <w:rFonts w:ascii="Simsun" w:hAnsi="Simsun"/>
        </w:rPr>
        <w:t>第九十条</w:t>
      </w:r>
      <w:r>
        <w:rPr>
          <w:rStyle w:val="a4"/>
          <w:rFonts w:ascii="Simsun" w:hAnsi="Simsun"/>
        </w:rPr>
        <w:t>  </w:t>
      </w:r>
      <w:r>
        <w:rPr>
          <w:rFonts w:ascii="Simsun" w:hAnsi="Simsun"/>
        </w:rPr>
        <w:t>公司分配当年税后利润时，应当提取税后利润的百分之十列入公司法定公积金，并提取税后利润的百分之五至百分之十列入公司法定公益金。公司的法定公积金累计额为公司注册资本的百分之五十以上的，可不再提取。</w:t>
      </w:r>
    </w:p>
    <w:p w:rsidR="004D142B" w:rsidRDefault="004D142B">
      <w:pPr>
        <w:pStyle w:val="a3"/>
        <w:spacing w:before="0" w:beforeAutospacing="0" w:after="0" w:afterAutospacing="0" w:line="360" w:lineRule="atLeast"/>
        <w:rPr>
          <w:rFonts w:ascii="Simsun" w:hAnsi="Simsun"/>
        </w:rPr>
      </w:pPr>
      <w:r>
        <w:rPr>
          <w:rFonts w:ascii="Simsun" w:hAnsi="Simsun"/>
        </w:rPr>
        <w:t>公司的法定公积金不足以弥补上一年度公司亏损时，在提取法定公积金和法定公益金之前，应当先用当年利润弥补亏损。</w:t>
      </w:r>
    </w:p>
    <w:p w:rsidR="004D142B" w:rsidRDefault="004D142B">
      <w:pPr>
        <w:pStyle w:val="a3"/>
        <w:spacing w:before="0" w:beforeAutospacing="0" w:after="0" w:afterAutospacing="0" w:line="360" w:lineRule="atLeast"/>
        <w:rPr>
          <w:rFonts w:ascii="Simsun" w:hAnsi="Simsun"/>
        </w:rPr>
      </w:pPr>
      <w:r>
        <w:rPr>
          <w:rFonts w:ascii="Simsun" w:hAnsi="Simsun"/>
        </w:rPr>
        <w:t>公司提取法定公积金后，经股东大会决议，可提取任意公积金。</w:t>
      </w:r>
    </w:p>
    <w:p w:rsidR="004D142B" w:rsidRDefault="004D142B">
      <w:pPr>
        <w:pStyle w:val="a3"/>
        <w:spacing w:before="0" w:beforeAutospacing="0" w:after="0" w:afterAutospacing="0" w:line="360" w:lineRule="atLeast"/>
        <w:rPr>
          <w:rFonts w:ascii="Simsun" w:hAnsi="Simsun"/>
        </w:rPr>
      </w:pPr>
      <w:r>
        <w:rPr>
          <w:rFonts w:ascii="Simsun" w:hAnsi="Simsun"/>
        </w:rPr>
        <w:t>公司的税后利润在提取法定公积金和法定公益金后所余利润，按股东持有的股份比例进行分配。</w:t>
      </w:r>
    </w:p>
    <w:p w:rsidR="004D142B" w:rsidRDefault="004D142B">
      <w:pPr>
        <w:pStyle w:val="a3"/>
        <w:spacing w:before="0" w:beforeAutospacing="0" w:after="0" w:afterAutospacing="0" w:line="360" w:lineRule="atLeast"/>
        <w:rPr>
          <w:rFonts w:ascii="Simsun" w:hAnsi="Simsun"/>
        </w:rPr>
      </w:pPr>
      <w:r>
        <w:rPr>
          <w:rStyle w:val="a4"/>
          <w:rFonts w:ascii="Simsun" w:hAnsi="Simsun"/>
        </w:rPr>
        <w:t>第九十一条</w:t>
      </w:r>
      <w:r>
        <w:rPr>
          <w:rStyle w:val="a4"/>
          <w:rFonts w:ascii="Simsun" w:hAnsi="Simsun"/>
        </w:rPr>
        <w:t>  </w:t>
      </w:r>
      <w:r>
        <w:rPr>
          <w:rFonts w:ascii="Simsun" w:hAnsi="Simsun"/>
        </w:rPr>
        <w:t>公司以超过股票票面金额的发行价格所得的溢价款以及国务院财政主管部门规定列入资本公积金的其它收入，应当列入公司资本公积。</w:t>
      </w:r>
    </w:p>
    <w:p w:rsidR="004D142B" w:rsidRDefault="004D142B">
      <w:pPr>
        <w:pStyle w:val="a3"/>
        <w:spacing w:before="0" w:beforeAutospacing="0" w:after="0" w:afterAutospacing="0" w:line="360" w:lineRule="atLeast"/>
        <w:rPr>
          <w:rFonts w:ascii="Simsun" w:hAnsi="Simsun"/>
        </w:rPr>
      </w:pPr>
      <w:r>
        <w:rPr>
          <w:rStyle w:val="a4"/>
          <w:rFonts w:ascii="Simsun" w:hAnsi="Simsun"/>
        </w:rPr>
        <w:t>第九十二条</w:t>
      </w:r>
      <w:r>
        <w:rPr>
          <w:rStyle w:val="a4"/>
          <w:rFonts w:ascii="Simsun" w:hAnsi="Simsun"/>
        </w:rPr>
        <w:t>  </w:t>
      </w:r>
      <w:r>
        <w:rPr>
          <w:rFonts w:ascii="Simsun" w:hAnsi="Simsun"/>
        </w:rPr>
        <w:t>公司公积用途限于下列各项</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、弥补公司的亏损；</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、扩大公司生产经营；</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、转增公司股本。</w:t>
      </w:r>
    </w:p>
    <w:p w:rsidR="004D142B" w:rsidRDefault="004D142B">
      <w:pPr>
        <w:pStyle w:val="a3"/>
        <w:spacing w:before="0" w:beforeAutospacing="0" w:after="0" w:afterAutospacing="0" w:line="360" w:lineRule="atLeast"/>
        <w:rPr>
          <w:rFonts w:ascii="Simsun" w:hAnsi="Simsun"/>
        </w:rPr>
      </w:pPr>
      <w:r>
        <w:rPr>
          <w:rFonts w:ascii="Simsun" w:hAnsi="Simsun"/>
        </w:rPr>
        <w:t>公司经股东大会决议将公积金转为股本时，按股东原持有股份比例派送新股或者增加每股面值。但法定公积金在转为股本时，所留存的法定公积金不得少于注册资金的百分之二十五。</w:t>
      </w:r>
    </w:p>
    <w:p w:rsidR="004D142B" w:rsidRDefault="004D142B">
      <w:pPr>
        <w:pStyle w:val="a3"/>
        <w:spacing w:before="0" w:beforeAutospacing="0" w:after="0" w:afterAutospacing="0" w:line="360" w:lineRule="atLeast"/>
        <w:rPr>
          <w:rFonts w:ascii="Simsun" w:hAnsi="Simsun"/>
        </w:rPr>
      </w:pPr>
      <w:r>
        <w:rPr>
          <w:rStyle w:val="a4"/>
          <w:rFonts w:ascii="Simsun" w:hAnsi="Simsun"/>
        </w:rPr>
        <w:t>第九十三条</w:t>
      </w:r>
      <w:r>
        <w:rPr>
          <w:rStyle w:val="a4"/>
          <w:rFonts w:ascii="Simsun" w:hAnsi="Simsun"/>
        </w:rPr>
        <w:t>  </w:t>
      </w:r>
      <w:r>
        <w:rPr>
          <w:rFonts w:ascii="Simsun" w:hAnsi="Simsun"/>
        </w:rPr>
        <w:t>公司的法定公益金用于本公司职工的集体福利。</w:t>
      </w:r>
    </w:p>
    <w:p w:rsidR="004D142B" w:rsidRDefault="004D142B">
      <w:pPr>
        <w:pStyle w:val="a3"/>
        <w:spacing w:before="0" w:beforeAutospacing="0" w:after="0" w:afterAutospacing="0" w:line="360" w:lineRule="atLeast"/>
        <w:rPr>
          <w:rFonts w:ascii="Simsun" w:hAnsi="Simsun"/>
        </w:rPr>
      </w:pPr>
      <w:r>
        <w:rPr>
          <w:rStyle w:val="a4"/>
          <w:rFonts w:ascii="Simsun" w:hAnsi="Simsun"/>
        </w:rPr>
        <w:t>第九十四条</w:t>
      </w:r>
      <w:r>
        <w:rPr>
          <w:rStyle w:val="a4"/>
          <w:rFonts w:ascii="Simsun" w:hAnsi="Simsun"/>
        </w:rPr>
        <w:t>  </w:t>
      </w:r>
      <w:r>
        <w:rPr>
          <w:rFonts w:ascii="Simsun" w:hAnsi="Simsun"/>
        </w:rPr>
        <w:t>公司红利每年支付一次，支付时间由股东大会决定。</w:t>
      </w:r>
    </w:p>
    <w:p w:rsidR="004D142B" w:rsidRDefault="004D142B">
      <w:pPr>
        <w:pStyle w:val="a3"/>
        <w:spacing w:before="0" w:beforeAutospacing="0" w:after="0" w:afterAutospacing="0" w:line="360" w:lineRule="atLeast"/>
        <w:rPr>
          <w:rFonts w:ascii="Simsun" w:hAnsi="Simsun"/>
        </w:rPr>
      </w:pPr>
      <w:r>
        <w:rPr>
          <w:rStyle w:val="a4"/>
          <w:rFonts w:ascii="Simsun" w:hAnsi="Simsun"/>
        </w:rPr>
        <w:t>第九十五条</w:t>
      </w:r>
      <w:r>
        <w:rPr>
          <w:rStyle w:val="a4"/>
          <w:rFonts w:ascii="Simsun" w:hAnsi="Simsun"/>
        </w:rPr>
        <w:t>  </w:t>
      </w:r>
      <w:r>
        <w:rPr>
          <w:rFonts w:ascii="Simsun" w:hAnsi="Simsun"/>
        </w:rPr>
        <w:t>公司红利分配形式：现金股利、股票股利、事物股利。</w:t>
      </w:r>
    </w:p>
    <w:p w:rsidR="004D142B" w:rsidRDefault="004D142B">
      <w:pPr>
        <w:pStyle w:val="a3"/>
        <w:spacing w:before="0" w:beforeAutospacing="0" w:after="0" w:afterAutospacing="0" w:line="360" w:lineRule="atLeast"/>
        <w:rPr>
          <w:rFonts w:ascii="Simsun" w:hAnsi="Simsun"/>
        </w:rPr>
      </w:pPr>
      <w:r>
        <w:rPr>
          <w:rStyle w:val="a4"/>
          <w:rFonts w:ascii="Simsun" w:hAnsi="Simsun"/>
        </w:rPr>
        <w:t>第九十六条</w:t>
      </w:r>
      <w:r>
        <w:rPr>
          <w:rStyle w:val="a4"/>
          <w:rFonts w:ascii="Simsun" w:hAnsi="Simsun"/>
        </w:rPr>
        <w:t>  </w:t>
      </w:r>
      <w:r>
        <w:rPr>
          <w:rFonts w:ascii="Simsun" w:hAnsi="Simsun"/>
        </w:rPr>
        <w:t>公司按照法律、行政法规，代扣代缴社会公众股东股利收入的应纳个人所得税。</w:t>
      </w:r>
    </w:p>
    <w:p w:rsidR="004D142B" w:rsidRDefault="004D142B">
      <w:pPr>
        <w:pStyle w:val="3"/>
        <w:jc w:val="center"/>
        <w:rPr>
          <w:rFonts w:ascii="Simsun" w:eastAsia="Times New Roman" w:hAnsi="Simsun"/>
          <w:sz w:val="28"/>
          <w:szCs w:val="28"/>
        </w:rPr>
      </w:pPr>
      <w:r>
        <w:rPr>
          <w:rStyle w:val="a4"/>
          <w:rFonts w:hint="eastAsia"/>
          <w:b/>
          <w:bCs/>
          <w:sz w:val="24"/>
          <w:szCs w:val="24"/>
        </w:rPr>
        <w:t>第十章　用人、劳动工资制度</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第九十七条</w:t>
      </w:r>
      <w:r>
        <w:rPr>
          <w:rStyle w:val="a4"/>
          <w:rFonts w:ascii="Simsun" w:hAnsi="Simsun"/>
        </w:rPr>
        <w:t>  </w:t>
      </w:r>
      <w:r>
        <w:rPr>
          <w:rFonts w:ascii="Simsun" w:hAnsi="Simsun"/>
        </w:rPr>
        <w:t>公司按照《中华人民共和国劳动法》，维护公司劳动者的合法权益。公司按照国家法定假日休假；公司与职工因劳动关系发生争议，应按劳动争议法规处理。</w:t>
      </w:r>
    </w:p>
    <w:p w:rsidR="004D142B" w:rsidRDefault="004D142B">
      <w:pPr>
        <w:pStyle w:val="a3"/>
        <w:spacing w:before="0" w:beforeAutospacing="0" w:after="0" w:afterAutospacing="0" w:line="360" w:lineRule="atLeast"/>
        <w:rPr>
          <w:rFonts w:ascii="Simsun" w:hAnsi="Simsun"/>
        </w:rPr>
      </w:pPr>
      <w:r>
        <w:rPr>
          <w:rStyle w:val="a4"/>
          <w:rFonts w:ascii="Simsun" w:hAnsi="Simsun"/>
        </w:rPr>
        <w:t>第九十八条</w:t>
      </w:r>
      <w:r>
        <w:rPr>
          <w:rStyle w:val="a4"/>
          <w:rFonts w:ascii="Simsun" w:hAnsi="Simsun"/>
        </w:rPr>
        <w:t>  </w:t>
      </w:r>
      <w:r>
        <w:rPr>
          <w:rFonts w:ascii="Simsun" w:hAnsi="Simsun"/>
        </w:rPr>
        <w:t>公司实行全员劳动合同制，公司和职工按照劳动合同规定，享受权利、承担义务。公司有权决定招聘和辞退经营管理人员和职工，有权对违纪职工和不合格职工按规定进行处理，职工也可按规定选择单位。</w:t>
      </w:r>
    </w:p>
    <w:p w:rsidR="004D142B" w:rsidRDefault="004D142B">
      <w:pPr>
        <w:pStyle w:val="a3"/>
        <w:spacing w:before="0" w:beforeAutospacing="0" w:after="0" w:afterAutospacing="0" w:line="360" w:lineRule="atLeast"/>
        <w:rPr>
          <w:rFonts w:ascii="Simsun" w:hAnsi="Simsun"/>
        </w:rPr>
      </w:pPr>
      <w:r>
        <w:rPr>
          <w:rFonts w:ascii="Simsun" w:hAnsi="Simsun"/>
        </w:rPr>
        <w:t>在实行全员劳动合同制的同时，公司对各级管理人员实行聘任制。总经理、副经理和高级管理人员任期与董事相同，届满可连聘连任。</w:t>
      </w:r>
    </w:p>
    <w:p w:rsidR="004D142B" w:rsidRDefault="004D142B">
      <w:pPr>
        <w:pStyle w:val="a3"/>
        <w:spacing w:before="0" w:beforeAutospacing="0" w:after="0" w:afterAutospacing="0" w:line="360" w:lineRule="atLeast"/>
        <w:rPr>
          <w:rFonts w:ascii="Simsun" w:hAnsi="Simsun"/>
        </w:rPr>
      </w:pPr>
      <w:r>
        <w:rPr>
          <w:rStyle w:val="a4"/>
          <w:rFonts w:ascii="Simsun" w:hAnsi="Simsun"/>
        </w:rPr>
        <w:t>第九十九条</w:t>
      </w:r>
      <w:r>
        <w:rPr>
          <w:rStyle w:val="a4"/>
          <w:rFonts w:ascii="Simsun" w:hAnsi="Simsun"/>
        </w:rPr>
        <w:t>  </w:t>
      </w:r>
      <w:r>
        <w:rPr>
          <w:rFonts w:ascii="Simsun" w:hAnsi="Simsun"/>
        </w:rPr>
        <w:t>公司按照国家宏观调控，企业自主决定的原则，在</w:t>
      </w:r>
      <w:r>
        <w:rPr>
          <w:rFonts w:ascii="Simsun" w:hAnsi="Simsun"/>
        </w:rPr>
        <w:t>“</w:t>
      </w:r>
      <w:r>
        <w:rPr>
          <w:rFonts w:ascii="Simsun" w:hAnsi="Simsun"/>
        </w:rPr>
        <w:t>企业工资的增长不高于其经济效益的增长；职工收入的增长不高于其劳动生产率的增长</w:t>
      </w:r>
      <w:r>
        <w:rPr>
          <w:rFonts w:ascii="Simsun" w:hAnsi="Simsun"/>
        </w:rPr>
        <w:t>”</w:t>
      </w:r>
      <w:r>
        <w:rPr>
          <w:rFonts w:ascii="Simsun" w:hAnsi="Simsun"/>
        </w:rPr>
        <w:t>的前提下，自主决定公司内部工资分配形式。</w:t>
      </w:r>
    </w:p>
    <w:p w:rsidR="004D142B" w:rsidRDefault="004D142B">
      <w:pPr>
        <w:pStyle w:val="a3"/>
        <w:spacing w:before="0" w:beforeAutospacing="0" w:after="0" w:afterAutospacing="0" w:line="360" w:lineRule="atLeast"/>
        <w:rPr>
          <w:rFonts w:ascii="Simsun" w:hAnsi="Simsun"/>
        </w:rPr>
      </w:pPr>
      <w:r>
        <w:rPr>
          <w:rStyle w:val="a4"/>
          <w:rFonts w:ascii="Simsun" w:hAnsi="Simsun"/>
        </w:rPr>
        <w:lastRenderedPageBreak/>
        <w:t>第一百条</w:t>
      </w:r>
      <w:r>
        <w:rPr>
          <w:rStyle w:val="a4"/>
          <w:rFonts w:ascii="Simsun" w:hAnsi="Simsun"/>
        </w:rPr>
        <w:t>  </w:t>
      </w:r>
      <w:r>
        <w:rPr>
          <w:rFonts w:ascii="Simsun" w:hAnsi="Simsun"/>
        </w:rPr>
        <w:t>公司按照国家法律、行政法规对职工退休养老金统筹、失业保险、大病医疗统筹等职工应享受的社会保险待遇的规定，参加所在地区的社会保险，为职工办理社会保险手续。</w:t>
      </w:r>
    </w:p>
    <w:p w:rsidR="004D142B" w:rsidRDefault="004D142B">
      <w:pPr>
        <w:pStyle w:val="a3"/>
        <w:spacing w:before="0" w:beforeAutospacing="0" w:after="0" w:afterAutospacing="0" w:line="360" w:lineRule="atLeast"/>
        <w:rPr>
          <w:rFonts w:ascii="Simsun" w:hAnsi="Simsun"/>
        </w:rPr>
      </w:pPr>
      <w:r>
        <w:rPr>
          <w:rFonts w:ascii="Simsun" w:hAnsi="Simsun"/>
        </w:rPr>
        <w:t>公司职工有辞职自由，但必须依法在辞职前三十天提出书面申请，经公司总经理授权人批准后履行有关手续。未经批准擅自离职而造成公司经济损失的，必须依法赔偿。</w:t>
      </w:r>
    </w:p>
    <w:p w:rsidR="004D142B" w:rsidRDefault="004D142B">
      <w:pPr>
        <w:pStyle w:val="3"/>
        <w:jc w:val="center"/>
        <w:rPr>
          <w:rFonts w:ascii="Simsun" w:eastAsia="Times New Roman" w:hAnsi="Simsun"/>
          <w:sz w:val="28"/>
          <w:szCs w:val="28"/>
        </w:rPr>
      </w:pPr>
      <w:r>
        <w:rPr>
          <w:rStyle w:val="a4"/>
          <w:rFonts w:hint="eastAsia"/>
          <w:b/>
          <w:bCs/>
          <w:sz w:val="24"/>
          <w:szCs w:val="24"/>
        </w:rPr>
        <w:t>第十一章　公司合并、分立</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第一百零一条</w:t>
      </w:r>
      <w:r>
        <w:rPr>
          <w:rStyle w:val="a4"/>
          <w:rFonts w:ascii="Simsun" w:hAnsi="Simsun"/>
        </w:rPr>
        <w:t>  </w:t>
      </w:r>
      <w:r>
        <w:rPr>
          <w:rFonts w:ascii="Simsun" w:hAnsi="Simsun"/>
        </w:rPr>
        <w:t>公司合并、分立由董事会拟订公司合并、分立方案，由股东大会</w:t>
      </w:r>
      <w:proofErr w:type="gramStart"/>
      <w:r>
        <w:rPr>
          <w:rFonts w:ascii="Simsun" w:hAnsi="Simsun"/>
        </w:rPr>
        <w:t>作出</w:t>
      </w:r>
      <w:proofErr w:type="gramEnd"/>
      <w:r>
        <w:rPr>
          <w:rFonts w:ascii="Simsun" w:hAnsi="Simsun"/>
        </w:rPr>
        <w:t>决议，报请原批准机关审批。</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第一百零二条</w:t>
      </w:r>
      <w:r>
        <w:rPr>
          <w:rStyle w:val="a4"/>
          <w:rFonts w:ascii="Simsun" w:hAnsi="Simsun"/>
        </w:rPr>
        <w:t>  </w:t>
      </w:r>
      <w:r>
        <w:rPr>
          <w:rFonts w:ascii="Simsun" w:hAnsi="Simsun"/>
        </w:rPr>
        <w:t>公司合并可以采取新设合并或吸收合并两种形式。</w:t>
      </w:r>
    </w:p>
    <w:p w:rsidR="004D142B" w:rsidRDefault="004D142B">
      <w:pPr>
        <w:pStyle w:val="a3"/>
        <w:spacing w:before="0" w:beforeAutospacing="0" w:after="0" w:afterAutospacing="0" w:line="360" w:lineRule="atLeast"/>
        <w:rPr>
          <w:rFonts w:ascii="Simsun" w:hAnsi="Simsun"/>
        </w:rPr>
      </w:pPr>
      <w:r>
        <w:rPr>
          <w:rFonts w:ascii="Simsun" w:hAnsi="Simsun"/>
        </w:rPr>
        <w:t>公司合并，应当由合并各方签订合并协议。并编制资产负债表及财产清单。</w:t>
      </w:r>
    </w:p>
    <w:p w:rsidR="004D142B" w:rsidRDefault="004D142B">
      <w:pPr>
        <w:pStyle w:val="a3"/>
        <w:spacing w:before="0" w:beforeAutospacing="0" w:after="0" w:afterAutospacing="0" w:line="360" w:lineRule="atLeast"/>
        <w:rPr>
          <w:rFonts w:ascii="Simsun" w:hAnsi="Simsun"/>
        </w:rPr>
      </w:pPr>
      <w:r>
        <w:rPr>
          <w:rFonts w:ascii="Simsun" w:hAnsi="Simsun"/>
        </w:rPr>
        <w:t>公司合并时，合并各方的债权、债务应当由合并后存续的公司或者新设的公司承继。</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第一百零三条</w:t>
      </w:r>
      <w:r>
        <w:rPr>
          <w:rStyle w:val="a4"/>
          <w:rFonts w:ascii="Simsun" w:hAnsi="Simsun"/>
        </w:rPr>
        <w:t>  </w:t>
      </w:r>
      <w:r>
        <w:rPr>
          <w:rFonts w:ascii="Simsun" w:hAnsi="Simsun"/>
        </w:rPr>
        <w:t>公司分立，其财产应当作相应的分割。</w:t>
      </w:r>
    </w:p>
    <w:p w:rsidR="004D142B" w:rsidRDefault="004D142B">
      <w:pPr>
        <w:pStyle w:val="a3"/>
        <w:spacing w:before="0" w:beforeAutospacing="0" w:after="0" w:afterAutospacing="0" w:line="360" w:lineRule="atLeast"/>
        <w:rPr>
          <w:rFonts w:ascii="Simsun" w:hAnsi="Simsun"/>
        </w:rPr>
      </w:pPr>
      <w:r>
        <w:rPr>
          <w:rFonts w:ascii="Simsun" w:hAnsi="Simsun"/>
        </w:rPr>
        <w:t>公司分立前的债务按所达成的协议由分立后的公司承担。</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第一百零四条</w:t>
      </w:r>
      <w:r>
        <w:rPr>
          <w:rStyle w:val="a4"/>
          <w:rFonts w:ascii="Simsun" w:hAnsi="Simsun"/>
        </w:rPr>
        <w:t>  </w:t>
      </w:r>
      <w:r>
        <w:rPr>
          <w:rFonts w:ascii="Simsun" w:hAnsi="Simsun"/>
        </w:rPr>
        <w:t>公司减少注册资本时，必须编制资产负债表及财产清单。</w:t>
      </w:r>
    </w:p>
    <w:p w:rsidR="004D142B" w:rsidRDefault="004D142B">
      <w:pPr>
        <w:pStyle w:val="a3"/>
        <w:spacing w:before="0" w:beforeAutospacing="0" w:after="0" w:afterAutospacing="0" w:line="360" w:lineRule="atLeast"/>
        <w:rPr>
          <w:rFonts w:ascii="Simsun" w:hAnsi="Simsun"/>
        </w:rPr>
      </w:pPr>
      <w:r>
        <w:rPr>
          <w:rFonts w:ascii="Simsun" w:hAnsi="Simsun"/>
        </w:rPr>
        <w:t>公司减少注册资本后的注册资本不得低于法定的最低限额。</w:t>
      </w:r>
    </w:p>
    <w:p w:rsidR="004D142B" w:rsidRDefault="004D142B">
      <w:pPr>
        <w:pStyle w:val="a3"/>
        <w:spacing w:before="0" w:beforeAutospacing="0" w:after="0" w:afterAutospacing="0" w:line="360" w:lineRule="atLeast"/>
        <w:rPr>
          <w:rFonts w:ascii="Simsun" w:hAnsi="Simsun"/>
        </w:rPr>
      </w:pPr>
      <w:r>
        <w:rPr>
          <w:rFonts w:ascii="Simsun" w:hAnsi="Simsun"/>
        </w:rPr>
        <w:t>公司应当自</w:t>
      </w:r>
      <w:proofErr w:type="gramStart"/>
      <w:r>
        <w:rPr>
          <w:rFonts w:ascii="Simsun" w:hAnsi="Simsun"/>
        </w:rPr>
        <w:t>作出</w:t>
      </w:r>
      <w:proofErr w:type="gramEnd"/>
      <w:r>
        <w:rPr>
          <w:rFonts w:ascii="Simsun" w:hAnsi="Simsun"/>
        </w:rPr>
        <w:t>合并、分立、减少注册资本决议之日起十日内通知债权人，并于三十日内至在报纸上公告三次。债权人自接通知书之日起三十日内，未接到通知书的自第一次公告之日起九十日内，有权要求公司清偿债务，或者提供相应担保。不清偿债务或不提供担保的，公司不得合并、分立。</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第一百零五条</w:t>
      </w:r>
      <w:r>
        <w:rPr>
          <w:rStyle w:val="a4"/>
          <w:rFonts w:ascii="Simsun" w:hAnsi="Simsun"/>
        </w:rPr>
        <w:t>  </w:t>
      </w:r>
      <w:r>
        <w:rPr>
          <w:rFonts w:ascii="Simsun" w:hAnsi="Simsun"/>
        </w:rPr>
        <w:t>公司合并、分立、减少或增加注册资本，登记事项已经发生变化，应当依法向工商行政管理机关办理变更登记。</w:t>
      </w:r>
    </w:p>
    <w:p w:rsidR="004D142B" w:rsidRDefault="004D142B">
      <w:pPr>
        <w:pStyle w:val="3"/>
        <w:jc w:val="center"/>
        <w:rPr>
          <w:rFonts w:ascii="Simsun" w:eastAsia="Times New Roman" w:hAnsi="Simsun"/>
          <w:sz w:val="28"/>
          <w:szCs w:val="28"/>
        </w:rPr>
      </w:pPr>
      <w:r>
        <w:rPr>
          <w:rStyle w:val="a4"/>
          <w:rFonts w:hint="eastAsia"/>
          <w:b/>
          <w:bCs/>
          <w:sz w:val="24"/>
          <w:szCs w:val="24"/>
        </w:rPr>
        <w:t>第十二章　公司破产、解散和清算</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第一百零六条</w:t>
      </w:r>
      <w:r>
        <w:rPr>
          <w:rStyle w:val="a4"/>
          <w:rFonts w:ascii="Simsun" w:hAnsi="Simsun"/>
        </w:rPr>
        <w:t>  </w:t>
      </w:r>
      <w:r>
        <w:rPr>
          <w:rFonts w:ascii="Simsun" w:hAnsi="Simsun"/>
        </w:rPr>
        <w:t>公司因各种原因被依法宣告破产的，由人民法院依照有关法律法规，组织成立清算组，对公司进行破产清算。</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第一百零七条</w:t>
      </w:r>
      <w:r>
        <w:rPr>
          <w:rStyle w:val="a4"/>
          <w:rFonts w:ascii="Simsun" w:hAnsi="Simsun"/>
        </w:rPr>
        <w:t>  </w:t>
      </w:r>
      <w:r>
        <w:rPr>
          <w:rFonts w:ascii="Simsun" w:hAnsi="Simsun"/>
        </w:rPr>
        <w:t>公司有下列情形之一的，可以解散</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、股东大会决议解散；</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、因公司合并或者分立需要解散；</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、公司因违反法律、行政法规被依法责令关闭时应当解散。</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第一百零八条</w:t>
      </w:r>
      <w:r>
        <w:rPr>
          <w:rStyle w:val="a4"/>
          <w:rFonts w:ascii="Simsun" w:hAnsi="Simsun"/>
        </w:rPr>
        <w:t>  </w:t>
      </w:r>
      <w:r>
        <w:rPr>
          <w:rFonts w:ascii="Simsun" w:hAnsi="Simsun"/>
        </w:rPr>
        <w:t>公司有下列情形之一时，可以宣告破产</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、公司不能清偿到期债务，债权人和公司可申请宣告破产；</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、因公司解散而清算，清算组在清理公司财产、编制资产负债表和财产清单后，发现公司财产不足以清偿债务的，应当向人民法院申请宣告破产。</w:t>
      </w:r>
    </w:p>
    <w:p w:rsidR="004D142B" w:rsidRDefault="004D142B">
      <w:pPr>
        <w:pStyle w:val="a3"/>
        <w:spacing w:before="0" w:beforeAutospacing="0" w:after="0" w:afterAutospacing="0" w:line="360" w:lineRule="atLeast"/>
        <w:rPr>
          <w:rFonts w:ascii="Simsun" w:hAnsi="Simsun"/>
        </w:rPr>
      </w:pPr>
      <w:r>
        <w:rPr>
          <w:rStyle w:val="a4"/>
          <w:rFonts w:ascii="Simsun" w:hAnsi="Simsun"/>
        </w:rPr>
        <w:lastRenderedPageBreak/>
        <w:t xml:space="preserve">第一百零九条　</w:t>
      </w:r>
      <w:r>
        <w:rPr>
          <w:rFonts w:ascii="Simsun" w:hAnsi="Simsun"/>
        </w:rPr>
        <w:t>公司按照第一百零七条</w:t>
      </w:r>
      <w:r>
        <w:rPr>
          <w:rFonts w:ascii="Simsun" w:hAnsi="Simsun"/>
        </w:rPr>
        <w:t>1</w:t>
      </w:r>
      <w:r>
        <w:rPr>
          <w:rFonts w:ascii="Simsun" w:hAnsi="Simsun"/>
        </w:rPr>
        <w:t>、</w:t>
      </w:r>
      <w:r>
        <w:rPr>
          <w:rFonts w:ascii="Simsun" w:hAnsi="Simsun"/>
        </w:rPr>
        <w:t>2</w:t>
      </w:r>
      <w:r>
        <w:rPr>
          <w:rFonts w:ascii="Simsun" w:hAnsi="Simsun"/>
        </w:rPr>
        <w:t>款决定解散时，应当在决议解散之日起十五日内成立清算组，由股东大会确定其清算组人选。逾期未成立清算组的，债权人可以申请人民法院指定有关人员成立清算组进行清算。按照第一百零七条</w:t>
      </w:r>
      <w:r>
        <w:rPr>
          <w:rFonts w:ascii="Simsun" w:hAnsi="Simsun"/>
        </w:rPr>
        <w:t>3</w:t>
      </w:r>
      <w:r>
        <w:rPr>
          <w:rFonts w:ascii="Simsun" w:hAnsi="Simsun"/>
        </w:rPr>
        <w:t>款解散时，由有关主管机关组织股东、有关机关及有关专业人员成立清算组。破产清算，由人民法院依法组织股东、有关机关及有关专业人员成立清算组。</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第一百一十条</w:t>
      </w:r>
      <w:r>
        <w:rPr>
          <w:rStyle w:val="a4"/>
          <w:rFonts w:ascii="Simsun" w:hAnsi="Simsun"/>
        </w:rPr>
        <w:t>  </w:t>
      </w:r>
      <w:r>
        <w:rPr>
          <w:rFonts w:ascii="Simsun" w:hAnsi="Simsun"/>
        </w:rPr>
        <w:t>清算组在清算期间行使下列职权</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、清理公司财产，分别编制资产负债表和财产清单；</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、通知或者公告债权人；</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、处理与清算有关的公司未了结业务；</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、清缴所欠税款；</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、清理债权、债务；</w:t>
      </w:r>
    </w:p>
    <w:p w:rsidR="004D142B" w:rsidRDefault="004D142B">
      <w:pPr>
        <w:pStyle w:val="a3"/>
        <w:spacing w:before="0" w:beforeAutospacing="0" w:after="0" w:afterAutospacing="0" w:line="360" w:lineRule="atLeast"/>
        <w:rPr>
          <w:rFonts w:ascii="Simsun" w:hAnsi="Simsun"/>
        </w:rPr>
      </w:pPr>
      <w:r>
        <w:rPr>
          <w:rFonts w:ascii="Simsun" w:hAnsi="Simsun"/>
        </w:rPr>
        <w:t>6</w:t>
      </w:r>
      <w:r>
        <w:rPr>
          <w:rFonts w:ascii="Simsun" w:hAnsi="Simsun"/>
        </w:rPr>
        <w:t>、处理公司清偿债务后的剩余财产；</w:t>
      </w:r>
    </w:p>
    <w:p w:rsidR="004D142B" w:rsidRDefault="004D142B">
      <w:pPr>
        <w:pStyle w:val="a3"/>
        <w:spacing w:before="0" w:beforeAutospacing="0" w:after="0" w:afterAutospacing="0" w:line="360" w:lineRule="atLeast"/>
        <w:rPr>
          <w:rFonts w:ascii="Simsun" w:hAnsi="Simsun"/>
        </w:rPr>
      </w:pPr>
      <w:r>
        <w:rPr>
          <w:rFonts w:ascii="Simsun" w:hAnsi="Simsun"/>
        </w:rPr>
        <w:t>7</w:t>
      </w:r>
      <w:r>
        <w:rPr>
          <w:rFonts w:ascii="Simsun" w:hAnsi="Simsun"/>
        </w:rPr>
        <w:t>、代表公司参与民事诉讼活动。</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第一百一十一条</w:t>
      </w:r>
      <w:r>
        <w:rPr>
          <w:rStyle w:val="a4"/>
          <w:rFonts w:ascii="Simsun" w:hAnsi="Simsun"/>
        </w:rPr>
        <w:t>  </w:t>
      </w:r>
      <w:r>
        <w:rPr>
          <w:rFonts w:ascii="Simsun" w:hAnsi="Simsun"/>
        </w:rPr>
        <w:t>清算组应当自成立之日起十日内通知债权人，并于六十日内在报纸上至少公告三次。债权人应当自接到通知书之日起三十日内，未接到通知书的自第一次公告之日起九十日内，</w:t>
      </w:r>
      <w:proofErr w:type="gramStart"/>
      <w:r>
        <w:rPr>
          <w:rFonts w:ascii="Simsun" w:hAnsi="Simsun"/>
        </w:rPr>
        <w:t>向清组申报</w:t>
      </w:r>
      <w:proofErr w:type="gramEnd"/>
      <w:r>
        <w:rPr>
          <w:rFonts w:ascii="Simsun" w:hAnsi="Simsun"/>
        </w:rPr>
        <w:t>其债权。</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第一百一十二条</w:t>
      </w:r>
      <w:r>
        <w:rPr>
          <w:rStyle w:val="a4"/>
          <w:rFonts w:ascii="Simsun" w:hAnsi="Simsun"/>
        </w:rPr>
        <w:t>  </w:t>
      </w:r>
      <w:r>
        <w:rPr>
          <w:rFonts w:ascii="Simsun" w:hAnsi="Simsun"/>
        </w:rPr>
        <w:t>清算组在清理公司财产，编制资产负债表和财产清单后，应当制定清算方案，并报股东大会或者有关主管机关确认。</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第一百一十三条</w:t>
      </w:r>
      <w:r>
        <w:rPr>
          <w:rStyle w:val="a4"/>
          <w:rFonts w:ascii="Simsun" w:hAnsi="Simsun"/>
        </w:rPr>
        <w:t>  </w:t>
      </w:r>
      <w:r>
        <w:rPr>
          <w:rFonts w:ascii="Simsun" w:hAnsi="Simsun"/>
        </w:rPr>
        <w:t>公司财产优先拨付清算费用后，按下列顺序清偿</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、所欠公司职工工资、劳动保险费用；</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、缴纳所欠税款；</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、清偿公司债务；</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、股东按股份持有比例分配剩余财产。</w:t>
      </w:r>
    </w:p>
    <w:p w:rsidR="004D142B" w:rsidRDefault="004D142B">
      <w:pPr>
        <w:pStyle w:val="a3"/>
        <w:spacing w:before="0" w:beforeAutospacing="0" w:after="0" w:afterAutospacing="0" w:line="360" w:lineRule="atLeast"/>
        <w:rPr>
          <w:rFonts w:ascii="Simsun" w:hAnsi="Simsun"/>
        </w:rPr>
      </w:pPr>
      <w:r>
        <w:rPr>
          <w:rFonts w:ascii="Simsun" w:hAnsi="Simsun"/>
        </w:rPr>
        <w:t>清算期间，公司不得开展新的经营活动。公司财产未按规定清偿前不得分配给股东。</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第一百一十四条</w:t>
      </w:r>
      <w:r>
        <w:rPr>
          <w:rStyle w:val="a4"/>
          <w:rFonts w:ascii="Simsun" w:hAnsi="Simsun"/>
        </w:rPr>
        <w:t>  </w:t>
      </w:r>
      <w:r>
        <w:rPr>
          <w:rFonts w:ascii="Simsun" w:hAnsi="Simsun"/>
        </w:rPr>
        <w:t>公司清算结束后，清算组应当制作清算报告，报股东大会或有关主管机关确认，并报送公司登记机关，申请注销公司登记，公告公司终止。</w:t>
      </w:r>
    </w:p>
    <w:p w:rsidR="004D142B" w:rsidRDefault="004D142B">
      <w:pPr>
        <w:pStyle w:val="3"/>
        <w:jc w:val="center"/>
        <w:rPr>
          <w:rFonts w:ascii="Simsun" w:eastAsia="Times New Roman" w:hAnsi="Simsun"/>
          <w:sz w:val="28"/>
          <w:szCs w:val="28"/>
        </w:rPr>
      </w:pPr>
      <w:r>
        <w:rPr>
          <w:rStyle w:val="a4"/>
          <w:rFonts w:hint="eastAsia"/>
          <w:b/>
          <w:bCs/>
          <w:sz w:val="24"/>
          <w:szCs w:val="24"/>
        </w:rPr>
        <w:t>第十三章　通告和公告办法</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第一百一十五条</w:t>
      </w:r>
      <w:r>
        <w:rPr>
          <w:rStyle w:val="a4"/>
          <w:rFonts w:ascii="Simsun" w:hAnsi="Simsun"/>
        </w:rPr>
        <w:t>  </w:t>
      </w:r>
      <w:r>
        <w:rPr>
          <w:rFonts w:ascii="Simsun" w:hAnsi="Simsun"/>
        </w:rPr>
        <w:t>公司的重要会议、决议、公司的重大活动事项应及时通知全体股东和社会投资者以及公司的债权人，并分别采取通知或公告办法。</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第一百一十六条</w:t>
      </w:r>
      <w:r>
        <w:rPr>
          <w:rStyle w:val="a4"/>
          <w:rFonts w:ascii="Simsun" w:hAnsi="Simsun"/>
        </w:rPr>
        <w:t>  </w:t>
      </w:r>
      <w:r>
        <w:rPr>
          <w:rFonts w:ascii="Simsun" w:hAnsi="Simsun"/>
        </w:rPr>
        <w:t>公司股东会议应通过公开发行的报纸通知公司全体股东。</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第一百一十七条</w:t>
      </w:r>
      <w:r>
        <w:rPr>
          <w:rStyle w:val="a4"/>
          <w:rFonts w:ascii="Simsun" w:hAnsi="Simsun"/>
        </w:rPr>
        <w:t>  </w:t>
      </w:r>
      <w:r>
        <w:rPr>
          <w:rFonts w:ascii="Simsun" w:hAnsi="Simsun"/>
        </w:rPr>
        <w:t>董事会会议、监事会会议分别由董事会办公室、监事会主席书面通知全体董事、全体监事。</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第一百一十八条</w:t>
      </w:r>
      <w:r>
        <w:rPr>
          <w:rStyle w:val="a4"/>
          <w:rFonts w:ascii="Simsun" w:hAnsi="Simsun"/>
        </w:rPr>
        <w:t>  </w:t>
      </w:r>
      <w:r>
        <w:rPr>
          <w:rFonts w:ascii="Simsun" w:hAnsi="Simsun"/>
        </w:rPr>
        <w:t>公司的下列事项应通过公开发行的报纸向全体股东和公司债权人公告</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、年度资产负债表、利润表、现金流量表及其附表等；</w:t>
      </w:r>
    </w:p>
    <w:p w:rsidR="004D142B" w:rsidRDefault="004D142B">
      <w:pPr>
        <w:pStyle w:val="a3"/>
        <w:spacing w:before="0" w:beforeAutospacing="0" w:after="0" w:afterAutospacing="0" w:line="360" w:lineRule="atLeast"/>
        <w:rPr>
          <w:rFonts w:ascii="Simsun" w:hAnsi="Simsun"/>
        </w:rPr>
      </w:pPr>
      <w:r>
        <w:rPr>
          <w:rFonts w:ascii="Simsun" w:hAnsi="Simsun"/>
        </w:rPr>
        <w:lastRenderedPageBreak/>
        <w:t>2</w:t>
      </w:r>
      <w:r>
        <w:rPr>
          <w:rFonts w:ascii="Simsun" w:hAnsi="Simsun"/>
        </w:rPr>
        <w:t>、股东会议决议、会议纪要；</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、公司股利分配方案，新股认购方案；</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、公司债券的发行数额、种类、用途、利率、还本付息办法、期限，如发行可转换债券，还应公告公司债券转换为股份时的转换条件及方法；</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、公司股本的增加或减少，公司股本结构发生重大变化；</w:t>
      </w:r>
    </w:p>
    <w:p w:rsidR="004D142B" w:rsidRDefault="004D142B">
      <w:pPr>
        <w:pStyle w:val="a3"/>
        <w:spacing w:before="0" w:beforeAutospacing="0" w:after="0" w:afterAutospacing="0" w:line="360" w:lineRule="atLeast"/>
        <w:rPr>
          <w:rFonts w:ascii="Simsun" w:hAnsi="Simsun"/>
        </w:rPr>
      </w:pPr>
      <w:r>
        <w:rPr>
          <w:rFonts w:ascii="Simsun" w:hAnsi="Simsun"/>
        </w:rPr>
        <w:t>6</w:t>
      </w:r>
      <w:r>
        <w:rPr>
          <w:rFonts w:ascii="Simsun" w:hAnsi="Simsun"/>
        </w:rPr>
        <w:t>、公司股份转让及相关事宜；</w:t>
      </w:r>
    </w:p>
    <w:p w:rsidR="004D142B" w:rsidRDefault="004D142B">
      <w:pPr>
        <w:pStyle w:val="a3"/>
        <w:spacing w:before="0" w:beforeAutospacing="0" w:after="0" w:afterAutospacing="0" w:line="360" w:lineRule="atLeast"/>
        <w:rPr>
          <w:rFonts w:ascii="Simsun" w:hAnsi="Simsun"/>
        </w:rPr>
      </w:pPr>
      <w:r>
        <w:rPr>
          <w:rFonts w:ascii="Simsun" w:hAnsi="Simsun"/>
        </w:rPr>
        <w:t>7</w:t>
      </w:r>
      <w:r>
        <w:rPr>
          <w:rFonts w:ascii="Simsun" w:hAnsi="Simsun"/>
        </w:rPr>
        <w:t>、公司董事会、监事会、公司高级管理层等方面发生重大人事变动；</w:t>
      </w:r>
    </w:p>
    <w:p w:rsidR="004D142B" w:rsidRDefault="004D142B">
      <w:pPr>
        <w:pStyle w:val="a3"/>
        <w:spacing w:before="0" w:beforeAutospacing="0" w:after="0" w:afterAutospacing="0" w:line="360" w:lineRule="atLeast"/>
        <w:rPr>
          <w:rFonts w:ascii="Simsun" w:hAnsi="Simsun"/>
        </w:rPr>
      </w:pPr>
      <w:r>
        <w:rPr>
          <w:rFonts w:ascii="Simsun" w:hAnsi="Simsun"/>
        </w:rPr>
        <w:t>8</w:t>
      </w:r>
      <w:r>
        <w:rPr>
          <w:rFonts w:ascii="Simsun" w:hAnsi="Simsun"/>
        </w:rPr>
        <w:t>、公司的合并、分立、破产、解散与清算；</w:t>
      </w:r>
    </w:p>
    <w:p w:rsidR="004D142B" w:rsidRDefault="004D142B">
      <w:pPr>
        <w:pStyle w:val="a3"/>
        <w:spacing w:before="0" w:beforeAutospacing="0" w:after="0" w:afterAutospacing="0" w:line="360" w:lineRule="atLeast"/>
        <w:rPr>
          <w:rFonts w:ascii="Simsun" w:hAnsi="Simsun"/>
        </w:rPr>
      </w:pPr>
      <w:r>
        <w:rPr>
          <w:rFonts w:ascii="Simsun" w:hAnsi="Simsun"/>
        </w:rPr>
        <w:t>9</w:t>
      </w:r>
      <w:r>
        <w:rPr>
          <w:rFonts w:ascii="Simsun" w:hAnsi="Simsun"/>
        </w:rPr>
        <w:t>、公司章程修改的内容及条款；</w:t>
      </w:r>
    </w:p>
    <w:p w:rsidR="004D142B" w:rsidRDefault="004D142B">
      <w:pPr>
        <w:pStyle w:val="a3"/>
        <w:spacing w:before="0" w:beforeAutospacing="0" w:after="0" w:afterAutospacing="0" w:line="360" w:lineRule="atLeast"/>
        <w:rPr>
          <w:rFonts w:ascii="Simsun" w:hAnsi="Simsun"/>
        </w:rPr>
      </w:pPr>
      <w:r>
        <w:rPr>
          <w:rFonts w:ascii="Simsun" w:hAnsi="Simsun"/>
        </w:rPr>
        <w:t>10</w:t>
      </w:r>
      <w:r>
        <w:rPr>
          <w:rFonts w:ascii="Simsun" w:hAnsi="Simsun"/>
        </w:rPr>
        <w:t>、国家有关部门认为应公告的其它事项。</w:t>
      </w:r>
    </w:p>
    <w:p w:rsidR="004D142B" w:rsidRDefault="004D142B">
      <w:pPr>
        <w:pStyle w:val="3"/>
        <w:jc w:val="center"/>
        <w:rPr>
          <w:rFonts w:ascii="Simsun" w:eastAsia="Times New Roman" w:hAnsi="Simsun"/>
          <w:sz w:val="28"/>
          <w:szCs w:val="28"/>
        </w:rPr>
      </w:pPr>
      <w:r>
        <w:rPr>
          <w:rStyle w:val="a4"/>
          <w:rFonts w:hint="eastAsia"/>
          <w:b/>
          <w:bCs/>
          <w:sz w:val="24"/>
          <w:szCs w:val="24"/>
        </w:rPr>
        <w:t>第十四章　章程修改</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t>第一百一十九条</w:t>
      </w:r>
      <w:r>
        <w:rPr>
          <w:rStyle w:val="a4"/>
          <w:rFonts w:ascii="Simsun" w:hAnsi="Simsun"/>
        </w:rPr>
        <w:t>  </w:t>
      </w:r>
      <w:r>
        <w:rPr>
          <w:rFonts w:ascii="Simsun" w:hAnsi="Simsun"/>
        </w:rPr>
        <w:t>公司根据需要可修改公司章程，章程的修改遵循国家法律、法规和政策。</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第一百二十条</w:t>
      </w:r>
      <w:r>
        <w:rPr>
          <w:rStyle w:val="a4"/>
          <w:rFonts w:ascii="Simsun" w:hAnsi="Simsun"/>
        </w:rPr>
        <w:t>  </w:t>
      </w:r>
      <w:r>
        <w:rPr>
          <w:rFonts w:ascii="Simsun" w:hAnsi="Simsun"/>
        </w:rPr>
        <w:t>修改公司章程由董事会提出修改公司章程草案，提请股东大会讨论通过并</w:t>
      </w:r>
      <w:proofErr w:type="gramStart"/>
      <w:r>
        <w:rPr>
          <w:rFonts w:ascii="Simsun" w:hAnsi="Simsun"/>
        </w:rPr>
        <w:t>作出</w:t>
      </w:r>
      <w:proofErr w:type="gramEnd"/>
      <w:r>
        <w:rPr>
          <w:rFonts w:ascii="Simsun" w:hAnsi="Simsun"/>
        </w:rPr>
        <w:t>修改公司章程的决议。</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第一百二十一条</w:t>
      </w:r>
      <w:r>
        <w:rPr>
          <w:rStyle w:val="a4"/>
          <w:rFonts w:ascii="Simsun" w:hAnsi="Simsun"/>
        </w:rPr>
        <w:t>  </w:t>
      </w:r>
      <w:r>
        <w:rPr>
          <w:rFonts w:ascii="Simsun" w:hAnsi="Simsun"/>
        </w:rPr>
        <w:t>对公司章程作如下修改，公司应报有关主管机关确认，并依法向工商行政管理机关申请变更登记</w:t>
      </w:r>
    </w:p>
    <w:p w:rsidR="004D142B" w:rsidRDefault="004D142B">
      <w:pPr>
        <w:pStyle w:val="a3"/>
        <w:spacing w:before="0" w:beforeAutospacing="0" w:after="0" w:afterAutospacing="0" w:line="360" w:lineRule="atLeast"/>
        <w:rPr>
          <w:rFonts w:ascii="Simsun" w:hAnsi="Simsun"/>
        </w:rPr>
      </w:pPr>
      <w:r>
        <w:rPr>
          <w:rFonts w:ascii="Simsun" w:hAnsi="Simsun"/>
        </w:rPr>
        <w:t>1</w:t>
      </w:r>
      <w:r>
        <w:rPr>
          <w:rFonts w:ascii="Simsun" w:hAnsi="Simsun"/>
        </w:rPr>
        <w:t>、更改公司名称；</w:t>
      </w:r>
    </w:p>
    <w:p w:rsidR="004D142B" w:rsidRDefault="004D142B">
      <w:pPr>
        <w:pStyle w:val="a3"/>
        <w:spacing w:before="0" w:beforeAutospacing="0" w:after="0" w:afterAutospacing="0" w:line="360" w:lineRule="atLeast"/>
        <w:rPr>
          <w:rFonts w:ascii="Simsun" w:hAnsi="Simsun"/>
        </w:rPr>
      </w:pPr>
      <w:r>
        <w:rPr>
          <w:rFonts w:ascii="Simsun" w:hAnsi="Simsun"/>
        </w:rPr>
        <w:t>2</w:t>
      </w:r>
      <w:r>
        <w:rPr>
          <w:rFonts w:ascii="Simsun" w:hAnsi="Simsun"/>
        </w:rPr>
        <w:t>、更改、扩大和缩小公司经营范围；</w:t>
      </w:r>
    </w:p>
    <w:p w:rsidR="004D142B" w:rsidRDefault="004D142B">
      <w:pPr>
        <w:pStyle w:val="a3"/>
        <w:spacing w:before="0" w:beforeAutospacing="0" w:after="0" w:afterAutospacing="0" w:line="360" w:lineRule="atLeast"/>
        <w:rPr>
          <w:rFonts w:ascii="Simsun" w:hAnsi="Simsun"/>
        </w:rPr>
      </w:pPr>
      <w:r>
        <w:rPr>
          <w:rFonts w:ascii="Simsun" w:hAnsi="Simsun"/>
        </w:rPr>
        <w:t>3</w:t>
      </w:r>
      <w:r>
        <w:rPr>
          <w:rFonts w:ascii="Simsun" w:hAnsi="Simsun"/>
        </w:rPr>
        <w:t>、增加或减少公司发行的任何类别股份的总数；</w:t>
      </w:r>
    </w:p>
    <w:p w:rsidR="004D142B" w:rsidRDefault="004D142B">
      <w:pPr>
        <w:pStyle w:val="a3"/>
        <w:spacing w:before="0" w:beforeAutospacing="0" w:after="0" w:afterAutospacing="0" w:line="360" w:lineRule="atLeast"/>
        <w:rPr>
          <w:rFonts w:ascii="Simsun" w:hAnsi="Simsun"/>
        </w:rPr>
      </w:pPr>
      <w:r>
        <w:rPr>
          <w:rFonts w:ascii="Simsun" w:hAnsi="Simsun"/>
        </w:rPr>
        <w:t>4</w:t>
      </w:r>
      <w:r>
        <w:rPr>
          <w:rFonts w:ascii="Simsun" w:hAnsi="Simsun"/>
        </w:rPr>
        <w:t>、更改公司全部或部分股份类别，以及变更全部或部分股份优先权；</w:t>
      </w:r>
    </w:p>
    <w:p w:rsidR="004D142B" w:rsidRDefault="004D142B">
      <w:pPr>
        <w:pStyle w:val="a3"/>
        <w:spacing w:before="0" w:beforeAutospacing="0" w:after="0" w:afterAutospacing="0" w:line="360" w:lineRule="atLeast"/>
        <w:rPr>
          <w:rFonts w:ascii="Simsun" w:hAnsi="Simsun"/>
        </w:rPr>
      </w:pPr>
      <w:r>
        <w:rPr>
          <w:rFonts w:ascii="Simsun" w:hAnsi="Simsun"/>
        </w:rPr>
        <w:t>5</w:t>
      </w:r>
      <w:r>
        <w:rPr>
          <w:rFonts w:ascii="Simsun" w:hAnsi="Simsun"/>
        </w:rPr>
        <w:t>、增设新股份类别；</w:t>
      </w:r>
    </w:p>
    <w:p w:rsidR="004D142B" w:rsidRDefault="004D142B">
      <w:pPr>
        <w:pStyle w:val="a3"/>
        <w:spacing w:before="0" w:beforeAutospacing="0" w:after="0" w:afterAutospacing="0" w:line="360" w:lineRule="atLeast"/>
        <w:rPr>
          <w:rFonts w:ascii="Simsun" w:hAnsi="Simsun"/>
        </w:rPr>
      </w:pPr>
      <w:r>
        <w:rPr>
          <w:rFonts w:ascii="Simsun" w:hAnsi="Simsun"/>
        </w:rPr>
        <w:t>6</w:t>
      </w:r>
      <w:r>
        <w:rPr>
          <w:rFonts w:ascii="Simsun" w:hAnsi="Simsun"/>
        </w:rPr>
        <w:t>、扩大股份的认购范围，改变股票交易方式；</w:t>
      </w:r>
    </w:p>
    <w:p w:rsidR="004D142B" w:rsidRDefault="004D142B">
      <w:pPr>
        <w:pStyle w:val="a3"/>
        <w:spacing w:before="0" w:beforeAutospacing="0" w:after="0" w:afterAutospacing="0" w:line="360" w:lineRule="atLeast"/>
        <w:rPr>
          <w:rFonts w:ascii="Simsun" w:hAnsi="Simsun"/>
        </w:rPr>
      </w:pPr>
      <w:r>
        <w:rPr>
          <w:rFonts w:ascii="Simsun" w:hAnsi="Simsun"/>
        </w:rPr>
        <w:t>7</w:t>
      </w:r>
      <w:r>
        <w:rPr>
          <w:rFonts w:ascii="Simsun" w:hAnsi="Simsun"/>
        </w:rPr>
        <w:t>、改变每股股票面额；</w:t>
      </w:r>
    </w:p>
    <w:p w:rsidR="004D142B" w:rsidRDefault="004D142B">
      <w:pPr>
        <w:pStyle w:val="a3"/>
        <w:spacing w:before="0" w:beforeAutospacing="0" w:after="0" w:afterAutospacing="0" w:line="360" w:lineRule="atLeast"/>
        <w:rPr>
          <w:rFonts w:ascii="Simsun" w:hAnsi="Simsun"/>
        </w:rPr>
      </w:pPr>
      <w:r>
        <w:rPr>
          <w:rFonts w:ascii="Simsun" w:hAnsi="Simsun"/>
        </w:rPr>
        <w:t>8</w:t>
      </w:r>
      <w:r>
        <w:rPr>
          <w:rFonts w:ascii="Simsun" w:hAnsi="Simsun"/>
        </w:rPr>
        <w:t>、增设或取消可转换债券；</w:t>
      </w:r>
    </w:p>
    <w:p w:rsidR="004D142B" w:rsidRDefault="004D142B">
      <w:pPr>
        <w:pStyle w:val="a3"/>
        <w:spacing w:before="0" w:beforeAutospacing="0" w:after="0" w:afterAutospacing="0" w:line="360" w:lineRule="atLeast"/>
        <w:rPr>
          <w:rFonts w:ascii="Simsun" w:hAnsi="Simsun"/>
        </w:rPr>
      </w:pPr>
      <w:r>
        <w:rPr>
          <w:rFonts w:ascii="Simsun" w:hAnsi="Simsun"/>
        </w:rPr>
        <w:t>9</w:t>
      </w:r>
      <w:r>
        <w:rPr>
          <w:rFonts w:ascii="Simsun" w:hAnsi="Simsun"/>
        </w:rPr>
        <w:t>、章程规定需经股东大会特别决议以三分之二以上表决权通过的其它条款的变更。除此之外的其它章程变动，公司应直接向工商行政管理机关申请变更登记。</w:t>
      </w:r>
    </w:p>
    <w:p w:rsidR="004D142B" w:rsidRDefault="004D142B">
      <w:pPr>
        <w:pStyle w:val="a3"/>
        <w:spacing w:before="0" w:beforeAutospacing="0" w:after="0" w:afterAutospacing="0" w:line="360" w:lineRule="atLeast"/>
        <w:rPr>
          <w:rFonts w:ascii="Simsun" w:hAnsi="Simsun"/>
        </w:rPr>
      </w:pPr>
      <w:r>
        <w:rPr>
          <w:rFonts w:ascii="Simsun" w:hAnsi="Simsun"/>
        </w:rPr>
        <w:t>10</w:t>
      </w:r>
      <w:r>
        <w:rPr>
          <w:rFonts w:ascii="Simsun" w:hAnsi="Simsun"/>
        </w:rPr>
        <w:t>、国家有关新的政策、法律、法规等的颁布与本章程发生冲突时，本章程依法进行更改。未经工商行政管理机关核准变更登记，任何对公司章程的修改不得生效。</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第一百二十二条</w:t>
      </w:r>
      <w:r>
        <w:rPr>
          <w:rStyle w:val="a4"/>
          <w:rFonts w:ascii="Simsun" w:hAnsi="Simsun"/>
        </w:rPr>
        <w:t>  </w:t>
      </w:r>
      <w:r>
        <w:rPr>
          <w:rFonts w:ascii="Simsun" w:hAnsi="Simsun"/>
        </w:rPr>
        <w:t>公司修改章程，涉及变更名称、住所、经营范围、注册资本等登记注册事项，以及要求公告的其他事项，应予公告。</w:t>
      </w:r>
    </w:p>
    <w:p w:rsidR="004D142B" w:rsidRDefault="004D142B">
      <w:pPr>
        <w:pStyle w:val="3"/>
        <w:jc w:val="center"/>
        <w:rPr>
          <w:rFonts w:ascii="Simsun" w:eastAsia="Times New Roman" w:hAnsi="Simsun"/>
          <w:sz w:val="28"/>
          <w:szCs w:val="28"/>
        </w:rPr>
      </w:pPr>
      <w:r>
        <w:rPr>
          <w:rStyle w:val="a4"/>
          <w:rFonts w:hint="eastAsia"/>
          <w:b/>
          <w:bCs/>
          <w:sz w:val="24"/>
          <w:szCs w:val="24"/>
        </w:rPr>
        <w:t>第十五章　附则</w:t>
      </w:r>
    </w:p>
    <w:p w:rsidR="004D142B" w:rsidRDefault="004D142B">
      <w:pPr>
        <w:pStyle w:val="a3"/>
        <w:spacing w:before="0" w:beforeAutospacing="0" w:after="0" w:afterAutospacing="0" w:line="360" w:lineRule="atLeast"/>
        <w:rPr>
          <w:rFonts w:ascii="Simsun" w:eastAsiaTheme="minorEastAsia" w:hAnsi="Simsun"/>
        </w:rPr>
      </w:pPr>
      <w:r>
        <w:rPr>
          <w:rStyle w:val="a4"/>
          <w:rFonts w:ascii="Simsun" w:hAnsi="Simsun"/>
        </w:rPr>
        <w:lastRenderedPageBreak/>
        <w:t>第一百二十三条</w:t>
      </w:r>
      <w:r>
        <w:rPr>
          <w:rStyle w:val="a4"/>
          <w:rFonts w:ascii="Simsun" w:hAnsi="Simsun"/>
        </w:rPr>
        <w:t>  </w:t>
      </w:r>
      <w:r>
        <w:rPr>
          <w:rFonts w:ascii="Simsun" w:hAnsi="Simsun"/>
        </w:rPr>
        <w:t>本章程如与国家法律、行政法规有抵触之处，依照法律、行政法规执行。</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第一百二十四条</w:t>
      </w:r>
      <w:r>
        <w:rPr>
          <w:rStyle w:val="a4"/>
          <w:rFonts w:ascii="Simsun" w:hAnsi="Simsun"/>
        </w:rPr>
        <w:t>  </w:t>
      </w:r>
      <w:r>
        <w:rPr>
          <w:rFonts w:ascii="Simsun" w:hAnsi="Simsun"/>
        </w:rPr>
        <w:t>本章程实施细则由公司各职能部门负责制定。本章程用汉语书写。</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第一百二十五条</w:t>
      </w:r>
      <w:r>
        <w:rPr>
          <w:rStyle w:val="a4"/>
          <w:rFonts w:ascii="Simsun" w:hAnsi="Simsun"/>
        </w:rPr>
        <w:t>  </w:t>
      </w:r>
      <w:r>
        <w:rPr>
          <w:rFonts w:ascii="Simsun" w:hAnsi="Simsun"/>
        </w:rPr>
        <w:t>本章程经股东大会审议通过，报批准机关审核，同时报工商行政管理机关确认后生效。</w:t>
      </w:r>
    </w:p>
    <w:p w:rsidR="004D142B" w:rsidRDefault="004D142B">
      <w:pPr>
        <w:pStyle w:val="a3"/>
        <w:spacing w:before="0" w:beforeAutospacing="0" w:after="0" w:afterAutospacing="0" w:line="360" w:lineRule="atLeast"/>
        <w:rPr>
          <w:rFonts w:ascii="Simsun" w:hAnsi="Simsun"/>
        </w:rPr>
      </w:pPr>
      <w:r>
        <w:rPr>
          <w:rStyle w:val="a4"/>
          <w:rFonts w:ascii="Simsun" w:hAnsi="Simsun"/>
        </w:rPr>
        <w:t>第一百二十六条</w:t>
      </w:r>
      <w:r>
        <w:rPr>
          <w:rStyle w:val="a4"/>
          <w:rFonts w:ascii="Simsun" w:hAnsi="Simsun"/>
        </w:rPr>
        <w:t>  </w:t>
      </w:r>
      <w:r>
        <w:rPr>
          <w:rFonts w:ascii="Simsun" w:hAnsi="Simsun"/>
        </w:rPr>
        <w:t>本章程解释权归公司董事会。</w:t>
      </w:r>
    </w:p>
    <w:p w:rsidR="004D142B" w:rsidRDefault="004D142B">
      <w:pPr>
        <w:pStyle w:val="a3"/>
        <w:spacing w:before="0" w:beforeAutospacing="0" w:after="0" w:afterAutospacing="0" w:line="360" w:lineRule="atLeast"/>
        <w:rPr>
          <w:rFonts w:ascii="Simsun" w:hAnsi="Simsun"/>
        </w:rPr>
      </w:pPr>
      <w:r>
        <w:rPr>
          <w:rFonts w:ascii="Simsun" w:hAnsi="Simsun"/>
        </w:rPr>
        <w:t> </w:t>
      </w:r>
    </w:p>
    <w:p w:rsidR="00D10022" w:rsidRDefault="004D142B">
      <w:r>
        <w:rPr>
          <w:rFonts w:ascii="Simsun" w:hAnsi="Simsun"/>
        </w:rPr>
        <w:t> </w:t>
      </w:r>
    </w:p>
    <w:sectPr w:rsidR="00D10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A"/>
    <w:rsid w:val="00016B22"/>
    <w:rsid w:val="000B6D8E"/>
    <w:rsid w:val="002546F0"/>
    <w:rsid w:val="004D142B"/>
    <w:rsid w:val="00B57A20"/>
    <w:rsid w:val="00D10022"/>
    <w:rsid w:val="00F9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DF013-5B7F-4435-B0C6-323721DB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968C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968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68CA"/>
    <w:rPr>
      <w:rFonts w:ascii="宋体" w:eastAsia="宋体" w:hAnsi="宋体" w:cs="宋体"/>
      <w:b/>
      <w:bCs/>
      <w:kern w:val="0"/>
      <w:sz w:val="36"/>
      <w:szCs w:val="36"/>
    </w:rPr>
  </w:style>
  <w:style w:type="character" w:customStyle="1" w:styleId="3Char">
    <w:name w:val="标题 3 Char"/>
    <w:basedOn w:val="a0"/>
    <w:link w:val="3"/>
    <w:uiPriority w:val="9"/>
    <w:rsid w:val="00F968CA"/>
    <w:rPr>
      <w:rFonts w:ascii="宋体" w:eastAsia="宋体" w:hAnsi="宋体" w:cs="宋体"/>
      <w:b/>
      <w:bCs/>
      <w:kern w:val="0"/>
      <w:sz w:val="27"/>
      <w:szCs w:val="27"/>
    </w:rPr>
  </w:style>
  <w:style w:type="paragraph" w:styleId="a3">
    <w:name w:val="Normal (Web)"/>
    <w:basedOn w:val="a"/>
    <w:uiPriority w:val="99"/>
    <w:semiHidden/>
    <w:unhideWhenUsed/>
    <w:rsid w:val="00F968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68CA"/>
    <w:rPr>
      <w:b/>
      <w:bCs/>
    </w:rPr>
  </w:style>
  <w:style w:type="character" w:styleId="a5">
    <w:name w:val="Emphasis"/>
    <w:basedOn w:val="a0"/>
    <w:uiPriority w:val="20"/>
    <w:qFormat/>
    <w:rsid w:val="00B57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463">
      <w:bodyDiv w:val="1"/>
      <w:marLeft w:val="0"/>
      <w:marRight w:val="0"/>
      <w:marTop w:val="0"/>
      <w:marBottom w:val="0"/>
      <w:divBdr>
        <w:top w:val="none" w:sz="0" w:space="0" w:color="auto"/>
        <w:left w:val="none" w:sz="0" w:space="0" w:color="auto"/>
        <w:bottom w:val="none" w:sz="0" w:space="0" w:color="auto"/>
        <w:right w:val="none" w:sz="0" w:space="0" w:color="auto"/>
      </w:divBdr>
    </w:div>
    <w:div w:id="235364237">
      <w:bodyDiv w:val="1"/>
      <w:marLeft w:val="0"/>
      <w:marRight w:val="0"/>
      <w:marTop w:val="0"/>
      <w:marBottom w:val="0"/>
      <w:divBdr>
        <w:top w:val="none" w:sz="0" w:space="0" w:color="auto"/>
        <w:left w:val="none" w:sz="0" w:space="0" w:color="auto"/>
        <w:bottom w:val="none" w:sz="0" w:space="0" w:color="auto"/>
        <w:right w:val="none" w:sz="0" w:space="0" w:color="auto"/>
      </w:divBdr>
    </w:div>
    <w:div w:id="725683759">
      <w:bodyDiv w:val="1"/>
      <w:marLeft w:val="0"/>
      <w:marRight w:val="0"/>
      <w:marTop w:val="0"/>
      <w:marBottom w:val="0"/>
      <w:divBdr>
        <w:top w:val="none" w:sz="0" w:space="0" w:color="auto"/>
        <w:left w:val="none" w:sz="0" w:space="0" w:color="auto"/>
        <w:bottom w:val="none" w:sz="0" w:space="0" w:color="auto"/>
        <w:right w:val="none" w:sz="0" w:space="0" w:color="auto"/>
      </w:divBdr>
    </w:div>
    <w:div w:id="799104262">
      <w:bodyDiv w:val="1"/>
      <w:marLeft w:val="0"/>
      <w:marRight w:val="0"/>
      <w:marTop w:val="0"/>
      <w:marBottom w:val="0"/>
      <w:divBdr>
        <w:top w:val="none" w:sz="0" w:space="0" w:color="auto"/>
        <w:left w:val="none" w:sz="0" w:space="0" w:color="auto"/>
        <w:bottom w:val="none" w:sz="0" w:space="0" w:color="auto"/>
        <w:right w:val="none" w:sz="0" w:space="0" w:color="auto"/>
      </w:divBdr>
    </w:div>
    <w:div w:id="12544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CAF893-2816-4B25-857B-60ADF1FEE968}">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12</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2018-08-03T05:58:00Z</dcterms:created>
  <dcterms:modified xsi:type="dcterms:W3CDTF">2018-08-03T05:58:00Z</dcterms:modified>
</cp:coreProperties>
</file>