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35" w:rsidRDefault="00443635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r>
        <w:rPr>
          <w:rFonts w:ascii="Simsun" w:eastAsia="Times New Roman" w:hAnsi="Simsun"/>
          <w:sz w:val="32"/>
          <w:szCs w:val="32"/>
          <w:u w:val="single"/>
        </w:rPr>
        <w:t>                    </w:t>
      </w:r>
      <w:r>
        <w:rPr>
          <w:rFonts w:ascii="Simsun" w:eastAsia="Times New Roman" w:hAnsi="Simsun"/>
          <w:sz w:val="32"/>
          <w:szCs w:val="32"/>
        </w:rPr>
        <w:t> </w:t>
      </w:r>
      <w:bookmarkStart w:id="0" w:name="_GoBack"/>
      <w:r>
        <w:rPr>
          <w:rFonts w:hint="eastAsia"/>
          <w:sz w:val="32"/>
          <w:szCs w:val="32"/>
        </w:rPr>
        <w:t>有限责任公司员工奖励管理规定</w:t>
      </w:r>
    </w:p>
    <w:bookmarkEnd w:id="0"/>
    <w:p w:rsidR="00443635" w:rsidRDefault="00443635">
      <w:pPr>
        <w:pStyle w:val="3"/>
        <w:jc w:val="center"/>
        <w:rPr>
          <w:rFonts w:ascii="Simsun" w:eastAsia="Times New Roman" w:hAnsi="Simsun"/>
          <w:sz w:val="28"/>
          <w:szCs w:val="28"/>
        </w:rPr>
      </w:pPr>
      <w:r>
        <w:rPr>
          <w:rFonts w:ascii="Simsun" w:eastAsia="Times New Roman" w:hAnsi="Simsun"/>
          <w:sz w:val="28"/>
          <w:szCs w:val="28"/>
          <w:u w:val="single"/>
        </w:rPr>
        <w:t>         </w:t>
      </w:r>
      <w:r>
        <w:rPr>
          <w:rFonts w:hint="eastAsia"/>
          <w:sz w:val="28"/>
          <w:szCs w:val="28"/>
        </w:rPr>
        <w:t>年</w:t>
      </w:r>
      <w:r>
        <w:rPr>
          <w:rFonts w:ascii="Simsun" w:eastAsia="Times New Roman" w:hAnsi="Simsun"/>
          <w:sz w:val="28"/>
          <w:szCs w:val="28"/>
          <w:u w:val="single"/>
        </w:rPr>
        <w:t xml:space="preserve">        </w:t>
      </w:r>
      <w:r>
        <w:rPr>
          <w:rFonts w:hint="eastAsia"/>
          <w:sz w:val="28"/>
          <w:szCs w:val="28"/>
        </w:rPr>
        <w:t>月</w:t>
      </w:r>
      <w:r>
        <w:rPr>
          <w:rFonts w:ascii="Simsun" w:eastAsia="Times New Roman" w:hAnsi="Simsun"/>
          <w:sz w:val="28"/>
          <w:szCs w:val="28"/>
          <w:u w:val="single"/>
        </w:rPr>
        <w:t xml:space="preserve">        </w:t>
      </w:r>
      <w:r>
        <w:rPr>
          <w:rFonts w:hint="eastAsia"/>
          <w:sz w:val="28"/>
          <w:szCs w:val="28"/>
        </w:rPr>
        <w:t>日（</w:t>
      </w:r>
      <w:r>
        <w:rPr>
          <w:rFonts w:ascii="Simsun" w:eastAsia="Times New Roman" w:hAnsi="Simsun"/>
          <w:sz w:val="28"/>
          <w:szCs w:val="28"/>
          <w:u w:val="single"/>
        </w:rPr>
        <w:t>        </w:t>
      </w:r>
      <w:r>
        <w:rPr>
          <w:rFonts w:ascii="Simsun" w:eastAsia="Times New Roman" w:hAnsi="Simsun"/>
          <w:sz w:val="28"/>
          <w:szCs w:val="28"/>
        </w:rPr>
        <w:t> </w:t>
      </w:r>
      <w:r>
        <w:rPr>
          <w:rFonts w:hint="eastAsia"/>
          <w:sz w:val="28"/>
          <w:szCs w:val="28"/>
        </w:rPr>
        <w:t>）人字第</w:t>
      </w:r>
      <w:r>
        <w:rPr>
          <w:rFonts w:ascii="Simsun" w:eastAsia="Times New Roman" w:hAnsi="Simsun"/>
          <w:sz w:val="28"/>
          <w:szCs w:val="28"/>
          <w:u w:val="single"/>
        </w:rPr>
        <w:t>        </w:t>
      </w:r>
      <w:r>
        <w:rPr>
          <w:rFonts w:ascii="Simsun" w:eastAsia="Times New Roman" w:hAnsi="Simsun"/>
          <w:sz w:val="28"/>
          <w:szCs w:val="28"/>
        </w:rPr>
        <w:t> </w:t>
      </w:r>
      <w:r>
        <w:rPr>
          <w:rFonts w:hint="eastAsia"/>
          <w:sz w:val="28"/>
          <w:szCs w:val="28"/>
        </w:rPr>
        <w:t>号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eastAsiaTheme="minorEastAsia" w:hAnsi="Simsun"/>
        </w:rPr>
      </w:pPr>
      <w:r>
        <w:rPr>
          <w:rStyle w:val="a4"/>
          <w:rFonts w:ascii="Simsun" w:hAnsi="Simsun"/>
        </w:rPr>
        <w:t>第一条</w:t>
      </w:r>
      <w:r>
        <w:rPr>
          <w:rFonts w:ascii="Simsun" w:hAnsi="Simsun"/>
        </w:rPr>
        <w:t xml:space="preserve">  </w:t>
      </w:r>
      <w:r>
        <w:rPr>
          <w:rFonts w:ascii="Simsun" w:hAnsi="Simsun"/>
        </w:rPr>
        <w:t>为鼓励员工努力工作，奖优罚劣，调动全体土工的积极性，特制定本规定。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第二条</w:t>
      </w:r>
      <w:r>
        <w:rPr>
          <w:rFonts w:ascii="Simsun" w:hAnsi="Simsun"/>
        </w:rPr>
        <w:t xml:space="preserve">  </w:t>
      </w:r>
      <w:r>
        <w:rPr>
          <w:rFonts w:ascii="Simsun" w:hAnsi="Simsun"/>
        </w:rPr>
        <w:t>本公司的奖励事项由公司人力资源部负责审查、组织评选，综合部、财务部配合。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第三条</w:t>
      </w:r>
      <w:r>
        <w:rPr>
          <w:rFonts w:ascii="Simsun" w:hAnsi="Simsun"/>
        </w:rPr>
        <w:t xml:space="preserve">  </w:t>
      </w:r>
      <w:r>
        <w:rPr>
          <w:rFonts w:ascii="Simsun" w:hAnsi="Simsun"/>
        </w:rPr>
        <w:t>本公司的奖励分为物质奖励和精神奖励两类，物质奖励分为年资奖、创造奖、</w:t>
      </w:r>
      <w:proofErr w:type="gramStart"/>
      <w:r>
        <w:rPr>
          <w:rFonts w:ascii="Simsun" w:hAnsi="Simsun"/>
        </w:rPr>
        <w:t>功绩奖</w:t>
      </w:r>
      <w:proofErr w:type="gramEnd"/>
      <w:r>
        <w:rPr>
          <w:rFonts w:ascii="Simsun" w:hAnsi="Simsun"/>
        </w:rPr>
        <w:t>和全勤奖四种。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第四条</w:t>
      </w:r>
      <w:r>
        <w:rPr>
          <w:rFonts w:ascii="Simsun" w:hAnsi="Simsun"/>
        </w:rPr>
        <w:t xml:space="preserve">  </w:t>
      </w:r>
      <w:r>
        <w:rPr>
          <w:rFonts w:ascii="Simsun" w:hAnsi="Simsun"/>
        </w:rPr>
        <w:t>年资奖：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（一）本公司员工服务满</w:t>
      </w:r>
      <w:r>
        <w:rPr>
          <w:rFonts w:ascii="Simsun" w:hAnsi="Simsun"/>
        </w:rPr>
        <w:t>10</w:t>
      </w:r>
      <w:r>
        <w:rPr>
          <w:rFonts w:ascii="Simsun" w:hAnsi="Simsun"/>
        </w:rPr>
        <w:t>年、</w:t>
      </w:r>
      <w:r>
        <w:rPr>
          <w:rFonts w:ascii="Simsun" w:hAnsi="Simsun"/>
        </w:rPr>
        <w:t>20</w:t>
      </w:r>
      <w:r>
        <w:rPr>
          <w:rFonts w:ascii="Simsun" w:hAnsi="Simsun"/>
        </w:rPr>
        <w:t>年、</w:t>
      </w:r>
      <w:r>
        <w:rPr>
          <w:rFonts w:ascii="Simsun" w:hAnsi="Simsun"/>
        </w:rPr>
        <w:t>30</w:t>
      </w:r>
      <w:r>
        <w:rPr>
          <w:rFonts w:ascii="Simsun" w:hAnsi="Simsun"/>
        </w:rPr>
        <w:t>年，且工作业绩优秀者，授予服务十年奖、二十年奖和三十年奖证书和奖金。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（二）服务十年奖奖金一万元，服务二十年奖金二万元，服务三十年奖金三万元。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第五条</w:t>
      </w:r>
      <w:r>
        <w:rPr>
          <w:rFonts w:ascii="Simsun" w:hAnsi="Simsun"/>
        </w:rPr>
        <w:t xml:space="preserve">  </w:t>
      </w:r>
      <w:r>
        <w:rPr>
          <w:rFonts w:ascii="Simsun" w:hAnsi="Simsun"/>
        </w:rPr>
        <w:t>创造奖：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（一）符合下列条件之一者，经审</w:t>
      </w:r>
      <w:proofErr w:type="gramStart"/>
      <w:r>
        <w:rPr>
          <w:rFonts w:ascii="Simsun" w:hAnsi="Simsun"/>
        </w:rPr>
        <w:t>査</w:t>
      </w:r>
      <w:proofErr w:type="gramEnd"/>
      <w:r>
        <w:rPr>
          <w:rFonts w:ascii="Simsun" w:hAnsi="Simsun"/>
        </w:rPr>
        <w:t>合格后授予创造奖：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、设计新产品，对公司业务有突出贡献者；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、开展技术革新活动，大幅度节约成本、提高效益者；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、提出新的管理理论，对公司管理有重大改进并获得显著经济效益者。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（二）创造奖分为五等，除发给创造奖证书外，给予以下物质奖励：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、一等奖奖金：</w:t>
      </w:r>
      <w:r>
        <w:rPr>
          <w:rFonts w:ascii="Simsun" w:hAnsi="Simsun"/>
        </w:rPr>
        <w:t>100</w:t>
      </w:r>
      <w:r>
        <w:rPr>
          <w:rFonts w:ascii="Simsun" w:hAnsi="Simsun"/>
        </w:rPr>
        <w:t>，</w:t>
      </w:r>
      <w:r>
        <w:rPr>
          <w:rFonts w:ascii="Simsun" w:hAnsi="Simsun"/>
        </w:rPr>
        <w:t>000</w:t>
      </w:r>
      <w:r>
        <w:rPr>
          <w:rFonts w:ascii="Simsun" w:hAnsi="Simsun"/>
        </w:rPr>
        <w:t>元；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、二等奖奖金：</w:t>
      </w:r>
      <w:r>
        <w:rPr>
          <w:rFonts w:ascii="Simsun" w:hAnsi="Simsun"/>
        </w:rPr>
        <w:t>50</w:t>
      </w:r>
      <w:r>
        <w:rPr>
          <w:rFonts w:ascii="Simsun" w:hAnsi="Simsun"/>
        </w:rPr>
        <w:t>，</w:t>
      </w:r>
      <w:r>
        <w:rPr>
          <w:rFonts w:ascii="Simsun" w:hAnsi="Simsun"/>
        </w:rPr>
        <w:t>000</w:t>
      </w:r>
      <w:r>
        <w:rPr>
          <w:rFonts w:ascii="Simsun" w:hAnsi="Simsun"/>
        </w:rPr>
        <w:t>元；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、三等奖奖金：</w:t>
      </w:r>
      <w:r>
        <w:rPr>
          <w:rFonts w:ascii="Simsun" w:hAnsi="Simsun"/>
        </w:rPr>
        <w:t>30</w:t>
      </w:r>
      <w:r>
        <w:rPr>
          <w:rFonts w:ascii="Simsun" w:hAnsi="Simsun"/>
        </w:rPr>
        <w:t>，</w:t>
      </w:r>
      <w:r>
        <w:rPr>
          <w:rFonts w:ascii="Simsun" w:hAnsi="Simsun"/>
        </w:rPr>
        <w:t>000</w:t>
      </w:r>
      <w:r>
        <w:rPr>
          <w:rFonts w:ascii="Simsun" w:hAnsi="Simsun"/>
        </w:rPr>
        <w:t>元；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、四等奖奖金：</w:t>
      </w:r>
      <w:r>
        <w:rPr>
          <w:rFonts w:ascii="Simsun" w:hAnsi="Simsun"/>
        </w:rPr>
        <w:t>20</w:t>
      </w:r>
      <w:r>
        <w:rPr>
          <w:rFonts w:ascii="Simsun" w:hAnsi="Simsun"/>
        </w:rPr>
        <w:t>，</w:t>
      </w:r>
      <w:r>
        <w:rPr>
          <w:rFonts w:ascii="Simsun" w:hAnsi="Simsun"/>
        </w:rPr>
        <w:t>000</w:t>
      </w:r>
      <w:r>
        <w:rPr>
          <w:rFonts w:ascii="Simsun" w:hAnsi="Simsun"/>
        </w:rPr>
        <w:t>元；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5</w:t>
      </w:r>
      <w:r>
        <w:rPr>
          <w:rFonts w:ascii="Simsun" w:hAnsi="Simsun"/>
        </w:rPr>
        <w:t>、五等奖奖金：</w:t>
      </w:r>
      <w:r>
        <w:rPr>
          <w:rFonts w:ascii="Simsun" w:hAnsi="Simsun"/>
        </w:rPr>
        <w:t>10</w:t>
      </w:r>
      <w:r>
        <w:rPr>
          <w:rFonts w:ascii="Simsun" w:hAnsi="Simsun"/>
        </w:rPr>
        <w:t>，</w:t>
      </w:r>
      <w:r>
        <w:rPr>
          <w:rFonts w:ascii="Simsun" w:hAnsi="Simsun"/>
        </w:rPr>
        <w:t>000</w:t>
      </w:r>
      <w:r>
        <w:rPr>
          <w:rFonts w:ascii="Simsun" w:hAnsi="Simsun"/>
        </w:rPr>
        <w:t>元。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第六条</w:t>
      </w:r>
      <w:r>
        <w:rPr>
          <w:rFonts w:ascii="Simsun" w:hAnsi="Simsun"/>
        </w:rPr>
        <w:t xml:space="preserve">  </w:t>
      </w:r>
      <w:proofErr w:type="gramStart"/>
      <w:r>
        <w:rPr>
          <w:rFonts w:ascii="Simsun" w:hAnsi="Simsun"/>
        </w:rPr>
        <w:t>功绩奖</w:t>
      </w:r>
      <w:proofErr w:type="gramEnd"/>
      <w:r>
        <w:rPr>
          <w:rFonts w:ascii="Simsun" w:hAnsi="Simsun"/>
        </w:rPr>
        <w:t>规定如下：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（一）本公司员工符合下列条件之一者，经审</w:t>
      </w:r>
      <w:proofErr w:type="gramStart"/>
      <w:r>
        <w:rPr>
          <w:rFonts w:ascii="Simsun" w:hAnsi="Simsun"/>
        </w:rPr>
        <w:t>査</w:t>
      </w:r>
      <w:proofErr w:type="gramEnd"/>
      <w:r>
        <w:rPr>
          <w:rFonts w:ascii="Simsun" w:hAnsi="Simsun"/>
        </w:rPr>
        <w:t>可以授予功绩奖：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、从事对本公司有显著贡献的特殊行为；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、对提高本公司信誉有特殊贡献的；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、对突发事件处理得当、避免损失的；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、勇于维护本公司财产利益或者救护遇难员工的；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5</w:t>
      </w:r>
      <w:r>
        <w:rPr>
          <w:rFonts w:ascii="Simsun" w:hAnsi="Simsun"/>
        </w:rPr>
        <w:t>、具有优秀的道德品质，有益于提高员工精神状态，树立良好的风气的其他情况。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（二）</w:t>
      </w:r>
      <w:proofErr w:type="gramStart"/>
      <w:r>
        <w:rPr>
          <w:rFonts w:ascii="Simsun" w:hAnsi="Simsun"/>
        </w:rPr>
        <w:t>功绩奖</w:t>
      </w:r>
      <w:proofErr w:type="gramEnd"/>
      <w:r>
        <w:rPr>
          <w:rFonts w:ascii="Simsun" w:hAnsi="Simsun"/>
        </w:rPr>
        <w:t>分为三等，除发给</w:t>
      </w:r>
      <w:proofErr w:type="gramStart"/>
      <w:r>
        <w:rPr>
          <w:rFonts w:ascii="Simsun" w:hAnsi="Simsun"/>
        </w:rPr>
        <w:t>功绩奖</w:t>
      </w:r>
      <w:proofErr w:type="gramEnd"/>
      <w:r>
        <w:rPr>
          <w:rFonts w:ascii="Simsun" w:hAnsi="Simsun"/>
        </w:rPr>
        <w:t>证书外，给予以下物质奖励：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、一等奖奖金：</w:t>
      </w:r>
      <w:r>
        <w:rPr>
          <w:rFonts w:ascii="Simsun" w:hAnsi="Simsun"/>
        </w:rPr>
        <w:t>50</w:t>
      </w:r>
      <w:r>
        <w:rPr>
          <w:rFonts w:ascii="Simsun" w:hAnsi="Simsun"/>
        </w:rPr>
        <w:t>，</w:t>
      </w:r>
      <w:r>
        <w:rPr>
          <w:rFonts w:ascii="Simsun" w:hAnsi="Simsun"/>
        </w:rPr>
        <w:t>000</w:t>
      </w:r>
      <w:r>
        <w:rPr>
          <w:rFonts w:ascii="Simsun" w:hAnsi="Simsun"/>
        </w:rPr>
        <w:t>元；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、二等奖奖金：</w:t>
      </w:r>
      <w:r>
        <w:rPr>
          <w:rFonts w:ascii="Simsun" w:hAnsi="Simsun"/>
        </w:rPr>
        <w:t>30</w:t>
      </w:r>
      <w:r>
        <w:rPr>
          <w:rFonts w:ascii="Simsun" w:hAnsi="Simsun"/>
        </w:rPr>
        <w:t>，</w:t>
      </w:r>
      <w:r>
        <w:rPr>
          <w:rFonts w:ascii="Simsun" w:hAnsi="Simsun"/>
        </w:rPr>
        <w:t>000</w:t>
      </w:r>
      <w:r>
        <w:rPr>
          <w:rFonts w:ascii="Simsun" w:hAnsi="Simsun"/>
        </w:rPr>
        <w:t>元；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3</w:t>
      </w:r>
      <w:r>
        <w:rPr>
          <w:rFonts w:ascii="Simsun" w:hAnsi="Simsun"/>
        </w:rPr>
        <w:t>、三等奖奖金：</w:t>
      </w:r>
      <w:r>
        <w:rPr>
          <w:rFonts w:ascii="Simsun" w:hAnsi="Simsun"/>
        </w:rPr>
        <w:t>10</w:t>
      </w:r>
      <w:r>
        <w:rPr>
          <w:rFonts w:ascii="Simsun" w:hAnsi="Simsun"/>
        </w:rPr>
        <w:t>，</w:t>
      </w:r>
      <w:r>
        <w:rPr>
          <w:rFonts w:ascii="Simsun" w:hAnsi="Simsun"/>
        </w:rPr>
        <w:t>000</w:t>
      </w:r>
      <w:r>
        <w:rPr>
          <w:rFonts w:ascii="Simsun" w:hAnsi="Simsun"/>
        </w:rPr>
        <w:t>元。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第七条</w:t>
      </w:r>
      <w:r>
        <w:rPr>
          <w:rFonts w:ascii="Simsun" w:hAnsi="Simsun"/>
        </w:rPr>
        <w:t xml:space="preserve">  </w:t>
      </w:r>
      <w:r>
        <w:rPr>
          <w:rFonts w:ascii="Simsun" w:hAnsi="Simsun"/>
        </w:rPr>
        <w:t>全勤奖：凡是本公司员工连续一年未缺勤的，经审查授予全勤奖，奖励该员工一个月的月平均工资。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第八条</w:t>
      </w:r>
      <w:r>
        <w:rPr>
          <w:rFonts w:ascii="Simsun" w:hAnsi="Simsun"/>
        </w:rPr>
        <w:t xml:space="preserve">  </w:t>
      </w:r>
      <w:r>
        <w:rPr>
          <w:rFonts w:ascii="Simsun" w:hAnsi="Simsun"/>
        </w:rPr>
        <w:t>审查手续：凡是符合奖励条件的，由各部门推荐，报人力资源部审查。对于符合条件的，拟出奖励等级，会商财务部、综合部后，报公司主管经理批准后执行。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奖励原则上每年一次，奖金总额控制在</w:t>
      </w:r>
      <w:r>
        <w:rPr>
          <w:rFonts w:ascii="Simsun" w:hAnsi="Simsun"/>
        </w:rPr>
        <w:t>50</w:t>
      </w:r>
      <w:r>
        <w:rPr>
          <w:rFonts w:ascii="Simsun" w:hAnsi="Simsun"/>
        </w:rPr>
        <w:t>万元以内。</w:t>
      </w:r>
    </w:p>
    <w:p w:rsidR="00443635" w:rsidRDefault="00443635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第九条</w:t>
      </w:r>
      <w:r>
        <w:rPr>
          <w:rFonts w:ascii="Simsun" w:hAnsi="Simsun"/>
        </w:rPr>
        <w:t xml:space="preserve">  </w:t>
      </w:r>
      <w:r>
        <w:rPr>
          <w:rFonts w:ascii="Simsun" w:hAnsi="Simsun"/>
        </w:rPr>
        <w:t>本规定自公布之日起施行。</w:t>
      </w:r>
      <w:r>
        <w:rPr>
          <w:rFonts w:ascii="Simsun" w:hAnsi="Simsun"/>
        </w:rPr>
        <w:t>.</w:t>
      </w:r>
    </w:p>
    <w:p w:rsidR="00D10022" w:rsidRDefault="00443635">
      <w:r>
        <w:rPr>
          <w:rFonts w:ascii="Simsun" w:hAnsi="Simsun"/>
        </w:rPr>
        <w:t> </w:t>
      </w:r>
    </w:p>
    <w:sectPr w:rsidR="00D10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CA"/>
    <w:rsid w:val="00016B22"/>
    <w:rsid w:val="000B6D8E"/>
    <w:rsid w:val="002546F0"/>
    <w:rsid w:val="00443635"/>
    <w:rsid w:val="004D142B"/>
    <w:rsid w:val="00565275"/>
    <w:rsid w:val="00B57A20"/>
    <w:rsid w:val="00D10022"/>
    <w:rsid w:val="00F9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DF013-5B7F-4435-B0C6-323721DB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968C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968C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968C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968C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96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68CA"/>
    <w:rPr>
      <w:b/>
      <w:bCs/>
    </w:rPr>
  </w:style>
  <w:style w:type="character" w:styleId="a5">
    <w:name w:val="Emphasis"/>
    <w:basedOn w:val="a0"/>
    <w:uiPriority w:val="20"/>
    <w:qFormat/>
    <w:rsid w:val="00B57A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CAF893-2816-4B25-857B-60ADF1FEE968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2018-08-03T05:59:00Z</dcterms:created>
  <dcterms:modified xsi:type="dcterms:W3CDTF">2018-08-03T05:59:00Z</dcterms:modified>
</cp:coreProperties>
</file>